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B8EEE" w14:textId="77777777" w:rsidR="00750CF8" w:rsidRDefault="00750CF8" w:rsidP="00750CF8">
      <w:pPr>
        <w:spacing w:line="242" w:lineRule="auto"/>
        <w:ind w:right="95"/>
        <w:jc w:val="center"/>
        <w:rPr>
          <w:b/>
          <w:spacing w:val="-5"/>
          <w:sz w:val="28"/>
          <w:szCs w:val="28"/>
        </w:rPr>
      </w:pPr>
      <w:r w:rsidRPr="00750CF8">
        <w:rPr>
          <w:b/>
          <w:sz w:val="28"/>
          <w:szCs w:val="28"/>
        </w:rPr>
        <w:t xml:space="preserve">OPTIMALISASI </w:t>
      </w:r>
      <w:r w:rsidRPr="00750CF8">
        <w:rPr>
          <w:b/>
          <w:i/>
          <w:sz w:val="28"/>
          <w:szCs w:val="28"/>
        </w:rPr>
        <w:t xml:space="preserve">MARKET ORIENTATION </w:t>
      </w:r>
      <w:r w:rsidRPr="00750CF8">
        <w:rPr>
          <w:b/>
          <w:sz w:val="28"/>
          <w:szCs w:val="28"/>
        </w:rPr>
        <w:t>TERHADAP DAYA SAING YANG</w:t>
      </w:r>
      <w:r w:rsidRPr="00750CF8">
        <w:rPr>
          <w:b/>
          <w:spacing w:val="-52"/>
          <w:sz w:val="28"/>
          <w:szCs w:val="28"/>
        </w:rPr>
        <w:t xml:space="preserve"> </w:t>
      </w:r>
      <w:r w:rsidRPr="00750CF8">
        <w:rPr>
          <w:b/>
          <w:sz w:val="28"/>
          <w:szCs w:val="28"/>
        </w:rPr>
        <w:t>BERKELANJUTAN PADA UMKM TANJUNG SELOR KABUPATEN</w:t>
      </w:r>
      <w:r w:rsidRPr="00750CF8">
        <w:rPr>
          <w:b/>
          <w:spacing w:val="1"/>
          <w:sz w:val="28"/>
          <w:szCs w:val="28"/>
        </w:rPr>
        <w:t xml:space="preserve"> </w:t>
      </w:r>
      <w:r w:rsidRPr="00750CF8">
        <w:rPr>
          <w:b/>
          <w:sz w:val="28"/>
          <w:szCs w:val="28"/>
        </w:rPr>
        <w:t>BULUNGAN</w:t>
      </w:r>
      <w:r w:rsidRPr="00750CF8">
        <w:rPr>
          <w:b/>
          <w:spacing w:val="-3"/>
          <w:sz w:val="28"/>
          <w:szCs w:val="28"/>
        </w:rPr>
        <w:t xml:space="preserve"> </w:t>
      </w:r>
      <w:r w:rsidRPr="00750CF8">
        <w:rPr>
          <w:b/>
          <w:sz w:val="28"/>
          <w:szCs w:val="28"/>
        </w:rPr>
        <w:t>MELALUI</w:t>
      </w:r>
      <w:r w:rsidRPr="00750CF8">
        <w:rPr>
          <w:b/>
          <w:spacing w:val="-5"/>
          <w:sz w:val="28"/>
          <w:szCs w:val="28"/>
        </w:rPr>
        <w:t xml:space="preserve"> </w:t>
      </w:r>
    </w:p>
    <w:p w14:paraId="00EECF3C" w14:textId="14250989" w:rsidR="00750CF8" w:rsidRPr="00750CF8" w:rsidRDefault="00750CF8" w:rsidP="00750CF8">
      <w:pPr>
        <w:spacing w:line="242" w:lineRule="auto"/>
        <w:ind w:right="95"/>
        <w:jc w:val="center"/>
        <w:rPr>
          <w:b/>
          <w:sz w:val="28"/>
          <w:szCs w:val="28"/>
        </w:rPr>
      </w:pPr>
      <w:r w:rsidRPr="00750CF8">
        <w:rPr>
          <w:b/>
          <w:sz w:val="28"/>
          <w:szCs w:val="28"/>
        </w:rPr>
        <w:t>ORIENTASI</w:t>
      </w:r>
      <w:r w:rsidRPr="00750CF8">
        <w:rPr>
          <w:b/>
          <w:spacing w:val="-5"/>
          <w:sz w:val="28"/>
          <w:szCs w:val="28"/>
        </w:rPr>
        <w:t xml:space="preserve"> </w:t>
      </w:r>
      <w:r w:rsidRPr="00750CF8">
        <w:rPr>
          <w:b/>
          <w:sz w:val="28"/>
          <w:szCs w:val="28"/>
        </w:rPr>
        <w:t>TEKNOLOGI</w:t>
      </w:r>
    </w:p>
    <w:p w14:paraId="40BC7A16" w14:textId="77777777" w:rsidR="00EB1B57" w:rsidRPr="00EB1B57" w:rsidRDefault="00EB1B57" w:rsidP="00A36C16">
      <w:pPr>
        <w:autoSpaceDE w:val="0"/>
        <w:autoSpaceDN w:val="0"/>
        <w:adjustRightInd w:val="0"/>
        <w:ind w:right="-7"/>
        <w:jc w:val="center"/>
        <w:rPr>
          <w:color w:val="000000"/>
          <w:sz w:val="28"/>
          <w:szCs w:val="28"/>
          <w:lang w:val="id-ID"/>
        </w:rPr>
      </w:pPr>
    </w:p>
    <w:p w14:paraId="19A46374" w14:textId="35102283" w:rsidR="001C6A10" w:rsidRDefault="00172D15" w:rsidP="00A36C16">
      <w:pPr>
        <w:autoSpaceDE w:val="0"/>
        <w:autoSpaceDN w:val="0"/>
        <w:adjustRightInd w:val="0"/>
        <w:ind w:right="-7"/>
        <w:jc w:val="center"/>
        <w:rPr>
          <w:i/>
          <w:iCs/>
          <w:color w:val="000000"/>
          <w:sz w:val="22"/>
          <w:szCs w:val="22"/>
        </w:rPr>
      </w:pPr>
      <w:r>
        <w:rPr>
          <w:i/>
          <w:iCs/>
          <w:color w:val="000000"/>
          <w:sz w:val="22"/>
          <w:szCs w:val="22"/>
          <w:vertAlign w:val="superscript"/>
          <w:lang w:val="id-ID"/>
        </w:rPr>
        <w:t>1</w:t>
      </w:r>
      <w:r w:rsidR="00750CF8">
        <w:rPr>
          <w:i/>
          <w:iCs/>
          <w:color w:val="000000"/>
          <w:sz w:val="22"/>
          <w:szCs w:val="22"/>
        </w:rPr>
        <w:t xml:space="preserve">Irawati HM dan </w:t>
      </w:r>
      <w:r w:rsidR="00750CF8">
        <w:rPr>
          <w:i/>
          <w:iCs/>
          <w:color w:val="000000"/>
          <w:sz w:val="22"/>
          <w:szCs w:val="22"/>
          <w:vertAlign w:val="superscript"/>
          <w:lang w:val="id-ID"/>
        </w:rPr>
        <w:t>2</w:t>
      </w:r>
      <w:r w:rsidR="00750CF8">
        <w:rPr>
          <w:i/>
          <w:iCs/>
          <w:color w:val="000000"/>
          <w:sz w:val="22"/>
          <w:szCs w:val="22"/>
        </w:rPr>
        <w:t xml:space="preserve">Lita </w:t>
      </w:r>
      <w:proofErr w:type="spellStart"/>
      <w:r w:rsidR="00750CF8">
        <w:rPr>
          <w:i/>
          <w:iCs/>
          <w:color w:val="000000"/>
          <w:sz w:val="22"/>
          <w:szCs w:val="22"/>
        </w:rPr>
        <w:t>Ratsari</w:t>
      </w:r>
      <w:proofErr w:type="spellEnd"/>
    </w:p>
    <w:p w14:paraId="52881B3A" w14:textId="77777777" w:rsidR="001C6A10" w:rsidRDefault="001C6A10" w:rsidP="00A36C16">
      <w:pPr>
        <w:autoSpaceDE w:val="0"/>
        <w:autoSpaceDN w:val="0"/>
        <w:adjustRightInd w:val="0"/>
        <w:ind w:right="-7"/>
        <w:jc w:val="center"/>
        <w:rPr>
          <w:i/>
          <w:iCs/>
          <w:color w:val="000000"/>
          <w:sz w:val="22"/>
          <w:szCs w:val="22"/>
        </w:rPr>
      </w:pPr>
      <w:r>
        <w:rPr>
          <w:i/>
          <w:iCs/>
          <w:color w:val="000000"/>
          <w:sz w:val="22"/>
          <w:szCs w:val="22"/>
        </w:rPr>
        <w:t>(</w:t>
      </w:r>
      <w:proofErr w:type="spellStart"/>
      <w:r>
        <w:rPr>
          <w:i/>
          <w:iCs/>
          <w:color w:val="000000"/>
          <w:sz w:val="22"/>
          <w:szCs w:val="22"/>
        </w:rPr>
        <w:t>tuliskan</w:t>
      </w:r>
      <w:proofErr w:type="spellEnd"/>
      <w:r>
        <w:rPr>
          <w:i/>
          <w:iCs/>
          <w:color w:val="000000"/>
          <w:sz w:val="22"/>
          <w:szCs w:val="22"/>
        </w:rPr>
        <w:t xml:space="preserve"> </w:t>
      </w:r>
      <w:proofErr w:type="spellStart"/>
      <w:r>
        <w:rPr>
          <w:i/>
          <w:iCs/>
          <w:color w:val="000000"/>
          <w:sz w:val="22"/>
          <w:szCs w:val="22"/>
        </w:rPr>
        <w:t>nama</w:t>
      </w:r>
      <w:proofErr w:type="spellEnd"/>
      <w:r>
        <w:rPr>
          <w:i/>
          <w:iCs/>
          <w:color w:val="000000"/>
          <w:sz w:val="22"/>
          <w:szCs w:val="22"/>
        </w:rPr>
        <w:t xml:space="preserve"> </w:t>
      </w:r>
      <w:proofErr w:type="spellStart"/>
      <w:r>
        <w:rPr>
          <w:i/>
          <w:iCs/>
          <w:color w:val="000000"/>
          <w:sz w:val="22"/>
          <w:szCs w:val="22"/>
        </w:rPr>
        <w:t>penulis</w:t>
      </w:r>
      <w:proofErr w:type="spellEnd"/>
      <w:r>
        <w:rPr>
          <w:i/>
          <w:iCs/>
          <w:color w:val="000000"/>
          <w:sz w:val="22"/>
          <w:szCs w:val="22"/>
        </w:rPr>
        <w:t xml:space="preserve"> </w:t>
      </w:r>
      <w:proofErr w:type="spellStart"/>
      <w:r>
        <w:rPr>
          <w:i/>
          <w:iCs/>
          <w:color w:val="000000"/>
          <w:sz w:val="22"/>
          <w:szCs w:val="22"/>
        </w:rPr>
        <w:t>pertama</w:t>
      </w:r>
      <w:proofErr w:type="spellEnd"/>
      <w:r>
        <w:rPr>
          <w:i/>
          <w:iCs/>
          <w:color w:val="000000"/>
          <w:sz w:val="22"/>
          <w:szCs w:val="22"/>
        </w:rPr>
        <w:t xml:space="preserve">, </w:t>
      </w:r>
      <w:proofErr w:type="spellStart"/>
      <w:r>
        <w:rPr>
          <w:i/>
          <w:iCs/>
          <w:color w:val="000000"/>
          <w:sz w:val="22"/>
          <w:szCs w:val="22"/>
        </w:rPr>
        <w:t>kedua</w:t>
      </w:r>
      <w:proofErr w:type="spellEnd"/>
      <w:r>
        <w:rPr>
          <w:i/>
          <w:iCs/>
          <w:color w:val="000000"/>
          <w:sz w:val="22"/>
          <w:szCs w:val="22"/>
        </w:rPr>
        <w:t xml:space="preserve">, </w:t>
      </w:r>
      <w:proofErr w:type="spellStart"/>
      <w:r>
        <w:rPr>
          <w:i/>
          <w:iCs/>
          <w:color w:val="000000"/>
          <w:sz w:val="22"/>
          <w:szCs w:val="22"/>
        </w:rPr>
        <w:t>ketiga</w:t>
      </w:r>
      <w:proofErr w:type="spellEnd"/>
      <w:r>
        <w:rPr>
          <w:i/>
          <w:iCs/>
          <w:color w:val="000000"/>
          <w:sz w:val="22"/>
          <w:szCs w:val="22"/>
        </w:rPr>
        <w:t xml:space="preserve"> dan </w:t>
      </w:r>
      <w:proofErr w:type="spellStart"/>
      <w:r>
        <w:rPr>
          <w:i/>
          <w:iCs/>
          <w:color w:val="000000"/>
          <w:sz w:val="22"/>
          <w:szCs w:val="22"/>
        </w:rPr>
        <w:t>seterusnya</w:t>
      </w:r>
      <w:proofErr w:type="spellEnd"/>
      <w:r>
        <w:rPr>
          <w:i/>
          <w:iCs/>
          <w:color w:val="000000"/>
          <w:sz w:val="22"/>
          <w:szCs w:val="22"/>
        </w:rPr>
        <w:t>)</w:t>
      </w:r>
    </w:p>
    <w:p w14:paraId="4A8961DA" w14:textId="088253FD" w:rsidR="00172D15" w:rsidRDefault="00172D15" w:rsidP="00A36C16">
      <w:pPr>
        <w:autoSpaceDE w:val="0"/>
        <w:autoSpaceDN w:val="0"/>
        <w:adjustRightInd w:val="0"/>
        <w:ind w:right="-7"/>
        <w:jc w:val="center"/>
        <w:rPr>
          <w:i/>
          <w:iCs/>
          <w:color w:val="000000"/>
          <w:sz w:val="22"/>
          <w:szCs w:val="22"/>
          <w:lang w:val="id-ID"/>
        </w:rPr>
      </w:pPr>
      <w:r>
        <w:rPr>
          <w:i/>
          <w:iCs/>
          <w:color w:val="000000"/>
          <w:sz w:val="22"/>
          <w:szCs w:val="22"/>
          <w:vertAlign w:val="superscript"/>
          <w:lang w:val="id-ID"/>
        </w:rPr>
        <w:t>1</w:t>
      </w:r>
      <w:r w:rsidR="00750CF8">
        <w:rPr>
          <w:i/>
          <w:iCs/>
          <w:color w:val="000000"/>
          <w:sz w:val="22"/>
          <w:szCs w:val="22"/>
          <w:vertAlign w:val="superscript"/>
          <w:lang w:val="id-ID"/>
        </w:rPr>
        <w:t>&amp;2</w:t>
      </w:r>
      <w:r w:rsidR="00750CF8">
        <w:rPr>
          <w:i/>
          <w:iCs/>
          <w:color w:val="000000"/>
          <w:sz w:val="22"/>
          <w:szCs w:val="22"/>
          <w:lang w:val="id-ID"/>
        </w:rPr>
        <w:t>Universitas Borneo tarakan</w:t>
      </w:r>
    </w:p>
    <w:p w14:paraId="137BC39C" w14:textId="570DEC4F" w:rsidR="00A47EB2" w:rsidRPr="001C6A10" w:rsidRDefault="00172D15" w:rsidP="00A36C16">
      <w:pPr>
        <w:autoSpaceDE w:val="0"/>
        <w:autoSpaceDN w:val="0"/>
        <w:adjustRightInd w:val="0"/>
        <w:ind w:right="-7"/>
        <w:jc w:val="center"/>
        <w:rPr>
          <w:i/>
          <w:iCs/>
          <w:color w:val="000000"/>
          <w:sz w:val="22"/>
          <w:szCs w:val="22"/>
        </w:rPr>
      </w:pPr>
      <w:r>
        <w:rPr>
          <w:i/>
          <w:iCs/>
          <w:color w:val="000000"/>
          <w:sz w:val="22"/>
          <w:szCs w:val="22"/>
          <w:vertAlign w:val="superscript"/>
          <w:lang w:val="id-ID"/>
        </w:rPr>
        <w:t>1</w:t>
      </w:r>
      <w:r>
        <w:rPr>
          <w:i/>
          <w:iCs/>
          <w:color w:val="000000"/>
          <w:sz w:val="22"/>
          <w:szCs w:val="22"/>
        </w:rPr>
        <w:t xml:space="preserve"> </w:t>
      </w:r>
      <w:r w:rsidR="00750CF8">
        <w:rPr>
          <w:i/>
          <w:iCs/>
          <w:color w:val="000000"/>
          <w:sz w:val="22"/>
          <w:szCs w:val="22"/>
          <w:lang w:val="id-ID"/>
        </w:rPr>
        <w:t>Jalan Amal Lama No.1 Kota Tarakan, Kalimantan Utara</w:t>
      </w:r>
      <w:r w:rsidR="00C80943" w:rsidRPr="00C80943">
        <w:rPr>
          <w:i/>
          <w:iCs/>
          <w:color w:val="000000"/>
          <w:sz w:val="22"/>
          <w:szCs w:val="22"/>
          <w:lang w:val="id-ID"/>
        </w:rPr>
        <w:t xml:space="preserve"> </w:t>
      </w:r>
    </w:p>
    <w:p w14:paraId="0E0C023B" w14:textId="799BB8C3" w:rsidR="001C6A10" w:rsidRDefault="00172D15" w:rsidP="00A36C16">
      <w:pPr>
        <w:autoSpaceDE w:val="0"/>
        <w:autoSpaceDN w:val="0"/>
        <w:adjustRightInd w:val="0"/>
        <w:ind w:right="-7"/>
        <w:jc w:val="center"/>
        <w:rPr>
          <w:color w:val="000000"/>
          <w:sz w:val="22"/>
          <w:szCs w:val="22"/>
          <w:lang w:val="fi-FI"/>
        </w:rPr>
      </w:pPr>
      <w:r>
        <w:rPr>
          <w:color w:val="000000"/>
          <w:sz w:val="22"/>
          <w:szCs w:val="22"/>
          <w:vertAlign w:val="superscript"/>
          <w:lang w:val="id-ID"/>
        </w:rPr>
        <w:t>1</w:t>
      </w:r>
      <w:r w:rsidR="00750CF8">
        <w:rPr>
          <w:color w:val="000000"/>
          <w:sz w:val="22"/>
          <w:szCs w:val="22"/>
          <w:lang w:val="fi-FI"/>
        </w:rPr>
        <w:t>irawatihm@borneo.ac.id</w:t>
      </w:r>
    </w:p>
    <w:p w14:paraId="7DBE3AA4" w14:textId="1189AF3E" w:rsidR="00826574" w:rsidRPr="00C2184C" w:rsidRDefault="00191B4D" w:rsidP="00A36C16">
      <w:pPr>
        <w:autoSpaceDE w:val="0"/>
        <w:autoSpaceDN w:val="0"/>
        <w:adjustRightInd w:val="0"/>
        <w:ind w:right="-7"/>
        <w:jc w:val="center"/>
        <w:rPr>
          <w:color w:val="000000"/>
          <w:sz w:val="22"/>
          <w:szCs w:val="22"/>
          <w:lang w:val="fi-FI"/>
        </w:rPr>
      </w:pPr>
      <w:r>
        <w:rPr>
          <w:i/>
          <w:iCs/>
          <w:sz w:val="22"/>
          <w:szCs w:val="22"/>
        </w:rPr>
        <w:t>*</w:t>
      </w:r>
      <w:r w:rsidR="00C2184C" w:rsidRPr="00C2184C">
        <w:rPr>
          <w:i/>
          <w:iCs/>
          <w:sz w:val="22"/>
          <w:szCs w:val="22"/>
        </w:rPr>
        <w:t>Corresponding author</w:t>
      </w:r>
    </w:p>
    <w:p w14:paraId="7C4101DE" w14:textId="6339DB8E" w:rsidR="001C6A10" w:rsidRPr="00172D15" w:rsidRDefault="00667D9B" w:rsidP="00A36C16">
      <w:pPr>
        <w:autoSpaceDE w:val="0"/>
        <w:autoSpaceDN w:val="0"/>
        <w:adjustRightInd w:val="0"/>
        <w:ind w:right="-7"/>
        <w:jc w:val="center"/>
        <w:rPr>
          <w:i/>
          <w:iCs/>
          <w:color w:val="000000"/>
          <w:sz w:val="22"/>
          <w:szCs w:val="22"/>
          <w:lang w:val="fi-FI"/>
        </w:rPr>
      </w:pPr>
      <w:r w:rsidRPr="00172D15">
        <w:rPr>
          <w:i/>
          <w:iCs/>
          <w:color w:val="000000"/>
          <w:sz w:val="22"/>
          <w:szCs w:val="22"/>
          <w:vertAlign w:val="superscript"/>
          <w:lang w:val="fi-FI"/>
        </w:rPr>
        <w:t>1</w:t>
      </w:r>
      <w:r w:rsidR="00750CF8">
        <w:rPr>
          <w:i/>
          <w:iCs/>
          <w:color w:val="000000"/>
          <w:sz w:val="22"/>
          <w:szCs w:val="22"/>
          <w:lang w:val="fi-FI"/>
        </w:rPr>
        <w:t>Irawati HM</w:t>
      </w:r>
    </w:p>
    <w:p w14:paraId="64F1903E" w14:textId="4AD2C8B6" w:rsidR="00A47EB2" w:rsidRPr="00172D15" w:rsidRDefault="00667D9B" w:rsidP="00A36C16">
      <w:pPr>
        <w:autoSpaceDE w:val="0"/>
        <w:autoSpaceDN w:val="0"/>
        <w:adjustRightInd w:val="0"/>
        <w:ind w:right="-7"/>
        <w:jc w:val="center"/>
        <w:rPr>
          <w:i/>
          <w:iCs/>
          <w:color w:val="000000"/>
          <w:sz w:val="22"/>
          <w:szCs w:val="22"/>
          <w:lang w:val="fi-FI"/>
        </w:rPr>
      </w:pPr>
      <w:r w:rsidRPr="00172D15">
        <w:rPr>
          <w:i/>
          <w:iCs/>
          <w:color w:val="000000"/>
          <w:sz w:val="22"/>
          <w:szCs w:val="22"/>
          <w:vertAlign w:val="superscript"/>
          <w:lang w:val="fi-FI"/>
        </w:rPr>
        <w:t>1,3</w:t>
      </w:r>
      <w:r w:rsidR="00A47EB2" w:rsidRPr="00172D15">
        <w:rPr>
          <w:i/>
          <w:iCs/>
          <w:color w:val="000000"/>
          <w:sz w:val="22"/>
          <w:szCs w:val="22"/>
          <w:lang w:val="fi-FI"/>
        </w:rPr>
        <w:t>Fakultas</w:t>
      </w:r>
      <w:r w:rsidR="00F66779" w:rsidRPr="00172D15">
        <w:rPr>
          <w:i/>
          <w:iCs/>
          <w:color w:val="000000"/>
          <w:sz w:val="22"/>
          <w:szCs w:val="22"/>
          <w:lang w:val="fi-FI"/>
        </w:rPr>
        <w:t xml:space="preserve"> Ekonomi</w:t>
      </w:r>
      <w:r w:rsidR="009E2809" w:rsidRPr="00172D15">
        <w:rPr>
          <w:i/>
          <w:iCs/>
          <w:color w:val="000000"/>
          <w:sz w:val="22"/>
          <w:szCs w:val="22"/>
          <w:lang w:val="fi-FI"/>
        </w:rPr>
        <w:t xml:space="preserve"> </w:t>
      </w:r>
      <w:proofErr w:type="spellStart"/>
      <w:r w:rsidR="00750CF8">
        <w:rPr>
          <w:i/>
          <w:iCs/>
          <w:color w:val="000000"/>
          <w:sz w:val="22"/>
          <w:szCs w:val="22"/>
          <w:lang w:val="fi-FI"/>
        </w:rPr>
        <w:t>Universitas</w:t>
      </w:r>
      <w:proofErr w:type="spellEnd"/>
      <w:r w:rsidR="00750CF8">
        <w:rPr>
          <w:i/>
          <w:iCs/>
          <w:color w:val="000000"/>
          <w:sz w:val="22"/>
          <w:szCs w:val="22"/>
          <w:lang w:val="fi-FI"/>
        </w:rPr>
        <w:t xml:space="preserve"> Borneo Tarakan</w:t>
      </w:r>
    </w:p>
    <w:p w14:paraId="1285C373" w14:textId="77777777" w:rsidR="00750CF8" w:rsidRDefault="00750CF8" w:rsidP="00A36C16">
      <w:pPr>
        <w:autoSpaceDE w:val="0"/>
        <w:autoSpaceDN w:val="0"/>
        <w:adjustRightInd w:val="0"/>
        <w:ind w:right="-7"/>
        <w:jc w:val="center"/>
      </w:pPr>
      <w:r>
        <w:rPr>
          <w:i/>
          <w:iCs/>
          <w:color w:val="000000"/>
          <w:sz w:val="22"/>
          <w:szCs w:val="22"/>
          <w:lang w:val="id-ID"/>
        </w:rPr>
        <w:t>Jalan Amal Lama No.1 Kota Tarakan, Kalimantan Utara</w:t>
      </w:r>
      <w:r>
        <w:t xml:space="preserve"> </w:t>
      </w:r>
    </w:p>
    <w:p w14:paraId="267E1D4D" w14:textId="07A0CAD4" w:rsidR="00750CF8" w:rsidRDefault="00750CF8" w:rsidP="00750CF8">
      <w:pPr>
        <w:autoSpaceDE w:val="0"/>
        <w:autoSpaceDN w:val="0"/>
        <w:adjustRightInd w:val="0"/>
        <w:ind w:right="-7"/>
        <w:jc w:val="center"/>
        <w:rPr>
          <w:color w:val="000000"/>
          <w:sz w:val="22"/>
          <w:szCs w:val="22"/>
          <w:lang w:val="fi-FI"/>
        </w:rPr>
      </w:pPr>
      <w:r>
        <w:rPr>
          <w:color w:val="000000"/>
          <w:sz w:val="22"/>
          <w:szCs w:val="22"/>
          <w:vertAlign w:val="superscript"/>
          <w:lang w:val="fi-FI"/>
        </w:rPr>
        <w:t>1</w:t>
      </w:r>
      <w:r>
        <w:rPr>
          <w:color w:val="000000"/>
          <w:sz w:val="22"/>
          <w:szCs w:val="22"/>
          <w:lang w:val="fi-FI"/>
        </w:rPr>
        <w:t>irawatihm@borneo.ac.id</w:t>
      </w:r>
    </w:p>
    <w:p w14:paraId="7A27C015" w14:textId="77777777" w:rsidR="00750CF8" w:rsidRDefault="00191B4D" w:rsidP="00750CF8">
      <w:pPr>
        <w:autoSpaceDE w:val="0"/>
        <w:autoSpaceDN w:val="0"/>
        <w:adjustRightInd w:val="0"/>
        <w:ind w:right="-7"/>
        <w:jc w:val="center"/>
        <w:rPr>
          <w:color w:val="000000"/>
          <w:sz w:val="22"/>
          <w:szCs w:val="22"/>
          <w:lang w:val="fi-FI"/>
        </w:rPr>
      </w:pPr>
      <w:r>
        <w:rPr>
          <w:i/>
          <w:iCs/>
          <w:sz w:val="22"/>
          <w:szCs w:val="22"/>
        </w:rPr>
        <w:t>*</w:t>
      </w:r>
      <w:r w:rsidR="00345325" w:rsidRPr="00C2184C">
        <w:rPr>
          <w:i/>
          <w:iCs/>
          <w:sz w:val="22"/>
          <w:szCs w:val="22"/>
        </w:rPr>
        <w:t>Corresponding author</w:t>
      </w:r>
      <w:r w:rsidR="00345325">
        <w:t xml:space="preserve">: </w:t>
      </w:r>
      <w:r w:rsidR="00750CF8">
        <w:rPr>
          <w:color w:val="000000"/>
          <w:sz w:val="22"/>
          <w:szCs w:val="22"/>
          <w:lang w:val="fi-FI"/>
        </w:rPr>
        <w:t>irawatihm@borneo.ac.id</w:t>
      </w:r>
    </w:p>
    <w:p w14:paraId="450D5EBB" w14:textId="6200EA53" w:rsidR="00FA033D" w:rsidRPr="00172D15" w:rsidRDefault="00FA033D" w:rsidP="00A36C16">
      <w:pPr>
        <w:autoSpaceDE w:val="0"/>
        <w:autoSpaceDN w:val="0"/>
        <w:adjustRightInd w:val="0"/>
        <w:ind w:right="-7"/>
        <w:jc w:val="center"/>
        <w:rPr>
          <w:color w:val="000000"/>
          <w:sz w:val="22"/>
          <w:szCs w:val="22"/>
          <w:lang w:val="id-ID"/>
        </w:rPr>
      </w:pPr>
    </w:p>
    <w:p w14:paraId="2A3778D0" w14:textId="77777777" w:rsidR="00667D9B" w:rsidRPr="00A47EB2" w:rsidRDefault="00667D9B" w:rsidP="00595914">
      <w:pPr>
        <w:autoSpaceDE w:val="0"/>
        <w:autoSpaceDN w:val="0"/>
        <w:adjustRightInd w:val="0"/>
        <w:ind w:right="-7"/>
        <w:rPr>
          <w:color w:val="000000"/>
          <w:lang w:val="fi-FI"/>
        </w:rPr>
      </w:pPr>
    </w:p>
    <w:p w14:paraId="2D22923D" w14:textId="77777777" w:rsidR="00A47EB2" w:rsidRPr="00EC60B5" w:rsidRDefault="00A47EB2" w:rsidP="00A36C16">
      <w:pPr>
        <w:autoSpaceDE w:val="0"/>
        <w:autoSpaceDN w:val="0"/>
        <w:adjustRightInd w:val="0"/>
        <w:ind w:right="-7"/>
        <w:jc w:val="center"/>
        <w:rPr>
          <w:color w:val="000000"/>
          <w:sz w:val="22"/>
          <w:szCs w:val="22"/>
          <w:lang w:val="fi-FI"/>
        </w:rPr>
      </w:pPr>
      <w:r w:rsidRPr="00EC60B5">
        <w:rPr>
          <w:b/>
          <w:bCs/>
          <w:color w:val="000000"/>
          <w:sz w:val="22"/>
          <w:szCs w:val="22"/>
          <w:lang w:val="fi-FI"/>
        </w:rPr>
        <w:t xml:space="preserve">Abstrak </w:t>
      </w:r>
    </w:p>
    <w:p w14:paraId="3BBD87A0" w14:textId="1E0838BB" w:rsidR="00EC60B5" w:rsidRPr="00EC60B5" w:rsidRDefault="00EC60B5" w:rsidP="00A36C16">
      <w:pPr>
        <w:autoSpaceDE w:val="0"/>
        <w:autoSpaceDN w:val="0"/>
        <w:adjustRightInd w:val="0"/>
        <w:ind w:left="360" w:right="-7"/>
        <w:jc w:val="both"/>
        <w:rPr>
          <w:i/>
          <w:iCs/>
          <w:color w:val="000000"/>
          <w:sz w:val="22"/>
          <w:szCs w:val="22"/>
          <w:lang w:val="id-ID"/>
        </w:rPr>
      </w:pPr>
      <w:proofErr w:type="spellStart"/>
      <w:r w:rsidRPr="00EC60B5">
        <w:rPr>
          <w:i/>
          <w:iCs/>
          <w:sz w:val="22"/>
          <w:szCs w:val="22"/>
        </w:rPr>
        <w:t>Kabupaten</w:t>
      </w:r>
      <w:proofErr w:type="spellEnd"/>
      <w:r w:rsidRPr="00EC60B5">
        <w:rPr>
          <w:i/>
          <w:iCs/>
          <w:sz w:val="22"/>
          <w:szCs w:val="22"/>
        </w:rPr>
        <w:t xml:space="preserve"> </w:t>
      </w:r>
      <w:proofErr w:type="spellStart"/>
      <w:r w:rsidRPr="00EC60B5">
        <w:rPr>
          <w:i/>
          <w:iCs/>
          <w:sz w:val="22"/>
          <w:szCs w:val="22"/>
        </w:rPr>
        <w:t>Bulungan</w:t>
      </w:r>
      <w:proofErr w:type="spellEnd"/>
      <w:r w:rsidRPr="00EC60B5">
        <w:rPr>
          <w:i/>
          <w:iCs/>
          <w:sz w:val="22"/>
          <w:szCs w:val="22"/>
        </w:rPr>
        <w:t xml:space="preserve"> di Kalimantan Utara </w:t>
      </w:r>
      <w:proofErr w:type="spellStart"/>
      <w:r w:rsidRPr="00EC60B5">
        <w:rPr>
          <w:i/>
          <w:iCs/>
          <w:sz w:val="22"/>
          <w:szCs w:val="22"/>
        </w:rPr>
        <w:t>merespon</w:t>
      </w:r>
      <w:proofErr w:type="spellEnd"/>
      <w:r w:rsidRPr="00EC60B5">
        <w:rPr>
          <w:i/>
          <w:iCs/>
          <w:sz w:val="22"/>
          <w:szCs w:val="22"/>
        </w:rPr>
        <w:t xml:space="preserve"> era pasar </w:t>
      </w:r>
      <w:proofErr w:type="spellStart"/>
      <w:r w:rsidRPr="00EC60B5">
        <w:rPr>
          <w:i/>
          <w:iCs/>
          <w:sz w:val="22"/>
          <w:szCs w:val="22"/>
        </w:rPr>
        <w:t>bebas</w:t>
      </w:r>
      <w:proofErr w:type="spellEnd"/>
      <w:r w:rsidRPr="00EC60B5">
        <w:rPr>
          <w:i/>
          <w:iCs/>
          <w:sz w:val="22"/>
          <w:szCs w:val="22"/>
        </w:rPr>
        <w:t xml:space="preserve"> dan </w:t>
      </w:r>
      <w:proofErr w:type="spellStart"/>
      <w:r w:rsidRPr="00EC60B5">
        <w:rPr>
          <w:i/>
          <w:iCs/>
          <w:sz w:val="22"/>
          <w:szCs w:val="22"/>
        </w:rPr>
        <w:t>ekonomi</w:t>
      </w:r>
      <w:proofErr w:type="spellEnd"/>
      <w:r w:rsidRPr="00EC60B5">
        <w:rPr>
          <w:i/>
          <w:iCs/>
          <w:sz w:val="22"/>
          <w:szCs w:val="22"/>
        </w:rPr>
        <w:t xml:space="preserve"> digital </w:t>
      </w:r>
      <w:proofErr w:type="spellStart"/>
      <w:r w:rsidRPr="00EC60B5">
        <w:rPr>
          <w:i/>
          <w:iCs/>
          <w:sz w:val="22"/>
          <w:szCs w:val="22"/>
        </w:rPr>
        <w:t>melalui</w:t>
      </w:r>
      <w:proofErr w:type="spellEnd"/>
      <w:r w:rsidRPr="00EC60B5">
        <w:rPr>
          <w:i/>
          <w:iCs/>
          <w:sz w:val="22"/>
          <w:szCs w:val="22"/>
        </w:rPr>
        <w:t xml:space="preserve"> Kampung UKM Digital Tanjung </w:t>
      </w:r>
      <w:proofErr w:type="spellStart"/>
      <w:r w:rsidRPr="00EC60B5">
        <w:rPr>
          <w:i/>
          <w:iCs/>
          <w:sz w:val="22"/>
          <w:szCs w:val="22"/>
        </w:rPr>
        <w:t>Selor</w:t>
      </w:r>
      <w:proofErr w:type="spellEnd"/>
      <w:r w:rsidRPr="00EC60B5">
        <w:rPr>
          <w:i/>
          <w:iCs/>
          <w:sz w:val="22"/>
          <w:szCs w:val="22"/>
        </w:rPr>
        <w:t xml:space="preserve">, </w:t>
      </w:r>
      <w:proofErr w:type="spellStart"/>
      <w:r w:rsidRPr="00EC60B5">
        <w:rPr>
          <w:i/>
          <w:iCs/>
          <w:sz w:val="22"/>
          <w:szCs w:val="22"/>
        </w:rPr>
        <w:t>bertujuan</w:t>
      </w:r>
      <w:proofErr w:type="spellEnd"/>
      <w:r w:rsidRPr="00EC60B5">
        <w:rPr>
          <w:i/>
          <w:iCs/>
          <w:sz w:val="22"/>
          <w:szCs w:val="22"/>
        </w:rPr>
        <w:t xml:space="preserve"> </w:t>
      </w:r>
      <w:proofErr w:type="spellStart"/>
      <w:r w:rsidRPr="00EC60B5">
        <w:rPr>
          <w:i/>
          <w:iCs/>
          <w:sz w:val="22"/>
          <w:szCs w:val="22"/>
        </w:rPr>
        <w:t>untuk</w:t>
      </w:r>
      <w:proofErr w:type="spellEnd"/>
      <w:r w:rsidRPr="00EC60B5">
        <w:rPr>
          <w:i/>
          <w:iCs/>
          <w:sz w:val="22"/>
          <w:szCs w:val="22"/>
        </w:rPr>
        <w:t xml:space="preserve"> </w:t>
      </w:r>
      <w:proofErr w:type="spellStart"/>
      <w:r w:rsidRPr="00EC60B5">
        <w:rPr>
          <w:i/>
          <w:iCs/>
          <w:sz w:val="22"/>
          <w:szCs w:val="22"/>
        </w:rPr>
        <w:t>meningkatkan</w:t>
      </w:r>
      <w:proofErr w:type="spellEnd"/>
      <w:r w:rsidRPr="00EC60B5">
        <w:rPr>
          <w:i/>
          <w:iCs/>
          <w:sz w:val="22"/>
          <w:szCs w:val="22"/>
        </w:rPr>
        <w:t xml:space="preserve"> </w:t>
      </w:r>
      <w:proofErr w:type="spellStart"/>
      <w:r w:rsidRPr="00EC60B5">
        <w:rPr>
          <w:i/>
          <w:iCs/>
          <w:sz w:val="22"/>
          <w:szCs w:val="22"/>
        </w:rPr>
        <w:t>kompetensi</w:t>
      </w:r>
      <w:proofErr w:type="spellEnd"/>
      <w:r w:rsidRPr="00EC60B5">
        <w:rPr>
          <w:i/>
          <w:iCs/>
          <w:sz w:val="22"/>
          <w:szCs w:val="22"/>
        </w:rPr>
        <w:t xml:space="preserve"> Usaha </w:t>
      </w:r>
      <w:proofErr w:type="spellStart"/>
      <w:r w:rsidRPr="00EC60B5">
        <w:rPr>
          <w:i/>
          <w:iCs/>
          <w:sz w:val="22"/>
          <w:szCs w:val="22"/>
        </w:rPr>
        <w:t>Mikro</w:t>
      </w:r>
      <w:proofErr w:type="spellEnd"/>
      <w:r w:rsidRPr="00EC60B5">
        <w:rPr>
          <w:i/>
          <w:iCs/>
          <w:sz w:val="22"/>
          <w:szCs w:val="22"/>
        </w:rPr>
        <w:t xml:space="preserve">, Kecil, dan </w:t>
      </w:r>
      <w:proofErr w:type="spellStart"/>
      <w:r w:rsidRPr="00EC60B5">
        <w:rPr>
          <w:i/>
          <w:iCs/>
          <w:sz w:val="22"/>
          <w:szCs w:val="22"/>
        </w:rPr>
        <w:t>Menengah</w:t>
      </w:r>
      <w:proofErr w:type="spellEnd"/>
      <w:r w:rsidRPr="00EC60B5">
        <w:rPr>
          <w:i/>
          <w:iCs/>
          <w:sz w:val="22"/>
          <w:szCs w:val="22"/>
        </w:rPr>
        <w:t xml:space="preserve"> (UMKM) </w:t>
      </w:r>
      <w:proofErr w:type="spellStart"/>
      <w:r w:rsidRPr="00EC60B5">
        <w:rPr>
          <w:i/>
          <w:iCs/>
          <w:sz w:val="22"/>
          <w:szCs w:val="22"/>
        </w:rPr>
        <w:t>dalam</w:t>
      </w:r>
      <w:proofErr w:type="spellEnd"/>
      <w:r w:rsidRPr="00EC60B5">
        <w:rPr>
          <w:i/>
          <w:iCs/>
          <w:sz w:val="22"/>
          <w:szCs w:val="22"/>
        </w:rPr>
        <w:t xml:space="preserve"> </w:t>
      </w:r>
      <w:proofErr w:type="spellStart"/>
      <w:r w:rsidRPr="00EC60B5">
        <w:rPr>
          <w:i/>
          <w:iCs/>
          <w:sz w:val="22"/>
          <w:szCs w:val="22"/>
        </w:rPr>
        <w:t>menghadapi</w:t>
      </w:r>
      <w:proofErr w:type="spellEnd"/>
      <w:r w:rsidRPr="00EC60B5">
        <w:rPr>
          <w:i/>
          <w:iCs/>
          <w:sz w:val="22"/>
          <w:szCs w:val="22"/>
        </w:rPr>
        <w:t xml:space="preserve"> </w:t>
      </w:r>
      <w:proofErr w:type="spellStart"/>
      <w:r w:rsidRPr="00EC60B5">
        <w:rPr>
          <w:i/>
          <w:iCs/>
          <w:sz w:val="22"/>
          <w:szCs w:val="22"/>
        </w:rPr>
        <w:t>tantangan</w:t>
      </w:r>
      <w:proofErr w:type="spellEnd"/>
      <w:r w:rsidRPr="00EC60B5">
        <w:rPr>
          <w:i/>
          <w:iCs/>
          <w:sz w:val="22"/>
          <w:szCs w:val="22"/>
        </w:rPr>
        <w:t xml:space="preserve"> </w:t>
      </w:r>
      <w:proofErr w:type="spellStart"/>
      <w:r w:rsidRPr="00EC60B5">
        <w:rPr>
          <w:i/>
          <w:iCs/>
          <w:sz w:val="22"/>
          <w:szCs w:val="22"/>
        </w:rPr>
        <w:t>teknologi</w:t>
      </w:r>
      <w:proofErr w:type="spellEnd"/>
      <w:r w:rsidRPr="00EC60B5">
        <w:rPr>
          <w:i/>
          <w:iCs/>
          <w:sz w:val="22"/>
          <w:szCs w:val="22"/>
        </w:rPr>
        <w:t xml:space="preserve"> dan </w:t>
      </w:r>
      <w:proofErr w:type="spellStart"/>
      <w:r w:rsidRPr="00EC60B5">
        <w:rPr>
          <w:i/>
          <w:iCs/>
          <w:sz w:val="22"/>
          <w:szCs w:val="22"/>
        </w:rPr>
        <w:t>persaingan</w:t>
      </w:r>
      <w:proofErr w:type="spellEnd"/>
      <w:r w:rsidRPr="00EC60B5">
        <w:rPr>
          <w:i/>
          <w:iCs/>
          <w:sz w:val="22"/>
          <w:szCs w:val="22"/>
        </w:rPr>
        <w:t xml:space="preserve"> global. </w:t>
      </w:r>
      <w:proofErr w:type="spellStart"/>
      <w:r w:rsidRPr="00EC60B5">
        <w:rPr>
          <w:i/>
          <w:iCs/>
          <w:sz w:val="22"/>
          <w:szCs w:val="22"/>
        </w:rPr>
        <w:t>Penelitian</w:t>
      </w:r>
      <w:proofErr w:type="spellEnd"/>
      <w:r w:rsidRPr="00EC60B5">
        <w:rPr>
          <w:i/>
          <w:iCs/>
          <w:sz w:val="22"/>
          <w:szCs w:val="22"/>
        </w:rPr>
        <w:t xml:space="preserve"> </w:t>
      </w:r>
      <w:proofErr w:type="spellStart"/>
      <w:r w:rsidRPr="00EC60B5">
        <w:rPr>
          <w:i/>
          <w:iCs/>
          <w:sz w:val="22"/>
          <w:szCs w:val="22"/>
        </w:rPr>
        <w:t>ini</w:t>
      </w:r>
      <w:proofErr w:type="spellEnd"/>
      <w:r w:rsidRPr="00EC60B5">
        <w:rPr>
          <w:i/>
          <w:iCs/>
          <w:sz w:val="22"/>
          <w:szCs w:val="22"/>
        </w:rPr>
        <w:t xml:space="preserve"> </w:t>
      </w:r>
      <w:proofErr w:type="spellStart"/>
      <w:r w:rsidRPr="00EC60B5">
        <w:rPr>
          <w:i/>
          <w:iCs/>
          <w:sz w:val="22"/>
          <w:szCs w:val="22"/>
        </w:rPr>
        <w:t>fokus</w:t>
      </w:r>
      <w:proofErr w:type="spellEnd"/>
      <w:r w:rsidRPr="00EC60B5">
        <w:rPr>
          <w:i/>
          <w:iCs/>
          <w:sz w:val="22"/>
          <w:szCs w:val="22"/>
        </w:rPr>
        <w:t xml:space="preserve"> </w:t>
      </w:r>
      <w:proofErr w:type="spellStart"/>
      <w:r w:rsidRPr="00EC60B5">
        <w:rPr>
          <w:i/>
          <w:iCs/>
          <w:sz w:val="22"/>
          <w:szCs w:val="22"/>
        </w:rPr>
        <w:t>mengenai</w:t>
      </w:r>
      <w:proofErr w:type="spellEnd"/>
      <w:r w:rsidRPr="00EC60B5">
        <w:rPr>
          <w:i/>
          <w:iCs/>
          <w:sz w:val="22"/>
          <w:szCs w:val="22"/>
        </w:rPr>
        <w:t xml:space="preserve"> </w:t>
      </w:r>
      <w:proofErr w:type="spellStart"/>
      <w:r w:rsidRPr="00EC60B5">
        <w:rPr>
          <w:i/>
          <w:iCs/>
          <w:sz w:val="22"/>
          <w:szCs w:val="22"/>
        </w:rPr>
        <w:t>pengaruh</w:t>
      </w:r>
      <w:proofErr w:type="spellEnd"/>
      <w:r w:rsidRPr="00EC60B5">
        <w:rPr>
          <w:i/>
          <w:iCs/>
          <w:sz w:val="22"/>
          <w:szCs w:val="22"/>
        </w:rPr>
        <w:t xml:space="preserve"> market orientation </w:t>
      </w:r>
      <w:proofErr w:type="spellStart"/>
      <w:r w:rsidRPr="00EC60B5">
        <w:rPr>
          <w:i/>
          <w:iCs/>
          <w:sz w:val="22"/>
          <w:szCs w:val="22"/>
        </w:rPr>
        <w:t>terhadap</w:t>
      </w:r>
      <w:proofErr w:type="spellEnd"/>
      <w:r w:rsidRPr="00EC60B5">
        <w:rPr>
          <w:i/>
          <w:iCs/>
          <w:sz w:val="22"/>
          <w:szCs w:val="22"/>
        </w:rPr>
        <w:t xml:space="preserve"> </w:t>
      </w:r>
      <w:proofErr w:type="spellStart"/>
      <w:r w:rsidRPr="00EC60B5">
        <w:rPr>
          <w:i/>
          <w:iCs/>
          <w:sz w:val="22"/>
          <w:szCs w:val="22"/>
        </w:rPr>
        <w:t>daya</w:t>
      </w:r>
      <w:proofErr w:type="spellEnd"/>
      <w:r w:rsidRPr="00EC60B5">
        <w:rPr>
          <w:i/>
          <w:iCs/>
          <w:sz w:val="22"/>
          <w:szCs w:val="22"/>
        </w:rPr>
        <w:t xml:space="preserve"> </w:t>
      </w:r>
      <w:proofErr w:type="spellStart"/>
      <w:r w:rsidRPr="00EC60B5">
        <w:rPr>
          <w:i/>
          <w:iCs/>
          <w:sz w:val="22"/>
          <w:szCs w:val="22"/>
        </w:rPr>
        <w:t>saing</w:t>
      </w:r>
      <w:proofErr w:type="spellEnd"/>
      <w:r w:rsidRPr="00EC60B5">
        <w:rPr>
          <w:i/>
          <w:iCs/>
          <w:sz w:val="22"/>
          <w:szCs w:val="22"/>
        </w:rPr>
        <w:t xml:space="preserve"> </w:t>
      </w:r>
      <w:proofErr w:type="spellStart"/>
      <w:r w:rsidRPr="00EC60B5">
        <w:rPr>
          <w:i/>
          <w:iCs/>
          <w:sz w:val="22"/>
          <w:szCs w:val="22"/>
        </w:rPr>
        <w:t>berkelanjutan</w:t>
      </w:r>
      <w:proofErr w:type="spellEnd"/>
      <w:r w:rsidRPr="00EC60B5">
        <w:rPr>
          <w:i/>
          <w:iCs/>
          <w:sz w:val="22"/>
          <w:szCs w:val="22"/>
        </w:rPr>
        <w:t xml:space="preserve"> UMKM Tanjung </w:t>
      </w:r>
      <w:proofErr w:type="spellStart"/>
      <w:r w:rsidRPr="00EC60B5">
        <w:rPr>
          <w:i/>
          <w:iCs/>
          <w:sz w:val="22"/>
          <w:szCs w:val="22"/>
        </w:rPr>
        <w:t>Selor</w:t>
      </w:r>
      <w:proofErr w:type="spellEnd"/>
      <w:r w:rsidRPr="00EC60B5">
        <w:rPr>
          <w:i/>
          <w:iCs/>
          <w:sz w:val="22"/>
          <w:szCs w:val="22"/>
        </w:rPr>
        <w:t xml:space="preserve">, </w:t>
      </w:r>
      <w:proofErr w:type="spellStart"/>
      <w:r w:rsidRPr="00EC60B5">
        <w:rPr>
          <w:i/>
          <w:iCs/>
          <w:sz w:val="22"/>
          <w:szCs w:val="22"/>
        </w:rPr>
        <w:t>dengan</w:t>
      </w:r>
      <w:proofErr w:type="spellEnd"/>
      <w:r w:rsidRPr="00EC60B5">
        <w:rPr>
          <w:i/>
          <w:iCs/>
          <w:sz w:val="22"/>
          <w:szCs w:val="22"/>
        </w:rPr>
        <w:t xml:space="preserve"> </w:t>
      </w:r>
      <w:proofErr w:type="spellStart"/>
      <w:r w:rsidRPr="00EC60B5">
        <w:rPr>
          <w:i/>
          <w:iCs/>
          <w:sz w:val="22"/>
          <w:szCs w:val="22"/>
        </w:rPr>
        <w:t>menyoroti</w:t>
      </w:r>
      <w:proofErr w:type="spellEnd"/>
      <w:r w:rsidRPr="00EC60B5">
        <w:rPr>
          <w:i/>
          <w:iCs/>
          <w:sz w:val="22"/>
          <w:szCs w:val="22"/>
        </w:rPr>
        <w:t xml:space="preserve"> </w:t>
      </w:r>
      <w:proofErr w:type="spellStart"/>
      <w:r w:rsidRPr="00EC60B5">
        <w:rPr>
          <w:i/>
          <w:iCs/>
          <w:sz w:val="22"/>
          <w:szCs w:val="22"/>
        </w:rPr>
        <w:t>dampak</w:t>
      </w:r>
      <w:proofErr w:type="spellEnd"/>
      <w:r w:rsidRPr="00EC60B5">
        <w:rPr>
          <w:i/>
          <w:iCs/>
          <w:sz w:val="22"/>
          <w:szCs w:val="22"/>
        </w:rPr>
        <w:t xml:space="preserve"> </w:t>
      </w:r>
      <w:proofErr w:type="spellStart"/>
      <w:r w:rsidRPr="00EC60B5">
        <w:rPr>
          <w:i/>
          <w:iCs/>
          <w:sz w:val="22"/>
          <w:szCs w:val="22"/>
        </w:rPr>
        <w:t>positif</w:t>
      </w:r>
      <w:proofErr w:type="spellEnd"/>
      <w:r w:rsidRPr="00EC60B5">
        <w:rPr>
          <w:i/>
          <w:iCs/>
          <w:sz w:val="22"/>
          <w:szCs w:val="22"/>
        </w:rPr>
        <w:t xml:space="preserve"> </w:t>
      </w:r>
      <w:proofErr w:type="spellStart"/>
      <w:r w:rsidRPr="00EC60B5">
        <w:rPr>
          <w:i/>
          <w:iCs/>
          <w:sz w:val="22"/>
          <w:szCs w:val="22"/>
        </w:rPr>
        <w:t>langsung</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pasar dan </w:t>
      </w:r>
      <w:proofErr w:type="spellStart"/>
      <w:r w:rsidRPr="00EC60B5">
        <w:rPr>
          <w:i/>
          <w:iCs/>
          <w:sz w:val="22"/>
          <w:szCs w:val="22"/>
        </w:rPr>
        <w:t>orientasi</w:t>
      </w:r>
      <w:proofErr w:type="spellEnd"/>
      <w:r w:rsidRPr="00EC60B5">
        <w:rPr>
          <w:i/>
          <w:iCs/>
          <w:sz w:val="22"/>
          <w:szCs w:val="22"/>
        </w:rPr>
        <w:t xml:space="preserve"> </w:t>
      </w:r>
      <w:proofErr w:type="spellStart"/>
      <w:r w:rsidRPr="00EC60B5">
        <w:rPr>
          <w:i/>
          <w:iCs/>
          <w:sz w:val="22"/>
          <w:szCs w:val="22"/>
        </w:rPr>
        <w:t>teknologi</w:t>
      </w:r>
      <w:proofErr w:type="spellEnd"/>
      <w:r w:rsidRPr="00EC60B5">
        <w:rPr>
          <w:i/>
          <w:iCs/>
          <w:sz w:val="22"/>
          <w:szCs w:val="22"/>
        </w:rPr>
        <w:t xml:space="preserve">. </w:t>
      </w:r>
      <w:proofErr w:type="spellStart"/>
      <w:r w:rsidRPr="00EC60B5">
        <w:rPr>
          <w:i/>
          <w:iCs/>
          <w:sz w:val="22"/>
          <w:szCs w:val="22"/>
        </w:rPr>
        <w:t>Temuan</w:t>
      </w:r>
      <w:proofErr w:type="spellEnd"/>
      <w:r w:rsidRPr="00EC60B5">
        <w:rPr>
          <w:i/>
          <w:iCs/>
          <w:sz w:val="22"/>
          <w:szCs w:val="22"/>
        </w:rPr>
        <w:t xml:space="preserve"> </w:t>
      </w:r>
      <w:proofErr w:type="spellStart"/>
      <w:r w:rsidRPr="00EC60B5">
        <w:rPr>
          <w:i/>
          <w:iCs/>
          <w:sz w:val="22"/>
          <w:szCs w:val="22"/>
        </w:rPr>
        <w:t>tersebut</w:t>
      </w:r>
      <w:proofErr w:type="spellEnd"/>
      <w:r w:rsidRPr="00EC60B5">
        <w:rPr>
          <w:i/>
          <w:iCs/>
          <w:sz w:val="22"/>
          <w:szCs w:val="22"/>
        </w:rPr>
        <w:t xml:space="preserve"> </w:t>
      </w:r>
      <w:proofErr w:type="spellStart"/>
      <w:r w:rsidRPr="00EC60B5">
        <w:rPr>
          <w:i/>
          <w:iCs/>
          <w:sz w:val="22"/>
          <w:szCs w:val="22"/>
        </w:rPr>
        <w:t>menguatkan</w:t>
      </w:r>
      <w:proofErr w:type="spellEnd"/>
      <w:r w:rsidRPr="00EC60B5">
        <w:rPr>
          <w:i/>
          <w:iCs/>
          <w:sz w:val="22"/>
          <w:szCs w:val="22"/>
        </w:rPr>
        <w:t xml:space="preserve"> </w:t>
      </w:r>
      <w:proofErr w:type="spellStart"/>
      <w:r w:rsidRPr="00EC60B5">
        <w:rPr>
          <w:i/>
          <w:iCs/>
          <w:sz w:val="22"/>
          <w:szCs w:val="22"/>
        </w:rPr>
        <w:t>konsep</w:t>
      </w:r>
      <w:proofErr w:type="spellEnd"/>
      <w:r w:rsidRPr="00EC60B5">
        <w:rPr>
          <w:i/>
          <w:iCs/>
          <w:sz w:val="22"/>
          <w:szCs w:val="22"/>
        </w:rPr>
        <w:t xml:space="preserve"> </w:t>
      </w:r>
      <w:proofErr w:type="spellStart"/>
      <w:r w:rsidRPr="00EC60B5">
        <w:rPr>
          <w:i/>
          <w:iCs/>
          <w:sz w:val="22"/>
          <w:szCs w:val="22"/>
        </w:rPr>
        <w:t>bahwa</w:t>
      </w:r>
      <w:proofErr w:type="spellEnd"/>
      <w:r w:rsidRPr="00EC60B5">
        <w:rPr>
          <w:i/>
          <w:iCs/>
          <w:sz w:val="22"/>
          <w:szCs w:val="22"/>
        </w:rPr>
        <w:t xml:space="preserve"> </w:t>
      </w:r>
      <w:proofErr w:type="spellStart"/>
      <w:r w:rsidRPr="00EC60B5">
        <w:rPr>
          <w:i/>
          <w:iCs/>
          <w:sz w:val="22"/>
          <w:szCs w:val="22"/>
        </w:rPr>
        <w:t>peningkatan</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pasar, </w:t>
      </w:r>
      <w:proofErr w:type="spellStart"/>
      <w:r w:rsidRPr="00EC60B5">
        <w:rPr>
          <w:i/>
          <w:iCs/>
          <w:sz w:val="22"/>
          <w:szCs w:val="22"/>
        </w:rPr>
        <w:t>orientasi</w:t>
      </w:r>
      <w:proofErr w:type="spellEnd"/>
      <w:r w:rsidRPr="00EC60B5">
        <w:rPr>
          <w:i/>
          <w:iCs/>
          <w:sz w:val="22"/>
          <w:szCs w:val="22"/>
        </w:rPr>
        <w:t xml:space="preserve"> </w:t>
      </w:r>
      <w:proofErr w:type="spellStart"/>
      <w:r w:rsidRPr="00EC60B5">
        <w:rPr>
          <w:i/>
          <w:iCs/>
          <w:sz w:val="22"/>
          <w:szCs w:val="22"/>
        </w:rPr>
        <w:t>kewirausahaan</w:t>
      </w:r>
      <w:proofErr w:type="spellEnd"/>
      <w:r w:rsidRPr="00EC60B5">
        <w:rPr>
          <w:i/>
          <w:iCs/>
          <w:sz w:val="22"/>
          <w:szCs w:val="22"/>
        </w:rPr>
        <w:t xml:space="preserve">, dan </w:t>
      </w:r>
      <w:proofErr w:type="spellStart"/>
      <w:r w:rsidRPr="00EC60B5">
        <w:rPr>
          <w:i/>
          <w:iCs/>
          <w:sz w:val="22"/>
          <w:szCs w:val="22"/>
        </w:rPr>
        <w:t>adopsi</w:t>
      </w:r>
      <w:proofErr w:type="spellEnd"/>
      <w:r w:rsidRPr="00EC60B5">
        <w:rPr>
          <w:i/>
          <w:iCs/>
          <w:sz w:val="22"/>
          <w:szCs w:val="22"/>
        </w:rPr>
        <w:t xml:space="preserve"> </w:t>
      </w:r>
      <w:proofErr w:type="spellStart"/>
      <w:r w:rsidRPr="00EC60B5">
        <w:rPr>
          <w:i/>
          <w:iCs/>
          <w:sz w:val="22"/>
          <w:szCs w:val="22"/>
        </w:rPr>
        <w:t>teknologi</w:t>
      </w:r>
      <w:proofErr w:type="spellEnd"/>
      <w:r w:rsidRPr="00EC60B5">
        <w:rPr>
          <w:i/>
          <w:iCs/>
          <w:sz w:val="22"/>
          <w:szCs w:val="22"/>
        </w:rPr>
        <w:t xml:space="preserve"> </w:t>
      </w:r>
      <w:proofErr w:type="spellStart"/>
      <w:r w:rsidRPr="00EC60B5">
        <w:rPr>
          <w:i/>
          <w:iCs/>
          <w:sz w:val="22"/>
          <w:szCs w:val="22"/>
        </w:rPr>
        <w:t>dapat</w:t>
      </w:r>
      <w:proofErr w:type="spellEnd"/>
      <w:r w:rsidRPr="00EC60B5">
        <w:rPr>
          <w:i/>
          <w:iCs/>
          <w:sz w:val="22"/>
          <w:szCs w:val="22"/>
        </w:rPr>
        <w:t xml:space="preserve"> </w:t>
      </w:r>
      <w:proofErr w:type="spellStart"/>
      <w:r w:rsidRPr="00EC60B5">
        <w:rPr>
          <w:i/>
          <w:iCs/>
          <w:sz w:val="22"/>
          <w:szCs w:val="22"/>
        </w:rPr>
        <w:t>signifikan</w:t>
      </w:r>
      <w:proofErr w:type="spellEnd"/>
      <w:r w:rsidRPr="00EC60B5">
        <w:rPr>
          <w:i/>
          <w:iCs/>
          <w:sz w:val="22"/>
          <w:szCs w:val="22"/>
        </w:rPr>
        <w:t xml:space="preserve"> </w:t>
      </w:r>
      <w:proofErr w:type="spellStart"/>
      <w:r w:rsidRPr="00EC60B5">
        <w:rPr>
          <w:i/>
          <w:iCs/>
          <w:sz w:val="22"/>
          <w:szCs w:val="22"/>
        </w:rPr>
        <w:t>meningkatkan</w:t>
      </w:r>
      <w:proofErr w:type="spellEnd"/>
      <w:r w:rsidRPr="00EC60B5">
        <w:rPr>
          <w:i/>
          <w:iCs/>
          <w:sz w:val="22"/>
          <w:szCs w:val="22"/>
        </w:rPr>
        <w:t xml:space="preserve"> </w:t>
      </w:r>
      <w:proofErr w:type="spellStart"/>
      <w:r w:rsidRPr="00EC60B5">
        <w:rPr>
          <w:i/>
          <w:iCs/>
          <w:sz w:val="22"/>
          <w:szCs w:val="22"/>
        </w:rPr>
        <w:t>keunggulan</w:t>
      </w:r>
      <w:proofErr w:type="spellEnd"/>
      <w:r w:rsidRPr="00EC60B5">
        <w:rPr>
          <w:i/>
          <w:iCs/>
          <w:sz w:val="22"/>
          <w:szCs w:val="22"/>
        </w:rPr>
        <w:t xml:space="preserve"> </w:t>
      </w:r>
      <w:proofErr w:type="spellStart"/>
      <w:r w:rsidRPr="00EC60B5">
        <w:rPr>
          <w:i/>
          <w:iCs/>
          <w:sz w:val="22"/>
          <w:szCs w:val="22"/>
        </w:rPr>
        <w:t>bersaing</w:t>
      </w:r>
      <w:proofErr w:type="spellEnd"/>
      <w:r w:rsidRPr="00EC60B5">
        <w:rPr>
          <w:i/>
          <w:iCs/>
          <w:sz w:val="22"/>
          <w:szCs w:val="22"/>
        </w:rPr>
        <w:t xml:space="preserve"> UMKM, </w:t>
      </w:r>
      <w:proofErr w:type="spellStart"/>
      <w:r w:rsidRPr="00EC60B5">
        <w:rPr>
          <w:i/>
          <w:iCs/>
          <w:sz w:val="22"/>
          <w:szCs w:val="22"/>
        </w:rPr>
        <w:t>termasuk</w:t>
      </w:r>
      <w:proofErr w:type="spellEnd"/>
      <w:r w:rsidRPr="00EC60B5">
        <w:rPr>
          <w:i/>
          <w:iCs/>
          <w:sz w:val="22"/>
          <w:szCs w:val="22"/>
        </w:rPr>
        <w:t xml:space="preserve"> </w:t>
      </w:r>
      <w:proofErr w:type="spellStart"/>
      <w:r w:rsidRPr="00EC60B5">
        <w:rPr>
          <w:i/>
          <w:iCs/>
          <w:sz w:val="22"/>
          <w:szCs w:val="22"/>
        </w:rPr>
        <w:t>pengaruh</w:t>
      </w:r>
      <w:proofErr w:type="spellEnd"/>
      <w:r w:rsidRPr="00EC60B5">
        <w:rPr>
          <w:i/>
          <w:iCs/>
          <w:sz w:val="22"/>
          <w:szCs w:val="22"/>
        </w:rPr>
        <w:t xml:space="preserve"> </w:t>
      </w:r>
      <w:proofErr w:type="spellStart"/>
      <w:r w:rsidRPr="00EC60B5">
        <w:rPr>
          <w:i/>
          <w:iCs/>
          <w:sz w:val="22"/>
          <w:szCs w:val="22"/>
        </w:rPr>
        <w:t>positif</w:t>
      </w:r>
      <w:proofErr w:type="spellEnd"/>
      <w:r w:rsidRPr="00EC60B5">
        <w:rPr>
          <w:i/>
          <w:iCs/>
          <w:sz w:val="22"/>
          <w:szCs w:val="22"/>
        </w:rPr>
        <w:t xml:space="preserve"> dan </w:t>
      </w:r>
      <w:proofErr w:type="spellStart"/>
      <w:r w:rsidRPr="00EC60B5">
        <w:rPr>
          <w:i/>
          <w:iCs/>
          <w:sz w:val="22"/>
          <w:szCs w:val="22"/>
        </w:rPr>
        <w:t>dominan</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pasar </w:t>
      </w:r>
      <w:proofErr w:type="spellStart"/>
      <w:r w:rsidRPr="00EC60B5">
        <w:rPr>
          <w:i/>
          <w:iCs/>
          <w:sz w:val="22"/>
          <w:szCs w:val="22"/>
        </w:rPr>
        <w:t>terhadap</w:t>
      </w:r>
      <w:proofErr w:type="spellEnd"/>
      <w:r w:rsidRPr="00EC60B5">
        <w:rPr>
          <w:i/>
          <w:iCs/>
          <w:sz w:val="22"/>
          <w:szCs w:val="22"/>
        </w:rPr>
        <w:t xml:space="preserve"> </w:t>
      </w:r>
      <w:proofErr w:type="spellStart"/>
      <w:r w:rsidRPr="00EC60B5">
        <w:rPr>
          <w:i/>
          <w:iCs/>
          <w:sz w:val="22"/>
          <w:szCs w:val="22"/>
        </w:rPr>
        <w:t>daya</w:t>
      </w:r>
      <w:proofErr w:type="spellEnd"/>
      <w:r w:rsidRPr="00EC60B5">
        <w:rPr>
          <w:i/>
          <w:iCs/>
          <w:sz w:val="22"/>
          <w:szCs w:val="22"/>
        </w:rPr>
        <w:t xml:space="preserve"> </w:t>
      </w:r>
      <w:proofErr w:type="spellStart"/>
      <w:r w:rsidRPr="00EC60B5">
        <w:rPr>
          <w:i/>
          <w:iCs/>
          <w:sz w:val="22"/>
          <w:szCs w:val="22"/>
        </w:rPr>
        <w:t>saing</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w:t>
      </w:r>
      <w:proofErr w:type="spellStart"/>
      <w:r w:rsidRPr="00EC60B5">
        <w:rPr>
          <w:i/>
          <w:iCs/>
          <w:sz w:val="22"/>
          <w:szCs w:val="22"/>
        </w:rPr>
        <w:t>pelanggan</w:t>
      </w:r>
      <w:proofErr w:type="spellEnd"/>
      <w:r w:rsidRPr="00EC60B5">
        <w:rPr>
          <w:i/>
          <w:iCs/>
          <w:sz w:val="22"/>
          <w:szCs w:val="22"/>
        </w:rPr>
        <w:t xml:space="preserve"> </w:t>
      </w:r>
      <w:proofErr w:type="spellStart"/>
      <w:r w:rsidRPr="00EC60B5">
        <w:rPr>
          <w:i/>
          <w:iCs/>
          <w:sz w:val="22"/>
          <w:szCs w:val="22"/>
        </w:rPr>
        <w:t>dalam</w:t>
      </w:r>
      <w:proofErr w:type="spellEnd"/>
      <w:r w:rsidRPr="00EC60B5">
        <w:rPr>
          <w:i/>
          <w:iCs/>
          <w:sz w:val="22"/>
          <w:szCs w:val="22"/>
        </w:rPr>
        <w:t xml:space="preserve"> </w:t>
      </w:r>
      <w:proofErr w:type="spellStart"/>
      <w:r w:rsidRPr="00EC60B5">
        <w:rPr>
          <w:i/>
          <w:iCs/>
          <w:sz w:val="22"/>
          <w:szCs w:val="22"/>
        </w:rPr>
        <w:t>variabel</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pasar juga </w:t>
      </w:r>
      <w:proofErr w:type="spellStart"/>
      <w:r w:rsidRPr="00EC60B5">
        <w:rPr>
          <w:i/>
          <w:iCs/>
          <w:sz w:val="22"/>
          <w:szCs w:val="22"/>
        </w:rPr>
        <w:t>terbukti</w:t>
      </w:r>
      <w:proofErr w:type="spellEnd"/>
      <w:r w:rsidRPr="00EC60B5">
        <w:rPr>
          <w:i/>
          <w:iCs/>
          <w:sz w:val="22"/>
          <w:szCs w:val="22"/>
        </w:rPr>
        <w:t xml:space="preserve"> </w:t>
      </w:r>
      <w:proofErr w:type="spellStart"/>
      <w:r w:rsidRPr="00EC60B5">
        <w:rPr>
          <w:i/>
          <w:iCs/>
          <w:sz w:val="22"/>
          <w:szCs w:val="22"/>
        </w:rPr>
        <w:t>berpengaruh</w:t>
      </w:r>
      <w:proofErr w:type="spellEnd"/>
      <w:r w:rsidRPr="00EC60B5">
        <w:rPr>
          <w:i/>
          <w:iCs/>
          <w:sz w:val="22"/>
          <w:szCs w:val="22"/>
        </w:rPr>
        <w:t xml:space="preserve"> </w:t>
      </w:r>
      <w:proofErr w:type="spellStart"/>
      <w:r w:rsidRPr="00EC60B5">
        <w:rPr>
          <w:i/>
          <w:iCs/>
          <w:sz w:val="22"/>
          <w:szCs w:val="22"/>
        </w:rPr>
        <w:t>positif</w:t>
      </w:r>
      <w:proofErr w:type="spellEnd"/>
      <w:r w:rsidRPr="00EC60B5">
        <w:rPr>
          <w:i/>
          <w:iCs/>
          <w:sz w:val="22"/>
          <w:szCs w:val="22"/>
        </w:rPr>
        <w:t xml:space="preserve"> dan </w:t>
      </w:r>
      <w:proofErr w:type="spellStart"/>
      <w:r w:rsidRPr="00EC60B5">
        <w:rPr>
          <w:i/>
          <w:iCs/>
          <w:sz w:val="22"/>
          <w:szCs w:val="22"/>
        </w:rPr>
        <w:t>signifikan</w:t>
      </w:r>
      <w:proofErr w:type="spellEnd"/>
      <w:r w:rsidRPr="00EC60B5">
        <w:rPr>
          <w:i/>
          <w:iCs/>
          <w:sz w:val="22"/>
          <w:szCs w:val="22"/>
        </w:rPr>
        <w:t xml:space="preserve"> </w:t>
      </w:r>
      <w:proofErr w:type="spellStart"/>
      <w:r w:rsidRPr="00EC60B5">
        <w:rPr>
          <w:i/>
          <w:iCs/>
          <w:sz w:val="22"/>
          <w:szCs w:val="22"/>
        </w:rPr>
        <w:t>terhadap</w:t>
      </w:r>
      <w:proofErr w:type="spellEnd"/>
      <w:r w:rsidRPr="00EC60B5">
        <w:rPr>
          <w:i/>
          <w:iCs/>
          <w:sz w:val="22"/>
          <w:szCs w:val="22"/>
        </w:rPr>
        <w:t xml:space="preserve"> </w:t>
      </w:r>
      <w:proofErr w:type="spellStart"/>
      <w:r w:rsidRPr="00EC60B5">
        <w:rPr>
          <w:i/>
          <w:iCs/>
          <w:sz w:val="22"/>
          <w:szCs w:val="22"/>
        </w:rPr>
        <w:t>kinerja</w:t>
      </w:r>
      <w:proofErr w:type="spellEnd"/>
      <w:r w:rsidRPr="00EC60B5">
        <w:rPr>
          <w:i/>
          <w:iCs/>
          <w:sz w:val="22"/>
          <w:szCs w:val="22"/>
        </w:rPr>
        <w:t xml:space="preserve"> </w:t>
      </w:r>
      <w:proofErr w:type="spellStart"/>
      <w:r w:rsidRPr="00EC60B5">
        <w:rPr>
          <w:i/>
          <w:iCs/>
          <w:sz w:val="22"/>
          <w:szCs w:val="22"/>
        </w:rPr>
        <w:t>perusahaan</w:t>
      </w:r>
      <w:proofErr w:type="spellEnd"/>
      <w:r w:rsidRPr="00EC60B5">
        <w:rPr>
          <w:i/>
          <w:iCs/>
          <w:sz w:val="22"/>
          <w:szCs w:val="22"/>
        </w:rPr>
        <w:t xml:space="preserve">, </w:t>
      </w:r>
      <w:proofErr w:type="spellStart"/>
      <w:r w:rsidRPr="00EC60B5">
        <w:rPr>
          <w:i/>
          <w:iCs/>
          <w:sz w:val="22"/>
          <w:szCs w:val="22"/>
        </w:rPr>
        <w:t>menegaskan</w:t>
      </w:r>
      <w:proofErr w:type="spellEnd"/>
      <w:r w:rsidRPr="00EC60B5">
        <w:rPr>
          <w:i/>
          <w:iCs/>
          <w:sz w:val="22"/>
          <w:szCs w:val="22"/>
        </w:rPr>
        <w:t xml:space="preserve"> </w:t>
      </w:r>
      <w:proofErr w:type="spellStart"/>
      <w:r w:rsidRPr="00EC60B5">
        <w:rPr>
          <w:i/>
          <w:iCs/>
          <w:sz w:val="22"/>
          <w:szCs w:val="22"/>
        </w:rPr>
        <w:t>pentingnya</w:t>
      </w:r>
      <w:proofErr w:type="spellEnd"/>
      <w:r w:rsidRPr="00EC60B5">
        <w:rPr>
          <w:i/>
          <w:iCs/>
          <w:sz w:val="22"/>
          <w:szCs w:val="22"/>
        </w:rPr>
        <w:t xml:space="preserve"> </w:t>
      </w:r>
      <w:proofErr w:type="spellStart"/>
      <w:r w:rsidRPr="00EC60B5">
        <w:rPr>
          <w:i/>
          <w:iCs/>
          <w:sz w:val="22"/>
          <w:szCs w:val="22"/>
        </w:rPr>
        <w:t>memuaskan</w:t>
      </w:r>
      <w:proofErr w:type="spellEnd"/>
      <w:r w:rsidRPr="00EC60B5">
        <w:rPr>
          <w:i/>
          <w:iCs/>
          <w:sz w:val="22"/>
          <w:szCs w:val="22"/>
        </w:rPr>
        <w:t xml:space="preserve"> </w:t>
      </w:r>
      <w:proofErr w:type="spellStart"/>
      <w:r w:rsidRPr="00EC60B5">
        <w:rPr>
          <w:i/>
          <w:iCs/>
          <w:sz w:val="22"/>
          <w:szCs w:val="22"/>
        </w:rPr>
        <w:t>kebutuhan</w:t>
      </w:r>
      <w:proofErr w:type="spellEnd"/>
      <w:r w:rsidRPr="00EC60B5">
        <w:rPr>
          <w:i/>
          <w:iCs/>
          <w:sz w:val="22"/>
          <w:szCs w:val="22"/>
        </w:rPr>
        <w:t xml:space="preserve"> </w:t>
      </w:r>
      <w:proofErr w:type="spellStart"/>
      <w:r w:rsidRPr="00EC60B5">
        <w:rPr>
          <w:i/>
          <w:iCs/>
          <w:sz w:val="22"/>
          <w:szCs w:val="22"/>
        </w:rPr>
        <w:t>pelanggan</w:t>
      </w:r>
      <w:proofErr w:type="spellEnd"/>
      <w:r w:rsidRPr="00EC60B5">
        <w:rPr>
          <w:i/>
          <w:iCs/>
          <w:sz w:val="22"/>
          <w:szCs w:val="22"/>
        </w:rPr>
        <w:t xml:space="preserve">. </w:t>
      </w:r>
      <w:proofErr w:type="spellStart"/>
      <w:r w:rsidRPr="00EC60B5">
        <w:rPr>
          <w:i/>
          <w:iCs/>
          <w:sz w:val="22"/>
          <w:szCs w:val="22"/>
        </w:rPr>
        <w:t>Selain</w:t>
      </w:r>
      <w:proofErr w:type="spellEnd"/>
      <w:r w:rsidRPr="00EC60B5">
        <w:rPr>
          <w:i/>
          <w:iCs/>
          <w:sz w:val="22"/>
          <w:szCs w:val="22"/>
        </w:rPr>
        <w:t xml:space="preserve"> </w:t>
      </w:r>
      <w:proofErr w:type="spellStart"/>
      <w:r w:rsidRPr="00EC60B5">
        <w:rPr>
          <w:i/>
          <w:iCs/>
          <w:sz w:val="22"/>
          <w:szCs w:val="22"/>
        </w:rPr>
        <w:t>itu</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pasar juga </w:t>
      </w:r>
      <w:proofErr w:type="spellStart"/>
      <w:r w:rsidRPr="00EC60B5">
        <w:rPr>
          <w:i/>
          <w:iCs/>
          <w:sz w:val="22"/>
          <w:szCs w:val="22"/>
        </w:rPr>
        <w:t>memiliki</w:t>
      </w:r>
      <w:proofErr w:type="spellEnd"/>
      <w:r w:rsidRPr="00EC60B5">
        <w:rPr>
          <w:i/>
          <w:iCs/>
          <w:sz w:val="22"/>
          <w:szCs w:val="22"/>
        </w:rPr>
        <w:t xml:space="preserve"> </w:t>
      </w:r>
      <w:proofErr w:type="spellStart"/>
      <w:r w:rsidRPr="00EC60B5">
        <w:rPr>
          <w:i/>
          <w:iCs/>
          <w:sz w:val="22"/>
          <w:szCs w:val="22"/>
        </w:rPr>
        <w:t>dampak</w:t>
      </w:r>
      <w:proofErr w:type="spellEnd"/>
      <w:r w:rsidRPr="00EC60B5">
        <w:rPr>
          <w:i/>
          <w:iCs/>
          <w:sz w:val="22"/>
          <w:szCs w:val="22"/>
        </w:rPr>
        <w:t xml:space="preserve"> </w:t>
      </w:r>
      <w:proofErr w:type="spellStart"/>
      <w:r w:rsidRPr="00EC60B5">
        <w:rPr>
          <w:i/>
          <w:iCs/>
          <w:sz w:val="22"/>
          <w:szCs w:val="22"/>
        </w:rPr>
        <w:t>positif</w:t>
      </w:r>
      <w:proofErr w:type="spellEnd"/>
      <w:r w:rsidRPr="00EC60B5">
        <w:rPr>
          <w:i/>
          <w:iCs/>
          <w:sz w:val="22"/>
          <w:szCs w:val="22"/>
        </w:rPr>
        <w:t xml:space="preserve"> </w:t>
      </w:r>
      <w:proofErr w:type="spellStart"/>
      <w:r w:rsidRPr="00EC60B5">
        <w:rPr>
          <w:i/>
          <w:iCs/>
          <w:sz w:val="22"/>
          <w:szCs w:val="22"/>
        </w:rPr>
        <w:t>tidak</w:t>
      </w:r>
      <w:proofErr w:type="spellEnd"/>
      <w:r w:rsidRPr="00EC60B5">
        <w:rPr>
          <w:i/>
          <w:iCs/>
          <w:sz w:val="22"/>
          <w:szCs w:val="22"/>
        </w:rPr>
        <w:t xml:space="preserve"> </w:t>
      </w:r>
      <w:proofErr w:type="spellStart"/>
      <w:r w:rsidRPr="00EC60B5">
        <w:rPr>
          <w:i/>
          <w:iCs/>
          <w:sz w:val="22"/>
          <w:szCs w:val="22"/>
        </w:rPr>
        <w:t>langsung</w:t>
      </w:r>
      <w:proofErr w:type="spellEnd"/>
      <w:r w:rsidRPr="00EC60B5">
        <w:rPr>
          <w:i/>
          <w:iCs/>
          <w:sz w:val="22"/>
          <w:szCs w:val="22"/>
        </w:rPr>
        <w:t xml:space="preserve"> </w:t>
      </w:r>
      <w:proofErr w:type="spellStart"/>
      <w:r w:rsidRPr="00EC60B5">
        <w:rPr>
          <w:i/>
          <w:iCs/>
          <w:sz w:val="22"/>
          <w:szCs w:val="22"/>
        </w:rPr>
        <w:t>terhadap</w:t>
      </w:r>
      <w:proofErr w:type="spellEnd"/>
      <w:r w:rsidRPr="00EC60B5">
        <w:rPr>
          <w:i/>
          <w:iCs/>
          <w:sz w:val="22"/>
          <w:szCs w:val="22"/>
        </w:rPr>
        <w:t xml:space="preserve"> </w:t>
      </w:r>
      <w:proofErr w:type="spellStart"/>
      <w:r w:rsidRPr="00EC60B5">
        <w:rPr>
          <w:i/>
          <w:iCs/>
          <w:sz w:val="22"/>
          <w:szCs w:val="22"/>
        </w:rPr>
        <w:t>daya</w:t>
      </w:r>
      <w:proofErr w:type="spellEnd"/>
      <w:r w:rsidRPr="00EC60B5">
        <w:rPr>
          <w:i/>
          <w:iCs/>
          <w:sz w:val="22"/>
          <w:szCs w:val="22"/>
        </w:rPr>
        <w:t xml:space="preserve"> </w:t>
      </w:r>
      <w:proofErr w:type="spellStart"/>
      <w:r w:rsidRPr="00EC60B5">
        <w:rPr>
          <w:i/>
          <w:iCs/>
          <w:sz w:val="22"/>
          <w:szCs w:val="22"/>
        </w:rPr>
        <w:t>saing</w:t>
      </w:r>
      <w:proofErr w:type="spellEnd"/>
      <w:r w:rsidRPr="00EC60B5">
        <w:rPr>
          <w:i/>
          <w:iCs/>
          <w:sz w:val="22"/>
          <w:szCs w:val="22"/>
        </w:rPr>
        <w:t xml:space="preserve"> </w:t>
      </w:r>
      <w:proofErr w:type="spellStart"/>
      <w:r w:rsidRPr="00EC60B5">
        <w:rPr>
          <w:i/>
          <w:iCs/>
          <w:sz w:val="22"/>
          <w:szCs w:val="22"/>
        </w:rPr>
        <w:t>melalui</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w:t>
      </w:r>
      <w:proofErr w:type="spellStart"/>
      <w:r w:rsidRPr="00EC60B5">
        <w:rPr>
          <w:i/>
          <w:iCs/>
          <w:sz w:val="22"/>
          <w:szCs w:val="22"/>
        </w:rPr>
        <w:t>teknologi</w:t>
      </w:r>
      <w:proofErr w:type="spellEnd"/>
      <w:r w:rsidRPr="00EC60B5">
        <w:rPr>
          <w:i/>
          <w:iCs/>
          <w:sz w:val="22"/>
          <w:szCs w:val="22"/>
        </w:rPr>
        <w:t xml:space="preserve">, </w:t>
      </w:r>
      <w:proofErr w:type="spellStart"/>
      <w:r w:rsidRPr="00EC60B5">
        <w:rPr>
          <w:i/>
          <w:iCs/>
          <w:sz w:val="22"/>
          <w:szCs w:val="22"/>
        </w:rPr>
        <w:t>memperkuat</w:t>
      </w:r>
      <w:proofErr w:type="spellEnd"/>
      <w:r w:rsidRPr="00EC60B5">
        <w:rPr>
          <w:i/>
          <w:iCs/>
          <w:sz w:val="22"/>
          <w:szCs w:val="22"/>
        </w:rPr>
        <w:t xml:space="preserve"> </w:t>
      </w:r>
      <w:proofErr w:type="spellStart"/>
      <w:r w:rsidRPr="00EC60B5">
        <w:rPr>
          <w:i/>
          <w:iCs/>
          <w:sz w:val="22"/>
          <w:szCs w:val="22"/>
        </w:rPr>
        <w:t>peran</w:t>
      </w:r>
      <w:proofErr w:type="spellEnd"/>
      <w:r w:rsidRPr="00EC60B5">
        <w:rPr>
          <w:i/>
          <w:iCs/>
          <w:sz w:val="22"/>
          <w:szCs w:val="22"/>
        </w:rPr>
        <w:t xml:space="preserve"> </w:t>
      </w:r>
      <w:proofErr w:type="spellStart"/>
      <w:r w:rsidRPr="00EC60B5">
        <w:rPr>
          <w:i/>
          <w:iCs/>
          <w:sz w:val="22"/>
          <w:szCs w:val="22"/>
        </w:rPr>
        <w:t>inovasi</w:t>
      </w:r>
      <w:proofErr w:type="spellEnd"/>
      <w:r w:rsidRPr="00EC60B5">
        <w:rPr>
          <w:i/>
          <w:iCs/>
          <w:sz w:val="22"/>
          <w:szCs w:val="22"/>
        </w:rPr>
        <w:t xml:space="preserve"> </w:t>
      </w:r>
      <w:proofErr w:type="spellStart"/>
      <w:r w:rsidRPr="00EC60B5">
        <w:rPr>
          <w:i/>
          <w:iCs/>
          <w:sz w:val="22"/>
          <w:szCs w:val="22"/>
        </w:rPr>
        <w:t>teknologi</w:t>
      </w:r>
      <w:proofErr w:type="spellEnd"/>
      <w:r w:rsidRPr="00EC60B5">
        <w:rPr>
          <w:i/>
          <w:iCs/>
          <w:sz w:val="22"/>
          <w:szCs w:val="22"/>
        </w:rPr>
        <w:t xml:space="preserve"> </w:t>
      </w:r>
      <w:proofErr w:type="spellStart"/>
      <w:r w:rsidRPr="00EC60B5">
        <w:rPr>
          <w:i/>
          <w:iCs/>
          <w:sz w:val="22"/>
          <w:szCs w:val="22"/>
        </w:rPr>
        <w:t>dalam</w:t>
      </w:r>
      <w:proofErr w:type="spellEnd"/>
      <w:r w:rsidRPr="00EC60B5">
        <w:rPr>
          <w:i/>
          <w:iCs/>
          <w:sz w:val="22"/>
          <w:szCs w:val="22"/>
        </w:rPr>
        <w:t xml:space="preserve"> </w:t>
      </w:r>
      <w:proofErr w:type="spellStart"/>
      <w:r w:rsidRPr="00EC60B5">
        <w:rPr>
          <w:i/>
          <w:iCs/>
          <w:sz w:val="22"/>
          <w:szCs w:val="22"/>
        </w:rPr>
        <w:t>meningkatkan</w:t>
      </w:r>
      <w:proofErr w:type="spellEnd"/>
      <w:r w:rsidRPr="00EC60B5">
        <w:rPr>
          <w:i/>
          <w:iCs/>
          <w:sz w:val="22"/>
          <w:szCs w:val="22"/>
        </w:rPr>
        <w:t xml:space="preserve"> </w:t>
      </w:r>
      <w:proofErr w:type="spellStart"/>
      <w:r w:rsidRPr="00EC60B5">
        <w:rPr>
          <w:i/>
          <w:iCs/>
          <w:sz w:val="22"/>
          <w:szCs w:val="22"/>
        </w:rPr>
        <w:t>daya</w:t>
      </w:r>
      <w:proofErr w:type="spellEnd"/>
      <w:r w:rsidRPr="00EC60B5">
        <w:rPr>
          <w:i/>
          <w:iCs/>
          <w:sz w:val="22"/>
          <w:szCs w:val="22"/>
        </w:rPr>
        <w:t xml:space="preserve"> </w:t>
      </w:r>
      <w:proofErr w:type="spellStart"/>
      <w:r w:rsidRPr="00EC60B5">
        <w:rPr>
          <w:i/>
          <w:iCs/>
          <w:sz w:val="22"/>
          <w:szCs w:val="22"/>
        </w:rPr>
        <w:t>saing</w:t>
      </w:r>
      <w:proofErr w:type="spellEnd"/>
      <w:r w:rsidRPr="00EC60B5">
        <w:rPr>
          <w:i/>
          <w:iCs/>
          <w:sz w:val="22"/>
          <w:szCs w:val="22"/>
        </w:rPr>
        <w:t xml:space="preserve"> UMKM. Oleh </w:t>
      </w:r>
      <w:proofErr w:type="spellStart"/>
      <w:r w:rsidRPr="00EC60B5">
        <w:rPr>
          <w:i/>
          <w:iCs/>
          <w:sz w:val="22"/>
          <w:szCs w:val="22"/>
        </w:rPr>
        <w:t>karena</w:t>
      </w:r>
      <w:proofErr w:type="spellEnd"/>
      <w:r w:rsidRPr="00EC60B5">
        <w:rPr>
          <w:i/>
          <w:iCs/>
          <w:sz w:val="22"/>
          <w:szCs w:val="22"/>
        </w:rPr>
        <w:t xml:space="preserve"> </w:t>
      </w:r>
      <w:proofErr w:type="spellStart"/>
      <w:r w:rsidRPr="00EC60B5">
        <w:rPr>
          <w:i/>
          <w:iCs/>
          <w:sz w:val="22"/>
          <w:szCs w:val="22"/>
        </w:rPr>
        <w:t>itu</w:t>
      </w:r>
      <w:proofErr w:type="spellEnd"/>
      <w:r w:rsidRPr="00EC60B5">
        <w:rPr>
          <w:i/>
          <w:iCs/>
          <w:sz w:val="22"/>
          <w:szCs w:val="22"/>
        </w:rPr>
        <w:t xml:space="preserve">, </w:t>
      </w:r>
      <w:proofErr w:type="spellStart"/>
      <w:r w:rsidRPr="00EC60B5">
        <w:rPr>
          <w:i/>
          <w:iCs/>
          <w:sz w:val="22"/>
          <w:szCs w:val="22"/>
        </w:rPr>
        <w:t>disarankan</w:t>
      </w:r>
      <w:proofErr w:type="spellEnd"/>
      <w:r w:rsidRPr="00EC60B5">
        <w:rPr>
          <w:i/>
          <w:iCs/>
          <w:sz w:val="22"/>
          <w:szCs w:val="22"/>
        </w:rPr>
        <w:t xml:space="preserve"> </w:t>
      </w:r>
      <w:proofErr w:type="spellStart"/>
      <w:r w:rsidRPr="00EC60B5">
        <w:rPr>
          <w:i/>
          <w:iCs/>
          <w:sz w:val="22"/>
          <w:szCs w:val="22"/>
        </w:rPr>
        <w:t>untuk</w:t>
      </w:r>
      <w:proofErr w:type="spellEnd"/>
      <w:r w:rsidRPr="00EC60B5">
        <w:rPr>
          <w:i/>
          <w:iCs/>
          <w:sz w:val="22"/>
          <w:szCs w:val="22"/>
        </w:rPr>
        <w:t xml:space="preserve"> </w:t>
      </w:r>
      <w:proofErr w:type="spellStart"/>
      <w:r w:rsidRPr="00EC60B5">
        <w:rPr>
          <w:i/>
          <w:iCs/>
          <w:sz w:val="22"/>
          <w:szCs w:val="22"/>
        </w:rPr>
        <w:t>terus</w:t>
      </w:r>
      <w:proofErr w:type="spellEnd"/>
      <w:r w:rsidRPr="00EC60B5">
        <w:rPr>
          <w:i/>
          <w:iCs/>
          <w:sz w:val="22"/>
          <w:szCs w:val="22"/>
        </w:rPr>
        <w:t xml:space="preserve"> </w:t>
      </w:r>
      <w:proofErr w:type="spellStart"/>
      <w:r w:rsidRPr="00EC60B5">
        <w:rPr>
          <w:i/>
          <w:iCs/>
          <w:sz w:val="22"/>
          <w:szCs w:val="22"/>
        </w:rPr>
        <w:t>meningkatkan</w:t>
      </w:r>
      <w:proofErr w:type="spellEnd"/>
      <w:r w:rsidRPr="00EC60B5">
        <w:rPr>
          <w:i/>
          <w:iCs/>
          <w:sz w:val="22"/>
          <w:szCs w:val="22"/>
        </w:rPr>
        <w:t xml:space="preserve"> </w:t>
      </w:r>
      <w:proofErr w:type="spellStart"/>
      <w:r w:rsidRPr="00EC60B5">
        <w:rPr>
          <w:i/>
          <w:iCs/>
          <w:sz w:val="22"/>
          <w:szCs w:val="22"/>
        </w:rPr>
        <w:t>orientasi</w:t>
      </w:r>
      <w:proofErr w:type="spellEnd"/>
      <w:r w:rsidRPr="00EC60B5">
        <w:rPr>
          <w:i/>
          <w:iCs/>
          <w:sz w:val="22"/>
          <w:szCs w:val="22"/>
        </w:rPr>
        <w:t xml:space="preserve"> pasar, </w:t>
      </w:r>
      <w:proofErr w:type="spellStart"/>
      <w:r w:rsidRPr="00EC60B5">
        <w:rPr>
          <w:i/>
          <w:iCs/>
          <w:sz w:val="22"/>
          <w:szCs w:val="22"/>
        </w:rPr>
        <w:t>orientasi</w:t>
      </w:r>
      <w:proofErr w:type="spellEnd"/>
      <w:r w:rsidRPr="00EC60B5">
        <w:rPr>
          <w:i/>
          <w:iCs/>
          <w:sz w:val="22"/>
          <w:szCs w:val="22"/>
        </w:rPr>
        <w:t xml:space="preserve"> </w:t>
      </w:r>
      <w:proofErr w:type="spellStart"/>
      <w:r w:rsidRPr="00EC60B5">
        <w:rPr>
          <w:i/>
          <w:iCs/>
          <w:sz w:val="22"/>
          <w:szCs w:val="22"/>
        </w:rPr>
        <w:t>kewirausahaan</w:t>
      </w:r>
      <w:proofErr w:type="spellEnd"/>
      <w:r w:rsidRPr="00EC60B5">
        <w:rPr>
          <w:i/>
          <w:iCs/>
          <w:sz w:val="22"/>
          <w:szCs w:val="22"/>
        </w:rPr>
        <w:t xml:space="preserve">, dan </w:t>
      </w:r>
      <w:proofErr w:type="spellStart"/>
      <w:r w:rsidRPr="00EC60B5">
        <w:rPr>
          <w:i/>
          <w:iCs/>
          <w:sz w:val="22"/>
          <w:szCs w:val="22"/>
        </w:rPr>
        <w:t>adopsi</w:t>
      </w:r>
      <w:proofErr w:type="spellEnd"/>
      <w:r w:rsidRPr="00EC60B5">
        <w:rPr>
          <w:i/>
          <w:iCs/>
          <w:sz w:val="22"/>
          <w:szCs w:val="22"/>
        </w:rPr>
        <w:t xml:space="preserve"> </w:t>
      </w:r>
      <w:proofErr w:type="spellStart"/>
      <w:r w:rsidRPr="00EC60B5">
        <w:rPr>
          <w:i/>
          <w:iCs/>
          <w:sz w:val="22"/>
          <w:szCs w:val="22"/>
        </w:rPr>
        <w:t>teknologi</w:t>
      </w:r>
      <w:proofErr w:type="spellEnd"/>
      <w:r w:rsidRPr="00EC60B5">
        <w:rPr>
          <w:i/>
          <w:iCs/>
          <w:sz w:val="22"/>
          <w:szCs w:val="22"/>
        </w:rPr>
        <w:t xml:space="preserve"> </w:t>
      </w:r>
      <w:proofErr w:type="spellStart"/>
      <w:r w:rsidRPr="00EC60B5">
        <w:rPr>
          <w:i/>
          <w:iCs/>
          <w:sz w:val="22"/>
          <w:szCs w:val="22"/>
        </w:rPr>
        <w:t>guna</w:t>
      </w:r>
      <w:proofErr w:type="spellEnd"/>
      <w:r w:rsidRPr="00EC60B5">
        <w:rPr>
          <w:i/>
          <w:iCs/>
          <w:sz w:val="22"/>
          <w:szCs w:val="22"/>
        </w:rPr>
        <w:t xml:space="preserve"> </w:t>
      </w:r>
      <w:proofErr w:type="spellStart"/>
      <w:r w:rsidRPr="00EC60B5">
        <w:rPr>
          <w:i/>
          <w:iCs/>
          <w:sz w:val="22"/>
          <w:szCs w:val="22"/>
        </w:rPr>
        <w:t>memperkuat</w:t>
      </w:r>
      <w:proofErr w:type="spellEnd"/>
      <w:r w:rsidRPr="00EC60B5">
        <w:rPr>
          <w:i/>
          <w:iCs/>
          <w:sz w:val="22"/>
          <w:szCs w:val="22"/>
        </w:rPr>
        <w:t xml:space="preserve"> </w:t>
      </w:r>
      <w:proofErr w:type="spellStart"/>
      <w:r w:rsidRPr="00EC60B5">
        <w:rPr>
          <w:i/>
          <w:iCs/>
          <w:sz w:val="22"/>
          <w:szCs w:val="22"/>
        </w:rPr>
        <w:t>daya</w:t>
      </w:r>
      <w:proofErr w:type="spellEnd"/>
      <w:r w:rsidRPr="00EC60B5">
        <w:rPr>
          <w:i/>
          <w:iCs/>
          <w:sz w:val="22"/>
          <w:szCs w:val="22"/>
        </w:rPr>
        <w:t xml:space="preserve"> </w:t>
      </w:r>
      <w:proofErr w:type="spellStart"/>
      <w:r w:rsidRPr="00EC60B5">
        <w:rPr>
          <w:i/>
          <w:iCs/>
          <w:sz w:val="22"/>
          <w:szCs w:val="22"/>
        </w:rPr>
        <w:t>saing</w:t>
      </w:r>
      <w:proofErr w:type="spellEnd"/>
      <w:r w:rsidRPr="00EC60B5">
        <w:rPr>
          <w:i/>
          <w:iCs/>
          <w:sz w:val="22"/>
          <w:szCs w:val="22"/>
        </w:rPr>
        <w:t xml:space="preserve"> dan </w:t>
      </w:r>
      <w:proofErr w:type="spellStart"/>
      <w:r w:rsidRPr="00EC60B5">
        <w:rPr>
          <w:i/>
          <w:iCs/>
          <w:sz w:val="22"/>
          <w:szCs w:val="22"/>
        </w:rPr>
        <w:t>keberlanjutan</w:t>
      </w:r>
      <w:proofErr w:type="spellEnd"/>
      <w:r w:rsidRPr="00EC60B5">
        <w:rPr>
          <w:i/>
          <w:iCs/>
          <w:sz w:val="22"/>
          <w:szCs w:val="22"/>
        </w:rPr>
        <w:t xml:space="preserve"> UMKM di masa </w:t>
      </w:r>
      <w:proofErr w:type="spellStart"/>
      <w:r w:rsidRPr="00EC60B5">
        <w:rPr>
          <w:i/>
          <w:iCs/>
          <w:sz w:val="22"/>
          <w:szCs w:val="22"/>
        </w:rPr>
        <w:t>depan</w:t>
      </w:r>
      <w:proofErr w:type="spellEnd"/>
      <w:r w:rsidRPr="00EC60B5">
        <w:rPr>
          <w:i/>
          <w:iCs/>
          <w:sz w:val="22"/>
          <w:szCs w:val="22"/>
        </w:rPr>
        <w:t>.</w:t>
      </w:r>
    </w:p>
    <w:p w14:paraId="674D1866" w14:textId="77777777" w:rsidR="00FA033D" w:rsidRPr="00EC60B5" w:rsidRDefault="00FA033D" w:rsidP="00A36C16">
      <w:pPr>
        <w:autoSpaceDE w:val="0"/>
        <w:autoSpaceDN w:val="0"/>
        <w:adjustRightInd w:val="0"/>
        <w:ind w:left="360" w:right="-7"/>
        <w:jc w:val="both"/>
        <w:rPr>
          <w:color w:val="000000"/>
          <w:sz w:val="22"/>
          <w:szCs w:val="22"/>
          <w:lang w:val="id-ID"/>
        </w:rPr>
      </w:pPr>
    </w:p>
    <w:p w14:paraId="393615F7" w14:textId="77777777" w:rsidR="00EC60B5" w:rsidRPr="00EC60B5" w:rsidRDefault="00A47EB2" w:rsidP="00EC60B5">
      <w:pPr>
        <w:autoSpaceDE w:val="0"/>
        <w:autoSpaceDN w:val="0"/>
        <w:adjustRightInd w:val="0"/>
        <w:ind w:left="360" w:right="-7"/>
        <w:jc w:val="both"/>
        <w:rPr>
          <w:sz w:val="22"/>
          <w:szCs w:val="22"/>
        </w:rPr>
      </w:pPr>
      <w:r w:rsidRPr="00EC60B5">
        <w:rPr>
          <w:b/>
          <w:bCs/>
          <w:i/>
          <w:iCs/>
          <w:color w:val="000000"/>
          <w:sz w:val="22"/>
          <w:szCs w:val="22"/>
          <w:lang w:val="fi-FI"/>
        </w:rPr>
        <w:t xml:space="preserve">Kata </w:t>
      </w:r>
      <w:proofErr w:type="spellStart"/>
      <w:r w:rsidRPr="00EC60B5">
        <w:rPr>
          <w:b/>
          <w:bCs/>
          <w:i/>
          <w:iCs/>
          <w:color w:val="000000"/>
          <w:sz w:val="22"/>
          <w:szCs w:val="22"/>
          <w:lang w:val="fi-FI"/>
        </w:rPr>
        <w:t>Kunci</w:t>
      </w:r>
      <w:proofErr w:type="spellEnd"/>
      <w:r w:rsidRPr="00EC60B5">
        <w:rPr>
          <w:i/>
          <w:iCs/>
          <w:color w:val="000000"/>
          <w:sz w:val="22"/>
          <w:szCs w:val="22"/>
          <w:lang w:val="fi-FI"/>
        </w:rPr>
        <w:t xml:space="preserve">: </w:t>
      </w:r>
      <w:r w:rsidR="00EC60B5" w:rsidRPr="00EC60B5">
        <w:rPr>
          <w:i/>
          <w:sz w:val="22"/>
          <w:szCs w:val="22"/>
        </w:rPr>
        <w:t>market orientation,</w:t>
      </w:r>
      <w:r w:rsidR="00EC60B5" w:rsidRPr="00EC60B5">
        <w:rPr>
          <w:sz w:val="22"/>
          <w:szCs w:val="22"/>
        </w:rPr>
        <w:t xml:space="preserve"> </w:t>
      </w:r>
      <w:proofErr w:type="spellStart"/>
      <w:r w:rsidR="00EC60B5" w:rsidRPr="00EC60B5">
        <w:rPr>
          <w:sz w:val="22"/>
          <w:szCs w:val="22"/>
        </w:rPr>
        <w:t>orientasi</w:t>
      </w:r>
      <w:proofErr w:type="spellEnd"/>
      <w:r w:rsidR="00EC60B5" w:rsidRPr="00EC60B5">
        <w:rPr>
          <w:sz w:val="22"/>
          <w:szCs w:val="22"/>
        </w:rPr>
        <w:t xml:space="preserve"> </w:t>
      </w:r>
      <w:proofErr w:type="spellStart"/>
      <w:r w:rsidR="00EC60B5" w:rsidRPr="00EC60B5">
        <w:rPr>
          <w:sz w:val="22"/>
          <w:szCs w:val="22"/>
        </w:rPr>
        <w:t>teknologi</w:t>
      </w:r>
      <w:proofErr w:type="spellEnd"/>
      <w:r w:rsidR="00EC60B5" w:rsidRPr="00EC60B5">
        <w:rPr>
          <w:sz w:val="22"/>
          <w:szCs w:val="22"/>
        </w:rPr>
        <w:t xml:space="preserve">, </w:t>
      </w:r>
      <w:proofErr w:type="spellStart"/>
      <w:r w:rsidR="00EC60B5" w:rsidRPr="00EC60B5">
        <w:rPr>
          <w:sz w:val="22"/>
          <w:szCs w:val="22"/>
        </w:rPr>
        <w:t>daya</w:t>
      </w:r>
      <w:proofErr w:type="spellEnd"/>
      <w:r w:rsidR="00EC60B5" w:rsidRPr="00EC60B5">
        <w:rPr>
          <w:sz w:val="22"/>
          <w:szCs w:val="22"/>
        </w:rPr>
        <w:t xml:space="preserve"> </w:t>
      </w:r>
      <w:proofErr w:type="spellStart"/>
      <w:r w:rsidR="00EC60B5" w:rsidRPr="00EC60B5">
        <w:rPr>
          <w:sz w:val="22"/>
          <w:szCs w:val="22"/>
        </w:rPr>
        <w:t>saing</w:t>
      </w:r>
      <w:proofErr w:type="spellEnd"/>
      <w:r w:rsidR="00EC60B5" w:rsidRPr="00EC60B5">
        <w:rPr>
          <w:sz w:val="22"/>
          <w:szCs w:val="22"/>
        </w:rPr>
        <w:t>, UMKM</w:t>
      </w:r>
    </w:p>
    <w:p w14:paraId="6DCE701F" w14:textId="77777777" w:rsidR="00EC60B5" w:rsidRPr="00EC60B5" w:rsidRDefault="00EC60B5" w:rsidP="00EC60B5">
      <w:pPr>
        <w:autoSpaceDE w:val="0"/>
        <w:autoSpaceDN w:val="0"/>
        <w:adjustRightInd w:val="0"/>
        <w:ind w:left="360" w:right="-7"/>
        <w:jc w:val="center"/>
        <w:rPr>
          <w:b/>
          <w:sz w:val="22"/>
          <w:szCs w:val="22"/>
        </w:rPr>
      </w:pPr>
    </w:p>
    <w:p w14:paraId="38303662" w14:textId="37AFC968" w:rsidR="00EC60B5" w:rsidRPr="00EC60B5" w:rsidRDefault="00EC60B5" w:rsidP="00EC60B5">
      <w:pPr>
        <w:autoSpaceDE w:val="0"/>
        <w:autoSpaceDN w:val="0"/>
        <w:adjustRightInd w:val="0"/>
        <w:ind w:left="360" w:right="-7"/>
        <w:jc w:val="center"/>
        <w:rPr>
          <w:b/>
          <w:sz w:val="22"/>
          <w:szCs w:val="22"/>
        </w:rPr>
      </w:pPr>
      <w:r w:rsidRPr="00EC60B5">
        <w:rPr>
          <w:b/>
          <w:sz w:val="22"/>
          <w:szCs w:val="22"/>
        </w:rPr>
        <w:t>Abstract</w:t>
      </w:r>
    </w:p>
    <w:p w14:paraId="25B307A1" w14:textId="77777777" w:rsidR="00EC60B5" w:rsidRDefault="00EC60B5" w:rsidP="00EC60B5">
      <w:pPr>
        <w:autoSpaceDE w:val="0"/>
        <w:autoSpaceDN w:val="0"/>
        <w:adjustRightInd w:val="0"/>
        <w:ind w:left="360" w:right="-7"/>
        <w:jc w:val="both"/>
        <w:rPr>
          <w:sz w:val="22"/>
          <w:szCs w:val="22"/>
        </w:rPr>
      </w:pPr>
      <w:proofErr w:type="spellStart"/>
      <w:r w:rsidRPr="00EC60B5">
        <w:rPr>
          <w:sz w:val="22"/>
          <w:szCs w:val="22"/>
        </w:rPr>
        <w:t>Bulungan</w:t>
      </w:r>
      <w:proofErr w:type="spellEnd"/>
      <w:r w:rsidRPr="00EC60B5">
        <w:rPr>
          <w:sz w:val="22"/>
          <w:szCs w:val="22"/>
        </w:rPr>
        <w:t xml:space="preserve"> Regency in North Kalimantan responds to the era of free markets and the digital economy through the Tanjung </w:t>
      </w:r>
      <w:proofErr w:type="spellStart"/>
      <w:r w:rsidRPr="00EC60B5">
        <w:rPr>
          <w:sz w:val="22"/>
          <w:szCs w:val="22"/>
        </w:rPr>
        <w:t>Selor</w:t>
      </w:r>
      <w:proofErr w:type="spellEnd"/>
      <w:r w:rsidRPr="00EC60B5">
        <w:rPr>
          <w:sz w:val="22"/>
          <w:szCs w:val="22"/>
        </w:rPr>
        <w:t xml:space="preserve"> Digital SME Village, aiming to enhance the competencies of Micro, Small, and Medium Enterprises (MSMEs) in facing technological challenges and global competition. This research focuses on examining the influence of market orientation on the sustainable competitiveness of Tanjung </w:t>
      </w:r>
      <w:proofErr w:type="spellStart"/>
      <w:r w:rsidRPr="00EC60B5">
        <w:rPr>
          <w:sz w:val="22"/>
          <w:szCs w:val="22"/>
        </w:rPr>
        <w:t>Selor</w:t>
      </w:r>
      <w:proofErr w:type="spellEnd"/>
      <w:r w:rsidRPr="00EC60B5">
        <w:rPr>
          <w:sz w:val="22"/>
          <w:szCs w:val="22"/>
        </w:rPr>
        <w:t xml:space="preserve"> MSMEs, emphasizing the direct positive impact of market orientation and technological orientation. The findings reinforce the concept that improving market orientation, entrepreneurial orientation, and technology adoption significantly enhances the competitive advantage of MSMEs, with market orientation having a positive and dominant effect on competitiveness. Customer orientation within the market orientation variable also proves to have a positive and significant impact on company performance, emphasizing the importance of satisfying customer needs. Additionally, market </w:t>
      </w:r>
      <w:r w:rsidRPr="00EC60B5">
        <w:rPr>
          <w:sz w:val="22"/>
          <w:szCs w:val="22"/>
        </w:rPr>
        <w:lastRenderedPageBreak/>
        <w:t>orientation has a positive indirect impact on competitiveness through technological orientation, reinforcing the role of technological innovation in enhancing MSMEs' competitiveness. Therefore, it is recommended to continually improve market orientation, entrepreneurial orientation, and technology adoption to strengthen competitiveness and sustainability of MSMEs in the future.</w:t>
      </w:r>
    </w:p>
    <w:p w14:paraId="5B474CDA" w14:textId="77777777" w:rsidR="00EC60B5" w:rsidRDefault="00EC60B5" w:rsidP="00EC60B5">
      <w:pPr>
        <w:autoSpaceDE w:val="0"/>
        <w:autoSpaceDN w:val="0"/>
        <w:adjustRightInd w:val="0"/>
        <w:ind w:left="360" w:right="-7"/>
        <w:jc w:val="both"/>
        <w:rPr>
          <w:sz w:val="22"/>
          <w:szCs w:val="22"/>
        </w:rPr>
      </w:pPr>
    </w:p>
    <w:p w14:paraId="2C5D2A3E" w14:textId="167DE555" w:rsidR="00EC60B5" w:rsidRPr="00EC60B5" w:rsidRDefault="00EC60B5" w:rsidP="00EC60B5">
      <w:pPr>
        <w:autoSpaceDE w:val="0"/>
        <w:autoSpaceDN w:val="0"/>
        <w:adjustRightInd w:val="0"/>
        <w:ind w:left="360" w:right="-7"/>
        <w:jc w:val="both"/>
        <w:rPr>
          <w:i/>
          <w:iCs/>
          <w:color w:val="000000"/>
          <w:sz w:val="22"/>
          <w:szCs w:val="22"/>
          <w:lang w:val="id-ID"/>
        </w:rPr>
      </w:pPr>
      <w:r w:rsidRPr="00EC60B5">
        <w:rPr>
          <w:sz w:val="22"/>
          <w:szCs w:val="22"/>
        </w:rPr>
        <w:t>Key</w:t>
      </w:r>
      <w:r>
        <w:rPr>
          <w:sz w:val="22"/>
          <w:szCs w:val="22"/>
        </w:rPr>
        <w:t xml:space="preserve"> W</w:t>
      </w:r>
      <w:r w:rsidRPr="00EC60B5">
        <w:rPr>
          <w:sz w:val="22"/>
          <w:szCs w:val="22"/>
        </w:rPr>
        <w:t>ords: market orientation, technological orientation, competitiveness, MSMEs.</w:t>
      </w:r>
    </w:p>
    <w:p w14:paraId="3EBA3A50" w14:textId="77777777" w:rsidR="00A47EB2" w:rsidRDefault="00A47EB2" w:rsidP="00A36C16">
      <w:pPr>
        <w:autoSpaceDE w:val="0"/>
        <w:autoSpaceDN w:val="0"/>
        <w:adjustRightInd w:val="0"/>
        <w:ind w:right="-7"/>
        <w:jc w:val="both"/>
        <w:rPr>
          <w:b/>
          <w:bCs/>
          <w:color w:val="000000"/>
          <w:lang w:val="fi-FI"/>
        </w:rPr>
      </w:pPr>
    </w:p>
    <w:p w14:paraId="095BEA67" w14:textId="77777777" w:rsidR="00B434BE" w:rsidRDefault="00B434BE" w:rsidP="00A36C16">
      <w:pPr>
        <w:autoSpaceDE w:val="0"/>
        <w:autoSpaceDN w:val="0"/>
        <w:adjustRightInd w:val="0"/>
        <w:ind w:right="-7"/>
        <w:jc w:val="both"/>
        <w:rPr>
          <w:b/>
          <w:bCs/>
          <w:color w:val="000000"/>
          <w:lang w:val="fi-FI"/>
        </w:rPr>
      </w:pPr>
    </w:p>
    <w:p w14:paraId="263C3501" w14:textId="77777777" w:rsidR="00A47EB2" w:rsidRPr="00A47EB2" w:rsidRDefault="00A47EB2" w:rsidP="00A36C16">
      <w:pPr>
        <w:autoSpaceDE w:val="0"/>
        <w:autoSpaceDN w:val="0"/>
        <w:adjustRightInd w:val="0"/>
        <w:ind w:right="-7"/>
        <w:jc w:val="both"/>
        <w:rPr>
          <w:color w:val="000000"/>
          <w:lang w:val="fi-FI"/>
        </w:rPr>
      </w:pPr>
      <w:r w:rsidRPr="00A47EB2">
        <w:rPr>
          <w:b/>
          <w:bCs/>
          <w:color w:val="000000"/>
          <w:lang w:val="fi-FI"/>
        </w:rPr>
        <w:t xml:space="preserve">PENDAHULUAN </w:t>
      </w:r>
    </w:p>
    <w:p w14:paraId="043212E5" w14:textId="77777777" w:rsidR="00EC60B5" w:rsidRDefault="00EC60B5" w:rsidP="00EC60B5">
      <w:pPr>
        <w:autoSpaceDE w:val="0"/>
        <w:autoSpaceDN w:val="0"/>
        <w:adjustRightInd w:val="0"/>
        <w:spacing w:after="240"/>
        <w:ind w:right="-7"/>
        <w:jc w:val="both"/>
      </w:pPr>
      <w:r w:rsidRPr="00B63424">
        <w:t xml:space="preserve">Usaha </w:t>
      </w:r>
      <w:proofErr w:type="spellStart"/>
      <w:r w:rsidRPr="00B63424">
        <w:t>Mikro</w:t>
      </w:r>
      <w:proofErr w:type="spellEnd"/>
      <w:r w:rsidRPr="00B63424">
        <w:t xml:space="preserve">, Kecil, dan </w:t>
      </w:r>
      <w:proofErr w:type="spellStart"/>
      <w:r w:rsidRPr="00B63424">
        <w:t>Menengah</w:t>
      </w:r>
      <w:proofErr w:type="spellEnd"/>
      <w:r w:rsidRPr="00B63424">
        <w:t xml:space="preserve"> (UMKM) </w:t>
      </w:r>
      <w:proofErr w:type="spellStart"/>
      <w:r w:rsidRPr="00B63424">
        <w:t>mendukung</w:t>
      </w:r>
      <w:proofErr w:type="spellEnd"/>
      <w:r w:rsidRPr="00B63424">
        <w:t xml:space="preserve"> </w:t>
      </w:r>
      <w:proofErr w:type="spellStart"/>
      <w:r w:rsidRPr="00B63424">
        <w:t>perekonomian</w:t>
      </w:r>
      <w:proofErr w:type="spellEnd"/>
      <w:r w:rsidRPr="00B63424">
        <w:t xml:space="preserve"> Indonesia, </w:t>
      </w:r>
      <w:proofErr w:type="spellStart"/>
      <w:r w:rsidRPr="00B63424">
        <w:t>namun</w:t>
      </w:r>
      <w:proofErr w:type="spellEnd"/>
      <w:r w:rsidRPr="00B63424">
        <w:t xml:space="preserve"> </w:t>
      </w:r>
      <w:proofErr w:type="spellStart"/>
      <w:r w:rsidRPr="00B63424">
        <w:t>pandemi</w:t>
      </w:r>
      <w:proofErr w:type="spellEnd"/>
      <w:r w:rsidRPr="00B63424">
        <w:t xml:space="preserve"> COVID-19 sangat </w:t>
      </w:r>
      <w:proofErr w:type="spellStart"/>
      <w:r w:rsidRPr="00B63424">
        <w:t>mempengaruhi</w:t>
      </w:r>
      <w:proofErr w:type="spellEnd"/>
      <w:r w:rsidRPr="00B63424">
        <w:t xml:space="preserve"> UMKM. Di Kalimantan Utara, </w:t>
      </w:r>
      <w:proofErr w:type="spellStart"/>
      <w:r w:rsidRPr="00B63424">
        <w:t>terdapat</w:t>
      </w:r>
      <w:proofErr w:type="spellEnd"/>
      <w:r w:rsidRPr="00B63424">
        <w:t xml:space="preserve"> </w:t>
      </w:r>
      <w:proofErr w:type="gramStart"/>
      <w:r w:rsidRPr="00B63424">
        <w:t>21,234 unit</w:t>
      </w:r>
      <w:proofErr w:type="gramEnd"/>
      <w:r w:rsidRPr="00B63424">
        <w:t xml:space="preserve"> UMKM, </w:t>
      </w:r>
      <w:proofErr w:type="spellStart"/>
      <w:r w:rsidRPr="00B63424">
        <w:t>dengan</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memiliki</w:t>
      </w:r>
      <w:proofErr w:type="spellEnd"/>
      <w:r w:rsidRPr="00B63424">
        <w:t xml:space="preserve"> </w:t>
      </w:r>
      <w:proofErr w:type="spellStart"/>
      <w:r w:rsidRPr="00B63424">
        <w:t>banyak</w:t>
      </w:r>
      <w:proofErr w:type="spellEnd"/>
      <w:r w:rsidRPr="00B63424">
        <w:t xml:space="preserve"> </w:t>
      </w:r>
      <w:proofErr w:type="spellStart"/>
      <w:r w:rsidRPr="00B63424">
        <w:t>pelaku</w:t>
      </w:r>
      <w:proofErr w:type="spellEnd"/>
      <w:r w:rsidRPr="00B63424">
        <w:t xml:space="preserve"> </w:t>
      </w:r>
      <w:proofErr w:type="spellStart"/>
      <w:r w:rsidRPr="00B63424">
        <w:t>usaha</w:t>
      </w:r>
      <w:proofErr w:type="spellEnd"/>
      <w:r w:rsidRPr="00B63424">
        <w:t xml:space="preserve"> </w:t>
      </w:r>
      <w:proofErr w:type="spellStart"/>
      <w:r w:rsidRPr="00B63424">
        <w:t>kecil</w:t>
      </w:r>
      <w:proofErr w:type="spellEnd"/>
      <w:r w:rsidRPr="00B63424">
        <w:t xml:space="preserve"> dan </w:t>
      </w:r>
      <w:proofErr w:type="spellStart"/>
      <w:r w:rsidRPr="00B63424">
        <w:t>menengah</w:t>
      </w:r>
      <w:proofErr w:type="spellEnd"/>
      <w:r w:rsidRPr="00B63424">
        <w:t xml:space="preserve">. </w:t>
      </w:r>
      <w:proofErr w:type="spellStart"/>
      <w:r w:rsidRPr="00B63424">
        <w:t>Pemerintah</w:t>
      </w:r>
      <w:proofErr w:type="spellEnd"/>
      <w:r w:rsidRPr="00B63424">
        <w:t xml:space="preserve"> </w:t>
      </w:r>
      <w:proofErr w:type="spellStart"/>
      <w:r w:rsidRPr="00B63424">
        <w:t>setempat</w:t>
      </w:r>
      <w:proofErr w:type="spellEnd"/>
      <w:r w:rsidRPr="00B63424">
        <w:t xml:space="preserve"> </w:t>
      </w:r>
      <w:proofErr w:type="spellStart"/>
      <w:r w:rsidRPr="00B63424">
        <w:t>merespon</w:t>
      </w:r>
      <w:proofErr w:type="spellEnd"/>
      <w:r w:rsidRPr="00B63424">
        <w:t xml:space="preserve"> </w:t>
      </w:r>
      <w:proofErr w:type="spellStart"/>
      <w:r w:rsidRPr="00B63424">
        <w:t>dengan</w:t>
      </w:r>
      <w:proofErr w:type="spellEnd"/>
      <w:r w:rsidRPr="00B63424">
        <w:t xml:space="preserve"> </w:t>
      </w:r>
      <w:proofErr w:type="spellStart"/>
      <w:r w:rsidRPr="00B63424">
        <w:t>menciptakan</w:t>
      </w:r>
      <w:proofErr w:type="spellEnd"/>
      <w:r w:rsidRPr="00B63424">
        <w:t xml:space="preserve"> Kampung UKM Digital Tanjung </w:t>
      </w:r>
      <w:proofErr w:type="spellStart"/>
      <w:r w:rsidRPr="00B63424">
        <w:t>Selor</w:t>
      </w:r>
      <w:proofErr w:type="spellEnd"/>
      <w:r w:rsidRPr="00B63424">
        <w:t xml:space="preserve">, </w:t>
      </w:r>
      <w:proofErr w:type="spellStart"/>
      <w:r w:rsidRPr="00B63424">
        <w:t>sebagai</w:t>
      </w:r>
      <w:proofErr w:type="spellEnd"/>
      <w:r w:rsidRPr="00B63424">
        <w:t xml:space="preserve"> </w:t>
      </w:r>
      <w:proofErr w:type="spellStart"/>
      <w:r w:rsidRPr="00B63424">
        <w:t>upaya</w:t>
      </w:r>
      <w:proofErr w:type="spellEnd"/>
      <w:r w:rsidRPr="00B63424">
        <w:t xml:space="preserve"> </w:t>
      </w:r>
      <w:proofErr w:type="spellStart"/>
      <w:r w:rsidRPr="00B63424">
        <w:t>meningkatkan</w:t>
      </w:r>
      <w:proofErr w:type="spellEnd"/>
      <w:r w:rsidRPr="00B63424">
        <w:t xml:space="preserve"> </w:t>
      </w:r>
      <w:proofErr w:type="spellStart"/>
      <w:r w:rsidRPr="00B63424">
        <w:t>kompetensi</w:t>
      </w:r>
      <w:proofErr w:type="spellEnd"/>
      <w:r w:rsidRPr="00B63424">
        <w:t xml:space="preserve"> UMKM </w:t>
      </w:r>
      <w:proofErr w:type="spellStart"/>
      <w:r w:rsidRPr="00B63424">
        <w:t>dalam</w:t>
      </w:r>
      <w:proofErr w:type="spellEnd"/>
      <w:r w:rsidRPr="00B63424">
        <w:t xml:space="preserve"> </w:t>
      </w:r>
      <w:proofErr w:type="spellStart"/>
      <w:r w:rsidRPr="00B63424">
        <w:t>menghadapi</w:t>
      </w:r>
      <w:proofErr w:type="spellEnd"/>
      <w:r w:rsidRPr="00B63424">
        <w:t xml:space="preserve"> pasar </w:t>
      </w:r>
      <w:proofErr w:type="spellStart"/>
      <w:r w:rsidRPr="00B63424">
        <w:t>bebas</w:t>
      </w:r>
      <w:proofErr w:type="spellEnd"/>
      <w:r w:rsidRPr="00B63424">
        <w:t xml:space="preserve"> dan </w:t>
      </w:r>
      <w:proofErr w:type="spellStart"/>
      <w:r w:rsidRPr="00B63424">
        <w:t>ekonomi</w:t>
      </w:r>
      <w:proofErr w:type="spellEnd"/>
      <w:r w:rsidRPr="00B63424">
        <w:t xml:space="preserve"> digital (</w:t>
      </w:r>
      <w:hyperlink r:id="rId7" w:tgtFrame="_new" w:history="1">
        <w:r w:rsidRPr="00B63424">
          <w:rPr>
            <w:rStyle w:val="Hyperlink"/>
            <w:bdr w:val="single" w:sz="2" w:space="0" w:color="D9D9E3" w:frame="1"/>
          </w:rPr>
          <w:t>https://budaya.co/kampung-ukm-tanjung-selor-dengan-produk-dan-potensi-wisatanya/</w:t>
        </w:r>
      </w:hyperlink>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berharap</w:t>
      </w:r>
      <w:proofErr w:type="spellEnd"/>
      <w:r w:rsidRPr="00B63424">
        <w:t xml:space="preserve"> </w:t>
      </w:r>
      <w:proofErr w:type="spellStart"/>
      <w:r w:rsidRPr="00B63424">
        <w:t>meningkatkan</w:t>
      </w:r>
      <w:proofErr w:type="spellEnd"/>
      <w:r w:rsidRPr="00B63424">
        <w:t xml:space="preserve"> </w:t>
      </w:r>
      <w:proofErr w:type="spellStart"/>
      <w:r w:rsidRPr="00B63424">
        <w:t>produksi</w:t>
      </w:r>
      <w:proofErr w:type="spellEnd"/>
      <w:r w:rsidRPr="00B63424">
        <w:t xml:space="preserve"> </w:t>
      </w:r>
      <w:proofErr w:type="spellStart"/>
      <w:r w:rsidRPr="00B63424">
        <w:t>lokal</w:t>
      </w:r>
      <w:proofErr w:type="spellEnd"/>
      <w:r w:rsidRPr="00B63424">
        <w:t xml:space="preserve"> dan </w:t>
      </w:r>
      <w:proofErr w:type="spellStart"/>
      <w:r w:rsidRPr="00B63424">
        <w:t>memanfaatkan</w:t>
      </w:r>
      <w:proofErr w:type="spellEnd"/>
      <w:r w:rsidRPr="00B63424">
        <w:t xml:space="preserve"> </w:t>
      </w:r>
      <w:proofErr w:type="spellStart"/>
      <w:r w:rsidRPr="00B63424">
        <w:t>Sumber</w:t>
      </w:r>
      <w:proofErr w:type="spellEnd"/>
      <w:r w:rsidRPr="00B63424">
        <w:t xml:space="preserve"> Daya Alam (SDA) </w:t>
      </w:r>
      <w:proofErr w:type="spellStart"/>
      <w:r w:rsidRPr="00B63424">
        <w:t>untuk</w:t>
      </w:r>
      <w:proofErr w:type="spellEnd"/>
      <w:r w:rsidRPr="00B63424">
        <w:t xml:space="preserve"> </w:t>
      </w:r>
      <w:proofErr w:type="spellStart"/>
      <w:r w:rsidRPr="00B63424">
        <w:t>menguatkan</w:t>
      </w:r>
      <w:proofErr w:type="spellEnd"/>
      <w:r w:rsidRPr="00B63424">
        <w:t xml:space="preserve"> UMKM (Koran </w:t>
      </w:r>
      <w:proofErr w:type="spellStart"/>
      <w:r w:rsidRPr="00B63424">
        <w:t>Kaltara</w:t>
      </w:r>
      <w:proofErr w:type="spellEnd"/>
      <w:r w:rsidRPr="00B63424">
        <w:t>, 2022).</w:t>
      </w:r>
    </w:p>
    <w:p w14:paraId="6B5C0109" w14:textId="77777777" w:rsidR="00EC60B5" w:rsidRDefault="00EC60B5" w:rsidP="00EC60B5">
      <w:pPr>
        <w:autoSpaceDE w:val="0"/>
        <w:autoSpaceDN w:val="0"/>
        <w:adjustRightInd w:val="0"/>
        <w:spacing w:after="240"/>
        <w:ind w:right="-7"/>
        <w:jc w:val="both"/>
      </w:pPr>
      <w:proofErr w:type="spellStart"/>
      <w:r w:rsidRPr="00B63424">
        <w:t>Pemkab</w:t>
      </w:r>
      <w:proofErr w:type="spellEnd"/>
      <w:r w:rsidRPr="00B63424">
        <w:t xml:space="preserve"> </w:t>
      </w:r>
      <w:proofErr w:type="spellStart"/>
      <w:r w:rsidRPr="00B63424">
        <w:t>Bulungan</w:t>
      </w:r>
      <w:proofErr w:type="spellEnd"/>
      <w:r w:rsidRPr="00B63424">
        <w:t xml:space="preserve"> </w:t>
      </w:r>
      <w:proofErr w:type="spellStart"/>
      <w:r w:rsidRPr="00B63424">
        <w:t>fokus</w:t>
      </w:r>
      <w:proofErr w:type="spellEnd"/>
      <w:r w:rsidRPr="00B63424">
        <w:t xml:space="preserve"> pada </w:t>
      </w:r>
      <w:proofErr w:type="spellStart"/>
      <w:r w:rsidRPr="00B63424">
        <w:t>pengembangan</w:t>
      </w:r>
      <w:proofErr w:type="spellEnd"/>
      <w:r w:rsidRPr="00B63424">
        <w:t xml:space="preserve"> UMKM </w:t>
      </w:r>
      <w:proofErr w:type="spellStart"/>
      <w:r w:rsidRPr="00B63424">
        <w:t>sebagai</w:t>
      </w:r>
      <w:proofErr w:type="spellEnd"/>
      <w:r w:rsidRPr="00B63424">
        <w:t xml:space="preserve"> </w:t>
      </w:r>
      <w:proofErr w:type="spellStart"/>
      <w:r w:rsidRPr="00B63424">
        <w:t>langkah</w:t>
      </w:r>
      <w:proofErr w:type="spellEnd"/>
      <w:r w:rsidRPr="00B63424">
        <w:t xml:space="preserve"> </w:t>
      </w:r>
      <w:proofErr w:type="spellStart"/>
      <w:r w:rsidRPr="00B63424">
        <w:t>awal</w:t>
      </w:r>
      <w:proofErr w:type="spellEnd"/>
      <w:r w:rsidRPr="00B63424">
        <w:t xml:space="preserve"> </w:t>
      </w:r>
      <w:proofErr w:type="spellStart"/>
      <w:r w:rsidRPr="00B63424">
        <w:t>meningkatkan</w:t>
      </w:r>
      <w:proofErr w:type="spellEnd"/>
      <w:r w:rsidRPr="00B63424">
        <w:t xml:space="preserve"> </w:t>
      </w:r>
      <w:proofErr w:type="spellStart"/>
      <w:r w:rsidRPr="00B63424">
        <w:t>perekonomian</w:t>
      </w:r>
      <w:proofErr w:type="spellEnd"/>
      <w:r w:rsidRPr="00B63424">
        <w:t xml:space="preserve"> </w:t>
      </w:r>
      <w:proofErr w:type="spellStart"/>
      <w:r w:rsidRPr="00B63424">
        <w:t>daerah</w:t>
      </w:r>
      <w:proofErr w:type="spellEnd"/>
      <w:r w:rsidRPr="00B63424">
        <w:t xml:space="preserve">. Data BPS </w:t>
      </w:r>
      <w:proofErr w:type="spellStart"/>
      <w:r w:rsidRPr="00B63424">
        <w:t>Kabupaten</w:t>
      </w:r>
      <w:proofErr w:type="spellEnd"/>
      <w:r w:rsidRPr="00B63424">
        <w:t xml:space="preserve"> </w:t>
      </w:r>
      <w:proofErr w:type="spellStart"/>
      <w:r w:rsidRPr="00B63424">
        <w:t>Bulungan</w:t>
      </w:r>
      <w:proofErr w:type="spellEnd"/>
      <w:r w:rsidRPr="00B63424">
        <w:t xml:space="preserve"> (2022) </w:t>
      </w:r>
      <w:proofErr w:type="spellStart"/>
      <w:r w:rsidRPr="00B63424">
        <w:t>menunjukkan</w:t>
      </w:r>
      <w:proofErr w:type="spellEnd"/>
      <w:r w:rsidRPr="00B63424">
        <w:t xml:space="preserve"> </w:t>
      </w:r>
      <w:proofErr w:type="spellStart"/>
      <w:r w:rsidRPr="00B63424">
        <w:t>perbedaan</w:t>
      </w:r>
      <w:proofErr w:type="spellEnd"/>
      <w:r w:rsidRPr="00B63424">
        <w:t xml:space="preserve"> yang </w:t>
      </w:r>
      <w:proofErr w:type="spellStart"/>
      <w:r w:rsidRPr="00B63424">
        <w:t>signifikan</w:t>
      </w:r>
      <w:proofErr w:type="spellEnd"/>
      <w:r w:rsidRPr="00B63424">
        <w:t xml:space="preserve"> </w:t>
      </w:r>
      <w:proofErr w:type="spellStart"/>
      <w:r w:rsidRPr="00B63424">
        <w:t>dalam</w:t>
      </w:r>
      <w:proofErr w:type="spellEnd"/>
      <w:r w:rsidRPr="00B63424">
        <w:t xml:space="preserve"> </w:t>
      </w:r>
      <w:proofErr w:type="spellStart"/>
      <w:r w:rsidRPr="00B63424">
        <w:t>persebaran</w:t>
      </w:r>
      <w:proofErr w:type="spellEnd"/>
      <w:r w:rsidRPr="00B63424">
        <w:t xml:space="preserve"> </w:t>
      </w:r>
      <w:proofErr w:type="spellStart"/>
      <w:r w:rsidRPr="00B63424">
        <w:t>penduduk</w:t>
      </w:r>
      <w:proofErr w:type="spellEnd"/>
      <w:r w:rsidRPr="00B63424">
        <w:t xml:space="preserve">, </w:t>
      </w:r>
      <w:proofErr w:type="spellStart"/>
      <w:r w:rsidRPr="00B63424">
        <w:t>terutama</w:t>
      </w:r>
      <w:proofErr w:type="spellEnd"/>
      <w:r w:rsidRPr="00B63424">
        <w:t xml:space="preserve"> di </w:t>
      </w:r>
      <w:proofErr w:type="spellStart"/>
      <w:r w:rsidRPr="00B63424">
        <w:t>Kecamatan</w:t>
      </w:r>
      <w:proofErr w:type="spellEnd"/>
      <w:r w:rsidRPr="00B63424">
        <w:t xml:space="preserve"> Tanjung </w:t>
      </w:r>
      <w:proofErr w:type="spellStart"/>
      <w:r w:rsidRPr="00B63424">
        <w:t>Selor</w:t>
      </w:r>
      <w:proofErr w:type="spellEnd"/>
      <w:r w:rsidRPr="00B63424">
        <w:t xml:space="preserve"> </w:t>
      </w:r>
      <w:proofErr w:type="spellStart"/>
      <w:r w:rsidRPr="00B63424">
        <w:t>sebagai</w:t>
      </w:r>
      <w:proofErr w:type="spellEnd"/>
      <w:r w:rsidRPr="00B63424">
        <w:t xml:space="preserve"> </w:t>
      </w:r>
      <w:proofErr w:type="spellStart"/>
      <w:r w:rsidRPr="00B63424">
        <w:t>ibukota</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Dengan</w:t>
      </w:r>
      <w:proofErr w:type="spellEnd"/>
      <w:r w:rsidRPr="00B63424">
        <w:t xml:space="preserve"> </w:t>
      </w:r>
      <w:proofErr w:type="spellStart"/>
      <w:r w:rsidRPr="00B63424">
        <w:t>tingginya</w:t>
      </w:r>
      <w:proofErr w:type="spellEnd"/>
      <w:r w:rsidRPr="00B63424">
        <w:t xml:space="preserve"> </w:t>
      </w:r>
      <w:proofErr w:type="spellStart"/>
      <w:r w:rsidRPr="00B63424">
        <w:t>kepadatan</w:t>
      </w:r>
      <w:proofErr w:type="spellEnd"/>
      <w:r w:rsidRPr="00B63424">
        <w:t xml:space="preserve"> </w:t>
      </w:r>
      <w:proofErr w:type="spellStart"/>
      <w:r w:rsidRPr="00B63424">
        <w:t>penduduk</w:t>
      </w:r>
      <w:proofErr w:type="spellEnd"/>
      <w:r w:rsidRPr="00B63424">
        <w:t xml:space="preserve"> di sana, </w:t>
      </w:r>
      <w:proofErr w:type="spellStart"/>
      <w:r w:rsidRPr="00B63424">
        <w:t>peluang</w:t>
      </w:r>
      <w:proofErr w:type="spellEnd"/>
      <w:r w:rsidRPr="00B63424">
        <w:t xml:space="preserve"> UMKM </w:t>
      </w:r>
      <w:proofErr w:type="spellStart"/>
      <w:r w:rsidRPr="00B63424">
        <w:t>untuk</w:t>
      </w:r>
      <w:proofErr w:type="spellEnd"/>
      <w:r w:rsidRPr="00B63424">
        <w:t xml:space="preserve"> </w:t>
      </w:r>
      <w:proofErr w:type="spellStart"/>
      <w:r w:rsidRPr="00B63424">
        <w:t>berjualan</w:t>
      </w:r>
      <w:proofErr w:type="spellEnd"/>
      <w:r w:rsidRPr="00B63424">
        <w:t xml:space="preserve"> online </w:t>
      </w:r>
      <w:proofErr w:type="spellStart"/>
      <w:r w:rsidRPr="00B63424">
        <w:t>semakin</w:t>
      </w:r>
      <w:proofErr w:type="spellEnd"/>
      <w:r w:rsidRPr="00B63424">
        <w:t xml:space="preserve"> </w:t>
      </w:r>
      <w:proofErr w:type="spellStart"/>
      <w:r w:rsidRPr="00B63424">
        <w:t>terbuka</w:t>
      </w:r>
      <w:proofErr w:type="spellEnd"/>
      <w:r w:rsidRPr="00B63424">
        <w:t xml:space="preserve"> </w:t>
      </w:r>
      <w:proofErr w:type="spellStart"/>
      <w:r w:rsidRPr="00B63424">
        <w:t>lebar</w:t>
      </w:r>
      <w:proofErr w:type="spellEnd"/>
      <w:r w:rsidRPr="00B63424">
        <w:t xml:space="preserve"> (</w:t>
      </w:r>
      <w:proofErr w:type="spellStart"/>
      <w:r w:rsidRPr="00B63424">
        <w:t>Leski</w:t>
      </w:r>
      <w:proofErr w:type="spellEnd"/>
      <w:r w:rsidRPr="00B63424">
        <w:t>, 2019).</w:t>
      </w:r>
    </w:p>
    <w:p w14:paraId="38EBC65B" w14:textId="77777777" w:rsidR="00EC60B5" w:rsidRDefault="00EC60B5" w:rsidP="00EC60B5">
      <w:pPr>
        <w:autoSpaceDE w:val="0"/>
        <w:autoSpaceDN w:val="0"/>
        <w:adjustRightInd w:val="0"/>
        <w:spacing w:after="240"/>
        <w:ind w:right="-7"/>
        <w:jc w:val="both"/>
      </w:pPr>
      <w:proofErr w:type="spellStart"/>
      <w:r w:rsidRPr="00B63424">
        <w:t>Pandangan</w:t>
      </w:r>
      <w:proofErr w:type="spellEnd"/>
      <w:r w:rsidRPr="00B63424">
        <w:t xml:space="preserve"> lain </w:t>
      </w:r>
      <w:proofErr w:type="spellStart"/>
      <w:r w:rsidRPr="00B63424">
        <w:t>menyatakan</w:t>
      </w:r>
      <w:proofErr w:type="spellEnd"/>
      <w:r w:rsidRPr="00B63424">
        <w:t xml:space="preserve"> </w:t>
      </w:r>
      <w:proofErr w:type="spellStart"/>
      <w:r w:rsidRPr="00B63424">
        <w:t>bahwa</w:t>
      </w:r>
      <w:proofErr w:type="spellEnd"/>
      <w:r w:rsidRPr="00B63424">
        <w:t xml:space="preserve"> </w:t>
      </w:r>
      <w:proofErr w:type="spellStart"/>
      <w:r w:rsidRPr="00B63424">
        <w:t>tren</w:t>
      </w:r>
      <w:proofErr w:type="spellEnd"/>
      <w:r w:rsidRPr="00B63424">
        <w:t xml:space="preserve"> </w:t>
      </w:r>
      <w:proofErr w:type="spellStart"/>
      <w:r w:rsidRPr="00B63424">
        <w:t>belanja</w:t>
      </w:r>
      <w:proofErr w:type="spellEnd"/>
      <w:r w:rsidRPr="00B63424">
        <w:t xml:space="preserve"> online </w:t>
      </w:r>
      <w:proofErr w:type="spellStart"/>
      <w:r w:rsidRPr="00B63424">
        <w:t>memberikan</w:t>
      </w:r>
      <w:proofErr w:type="spellEnd"/>
      <w:r w:rsidRPr="00B63424">
        <w:t xml:space="preserve"> </w:t>
      </w:r>
      <w:proofErr w:type="spellStart"/>
      <w:r w:rsidRPr="00B63424">
        <w:t>peluang</w:t>
      </w:r>
      <w:proofErr w:type="spellEnd"/>
      <w:r w:rsidRPr="00B63424">
        <w:t xml:space="preserve"> </w:t>
      </w:r>
      <w:proofErr w:type="spellStart"/>
      <w:r w:rsidRPr="00B63424">
        <w:t>besar</w:t>
      </w:r>
      <w:proofErr w:type="spellEnd"/>
      <w:r w:rsidRPr="00B63424">
        <w:t xml:space="preserve"> </w:t>
      </w:r>
      <w:proofErr w:type="spellStart"/>
      <w:r w:rsidRPr="00B63424">
        <w:t>bagi</w:t>
      </w:r>
      <w:proofErr w:type="spellEnd"/>
      <w:r w:rsidRPr="00B63424">
        <w:t xml:space="preserve"> UMKM </w:t>
      </w:r>
      <w:proofErr w:type="spellStart"/>
      <w:r w:rsidRPr="00B63424">
        <w:t>untuk</w:t>
      </w:r>
      <w:proofErr w:type="spellEnd"/>
      <w:r w:rsidRPr="00B63424">
        <w:t xml:space="preserve"> </w:t>
      </w:r>
      <w:proofErr w:type="spellStart"/>
      <w:r w:rsidRPr="00B63424">
        <w:t>berkembang</w:t>
      </w:r>
      <w:proofErr w:type="spellEnd"/>
      <w:r w:rsidRPr="00B63424">
        <w:t xml:space="preserve">, </w:t>
      </w:r>
      <w:proofErr w:type="spellStart"/>
      <w:r w:rsidRPr="00B63424">
        <w:t>terutama</w:t>
      </w:r>
      <w:proofErr w:type="spellEnd"/>
      <w:r w:rsidRPr="00B63424">
        <w:t xml:space="preserve"> </w:t>
      </w:r>
      <w:proofErr w:type="spellStart"/>
      <w:r w:rsidRPr="00B63424">
        <w:t>karena</w:t>
      </w:r>
      <w:proofErr w:type="spellEnd"/>
      <w:r w:rsidRPr="00B63424">
        <w:t xml:space="preserve"> </w:t>
      </w:r>
      <w:proofErr w:type="spellStart"/>
      <w:r w:rsidRPr="00B63424">
        <w:t>mayoritas</w:t>
      </w:r>
      <w:proofErr w:type="spellEnd"/>
      <w:r w:rsidRPr="00B63424">
        <w:t xml:space="preserve"> </w:t>
      </w:r>
      <w:proofErr w:type="spellStart"/>
      <w:r w:rsidRPr="00B63424">
        <w:t>penduduk</w:t>
      </w:r>
      <w:proofErr w:type="spellEnd"/>
      <w:r w:rsidRPr="00B63424">
        <w:t xml:space="preserve"> Tanjung </w:t>
      </w:r>
      <w:proofErr w:type="spellStart"/>
      <w:r w:rsidRPr="00B63424">
        <w:t>Selor</w:t>
      </w:r>
      <w:proofErr w:type="spellEnd"/>
      <w:r w:rsidRPr="00B63424">
        <w:t xml:space="preserve"> </w:t>
      </w:r>
      <w:proofErr w:type="spellStart"/>
      <w:r w:rsidRPr="00B63424">
        <w:t>menggunakan</w:t>
      </w:r>
      <w:proofErr w:type="spellEnd"/>
      <w:r w:rsidRPr="00B63424">
        <w:t xml:space="preserve"> internet (</w:t>
      </w:r>
      <w:proofErr w:type="spellStart"/>
      <w:r w:rsidRPr="00B63424">
        <w:t>Roswita</w:t>
      </w:r>
      <w:proofErr w:type="spellEnd"/>
      <w:r w:rsidRPr="00B63424">
        <w:t xml:space="preserve"> </w:t>
      </w:r>
      <w:proofErr w:type="spellStart"/>
      <w:r w:rsidRPr="00B63424">
        <w:t>Hafni</w:t>
      </w:r>
      <w:proofErr w:type="spellEnd"/>
      <w:r w:rsidRPr="00B63424">
        <w:t xml:space="preserve">, 2020). </w:t>
      </w:r>
      <w:proofErr w:type="spellStart"/>
      <w:r w:rsidRPr="00B63424">
        <w:t>Meskipun</w:t>
      </w:r>
      <w:proofErr w:type="spellEnd"/>
      <w:r w:rsidRPr="00B63424">
        <w:t xml:space="preserve"> UMKM </w:t>
      </w:r>
      <w:proofErr w:type="spellStart"/>
      <w:r w:rsidRPr="00B63424">
        <w:t>terdampak</w:t>
      </w:r>
      <w:proofErr w:type="spellEnd"/>
      <w:r w:rsidRPr="00B63424">
        <w:t xml:space="preserve"> </w:t>
      </w:r>
      <w:proofErr w:type="spellStart"/>
      <w:r w:rsidRPr="00B63424">
        <w:t>pandemi</w:t>
      </w:r>
      <w:proofErr w:type="spellEnd"/>
      <w:r w:rsidRPr="00B63424">
        <w:t xml:space="preserve">, </w:t>
      </w:r>
      <w:proofErr w:type="spellStart"/>
      <w:r w:rsidRPr="00B63424">
        <w:t>kontribusinya</w:t>
      </w:r>
      <w:proofErr w:type="spellEnd"/>
      <w:r w:rsidRPr="00B63424">
        <w:t xml:space="preserve"> </w:t>
      </w:r>
      <w:proofErr w:type="spellStart"/>
      <w:r w:rsidRPr="00B63424">
        <w:t>terhadap</w:t>
      </w:r>
      <w:proofErr w:type="spellEnd"/>
      <w:r w:rsidRPr="00B63424">
        <w:t xml:space="preserve"> </w:t>
      </w:r>
      <w:proofErr w:type="spellStart"/>
      <w:r w:rsidRPr="00B63424">
        <w:t>pembangunan</w:t>
      </w:r>
      <w:proofErr w:type="spellEnd"/>
      <w:r w:rsidRPr="00B63424">
        <w:t xml:space="preserve"> </w:t>
      </w:r>
      <w:proofErr w:type="spellStart"/>
      <w:r w:rsidRPr="00B63424">
        <w:t>daerah</w:t>
      </w:r>
      <w:proofErr w:type="spellEnd"/>
      <w:r w:rsidRPr="00B63424">
        <w:t xml:space="preserve">, </w:t>
      </w:r>
      <w:proofErr w:type="spellStart"/>
      <w:r w:rsidRPr="00B63424">
        <w:t>seperti</w:t>
      </w:r>
      <w:proofErr w:type="spellEnd"/>
      <w:r w:rsidRPr="00B63424">
        <w:t xml:space="preserve"> </w:t>
      </w:r>
      <w:proofErr w:type="spellStart"/>
      <w:r w:rsidRPr="00B63424">
        <w:t>penyerapan</w:t>
      </w:r>
      <w:proofErr w:type="spellEnd"/>
      <w:r w:rsidRPr="00B63424">
        <w:t xml:space="preserve"> </w:t>
      </w:r>
      <w:proofErr w:type="spellStart"/>
      <w:r w:rsidRPr="00B63424">
        <w:t>tenaga</w:t>
      </w:r>
      <w:proofErr w:type="spellEnd"/>
      <w:r w:rsidRPr="00B63424">
        <w:t xml:space="preserve"> </w:t>
      </w:r>
      <w:proofErr w:type="spellStart"/>
      <w:r w:rsidRPr="00B63424">
        <w:t>kerja</w:t>
      </w:r>
      <w:proofErr w:type="spellEnd"/>
      <w:r w:rsidRPr="00B63424">
        <w:t xml:space="preserve">, </w:t>
      </w:r>
      <w:proofErr w:type="spellStart"/>
      <w:r w:rsidRPr="00B63424">
        <w:t>tidak</w:t>
      </w:r>
      <w:proofErr w:type="spellEnd"/>
      <w:r w:rsidRPr="00B63424">
        <w:t xml:space="preserve"> </w:t>
      </w:r>
      <w:proofErr w:type="spellStart"/>
      <w:r w:rsidRPr="00B63424">
        <w:t>bisa</w:t>
      </w:r>
      <w:proofErr w:type="spellEnd"/>
      <w:r w:rsidRPr="00B63424">
        <w:t xml:space="preserve"> </w:t>
      </w:r>
      <w:proofErr w:type="spellStart"/>
      <w:r w:rsidRPr="00B63424">
        <w:t>diabaikan</w:t>
      </w:r>
      <w:proofErr w:type="spellEnd"/>
      <w:r w:rsidRPr="00B63424">
        <w:t xml:space="preserve"> (Ananda, 2021). </w:t>
      </w:r>
      <w:proofErr w:type="spellStart"/>
      <w:r w:rsidRPr="00B63424">
        <w:t>Penguatan</w:t>
      </w:r>
      <w:proofErr w:type="spellEnd"/>
      <w:r w:rsidRPr="00B63424">
        <w:t xml:space="preserve"> UMKM </w:t>
      </w:r>
      <w:proofErr w:type="spellStart"/>
      <w:r w:rsidRPr="00B63424">
        <w:t>melibatkan</w:t>
      </w:r>
      <w:proofErr w:type="spellEnd"/>
      <w:r w:rsidRPr="00B63424">
        <w:t xml:space="preserve"> </w:t>
      </w:r>
      <w:proofErr w:type="spellStart"/>
      <w:r w:rsidRPr="00B63424">
        <w:t>banyak</w:t>
      </w:r>
      <w:proofErr w:type="spellEnd"/>
      <w:r w:rsidRPr="00B63424">
        <w:t xml:space="preserve"> </w:t>
      </w:r>
      <w:proofErr w:type="spellStart"/>
      <w:r w:rsidRPr="00B63424">
        <w:t>kelompok</w:t>
      </w:r>
      <w:proofErr w:type="spellEnd"/>
      <w:r w:rsidRPr="00B63424">
        <w:t xml:space="preserve"> dan </w:t>
      </w:r>
      <w:proofErr w:type="spellStart"/>
      <w:r w:rsidRPr="00B63424">
        <w:t>didukung</w:t>
      </w:r>
      <w:proofErr w:type="spellEnd"/>
      <w:r w:rsidRPr="00B63424">
        <w:t xml:space="preserve"> oleh </w:t>
      </w:r>
      <w:proofErr w:type="spellStart"/>
      <w:r w:rsidRPr="00B63424">
        <w:t>regulasi</w:t>
      </w:r>
      <w:proofErr w:type="spellEnd"/>
      <w:r w:rsidRPr="00B63424">
        <w:t xml:space="preserve"> yang </w:t>
      </w:r>
      <w:proofErr w:type="spellStart"/>
      <w:r w:rsidRPr="00B63424">
        <w:t>telah</w:t>
      </w:r>
      <w:proofErr w:type="spellEnd"/>
      <w:r w:rsidRPr="00B63424">
        <w:t xml:space="preserve"> </w:t>
      </w:r>
      <w:proofErr w:type="spellStart"/>
      <w:r w:rsidRPr="00B63424">
        <w:t>diatur</w:t>
      </w:r>
      <w:proofErr w:type="spellEnd"/>
      <w:r w:rsidRPr="00B63424">
        <w:t xml:space="preserve"> </w:t>
      </w:r>
      <w:proofErr w:type="spellStart"/>
      <w:r w:rsidRPr="00B63424">
        <w:t>dalam</w:t>
      </w:r>
      <w:proofErr w:type="spellEnd"/>
      <w:r w:rsidRPr="00B63424">
        <w:t xml:space="preserve"> </w:t>
      </w:r>
      <w:proofErr w:type="spellStart"/>
      <w:r w:rsidRPr="00B63424">
        <w:t>undang-undang</w:t>
      </w:r>
      <w:proofErr w:type="spellEnd"/>
      <w:r w:rsidRPr="00B63424">
        <w:t>.</w:t>
      </w:r>
    </w:p>
    <w:p w14:paraId="1CB0DA8B" w14:textId="5EA1381A" w:rsidR="00EC60B5" w:rsidRDefault="00EC60B5" w:rsidP="00EC60B5">
      <w:pPr>
        <w:autoSpaceDE w:val="0"/>
        <w:autoSpaceDN w:val="0"/>
        <w:adjustRightInd w:val="0"/>
        <w:spacing w:after="240"/>
        <w:ind w:right="-7"/>
        <w:jc w:val="both"/>
      </w:pPr>
      <w:proofErr w:type="spellStart"/>
      <w:r w:rsidRPr="00B63424">
        <w:t>Dalam</w:t>
      </w:r>
      <w:proofErr w:type="spellEnd"/>
      <w:r w:rsidRPr="00B63424">
        <w:t xml:space="preserve"> </w:t>
      </w:r>
      <w:proofErr w:type="spellStart"/>
      <w:r w:rsidRPr="00B63424">
        <w:t>menjalankan</w:t>
      </w:r>
      <w:proofErr w:type="spellEnd"/>
      <w:r w:rsidRPr="00B63424">
        <w:t xml:space="preserve"> </w:t>
      </w:r>
      <w:proofErr w:type="spellStart"/>
      <w:r w:rsidRPr="00B63424">
        <w:t>bisnis</w:t>
      </w:r>
      <w:proofErr w:type="spellEnd"/>
      <w:r w:rsidRPr="00B63424">
        <w:t xml:space="preserve">, strategi </w:t>
      </w:r>
      <w:proofErr w:type="spellStart"/>
      <w:r w:rsidRPr="00B63424">
        <w:t>orientasi</w:t>
      </w:r>
      <w:proofErr w:type="spellEnd"/>
      <w:r w:rsidRPr="00B63424">
        <w:t xml:space="preserve"> pasar </w:t>
      </w:r>
      <w:proofErr w:type="spellStart"/>
      <w:r w:rsidRPr="00B63424">
        <w:t>menjadi</w:t>
      </w:r>
      <w:proofErr w:type="spellEnd"/>
      <w:r w:rsidRPr="00B63424">
        <w:t xml:space="preserve"> </w:t>
      </w:r>
      <w:proofErr w:type="spellStart"/>
      <w:r w:rsidRPr="00B63424">
        <w:t>kunci</w:t>
      </w:r>
      <w:proofErr w:type="spellEnd"/>
      <w:r w:rsidRPr="00B63424">
        <w:t xml:space="preserve"> </w:t>
      </w:r>
      <w:proofErr w:type="spellStart"/>
      <w:r w:rsidRPr="00B63424">
        <w:t>penting</w:t>
      </w:r>
      <w:proofErr w:type="spellEnd"/>
      <w:r w:rsidRPr="00B63424">
        <w:t xml:space="preserve">, </w:t>
      </w:r>
      <w:proofErr w:type="spellStart"/>
      <w:r w:rsidRPr="00B63424">
        <w:t>terutama</w:t>
      </w:r>
      <w:proofErr w:type="spellEnd"/>
      <w:r w:rsidRPr="00B63424">
        <w:t xml:space="preserve"> </w:t>
      </w:r>
      <w:proofErr w:type="spellStart"/>
      <w:r w:rsidRPr="00B63424">
        <w:t>dalam</w:t>
      </w:r>
      <w:proofErr w:type="spellEnd"/>
      <w:r w:rsidRPr="00B63424">
        <w:t xml:space="preserve"> </w:t>
      </w:r>
      <w:proofErr w:type="spellStart"/>
      <w:r w:rsidRPr="00B63424">
        <w:t>menghadapi</w:t>
      </w:r>
      <w:proofErr w:type="spellEnd"/>
      <w:r w:rsidRPr="00B63424">
        <w:t xml:space="preserve"> </w:t>
      </w:r>
      <w:proofErr w:type="spellStart"/>
      <w:r w:rsidRPr="00B63424">
        <w:t>persaingan</w:t>
      </w:r>
      <w:proofErr w:type="spellEnd"/>
      <w:r w:rsidRPr="00B63424">
        <w:t xml:space="preserve"> yang </w:t>
      </w:r>
      <w:proofErr w:type="spellStart"/>
      <w:r w:rsidRPr="00B63424">
        <w:t>semakin</w:t>
      </w:r>
      <w:proofErr w:type="spellEnd"/>
      <w:r w:rsidRPr="00B63424">
        <w:t xml:space="preserve"> </w:t>
      </w:r>
      <w:proofErr w:type="spellStart"/>
      <w:r w:rsidRPr="00B63424">
        <w:t>terbuka</w:t>
      </w:r>
      <w:proofErr w:type="spellEnd"/>
      <w:r w:rsidRPr="00B63424">
        <w:t xml:space="preserve">. </w:t>
      </w:r>
      <w:proofErr w:type="spellStart"/>
      <w:r w:rsidRPr="00B63424">
        <w:t>Penggunaan</w:t>
      </w:r>
      <w:proofErr w:type="spellEnd"/>
      <w:r w:rsidRPr="00B63424">
        <w:t xml:space="preserve"> media </w:t>
      </w:r>
      <w:proofErr w:type="spellStart"/>
      <w:r w:rsidRPr="00B63424">
        <w:t>sosial</w:t>
      </w:r>
      <w:proofErr w:type="spellEnd"/>
      <w:r w:rsidRPr="00B63424">
        <w:t xml:space="preserve"> dan </w:t>
      </w:r>
      <w:proofErr w:type="spellStart"/>
      <w:r w:rsidRPr="00B63424">
        <w:t>kehadiran</w:t>
      </w:r>
      <w:proofErr w:type="spellEnd"/>
      <w:r w:rsidRPr="00B63424">
        <w:t xml:space="preserve"> </w:t>
      </w:r>
      <w:r w:rsidRPr="00EC60B5">
        <w:rPr>
          <w:i/>
          <w:iCs/>
        </w:rPr>
        <w:t>e</w:t>
      </w:r>
      <w:r>
        <w:rPr>
          <w:i/>
          <w:iCs/>
        </w:rPr>
        <w:t>-</w:t>
      </w:r>
      <w:r w:rsidRPr="00EC60B5">
        <w:rPr>
          <w:i/>
          <w:iCs/>
        </w:rPr>
        <w:t>commerce</w:t>
      </w:r>
      <w:r w:rsidRPr="00B63424">
        <w:t xml:space="preserve"> </w:t>
      </w:r>
      <w:proofErr w:type="spellStart"/>
      <w:r w:rsidRPr="00B63424">
        <w:t>dianggap</w:t>
      </w:r>
      <w:proofErr w:type="spellEnd"/>
      <w:r w:rsidRPr="00B63424">
        <w:t xml:space="preserve"> </w:t>
      </w:r>
      <w:proofErr w:type="spellStart"/>
      <w:r w:rsidRPr="00B63424">
        <w:t>sebagai</w:t>
      </w:r>
      <w:proofErr w:type="spellEnd"/>
      <w:r w:rsidRPr="00B63424">
        <w:t xml:space="preserve"> </w:t>
      </w:r>
      <w:proofErr w:type="spellStart"/>
      <w:r w:rsidRPr="00B63424">
        <w:t>potensi</w:t>
      </w:r>
      <w:proofErr w:type="spellEnd"/>
      <w:r w:rsidRPr="00B63424">
        <w:t xml:space="preserve"> </w:t>
      </w:r>
      <w:proofErr w:type="spellStart"/>
      <w:r w:rsidRPr="00B63424">
        <w:t>besar</w:t>
      </w:r>
      <w:proofErr w:type="spellEnd"/>
      <w:r w:rsidRPr="00B63424">
        <w:t xml:space="preserve"> </w:t>
      </w:r>
      <w:proofErr w:type="spellStart"/>
      <w:r w:rsidRPr="00B63424">
        <w:t>bagi</w:t>
      </w:r>
      <w:proofErr w:type="spellEnd"/>
      <w:r w:rsidRPr="00B63424">
        <w:t xml:space="preserve"> UMKM </w:t>
      </w:r>
      <w:proofErr w:type="spellStart"/>
      <w:r w:rsidRPr="00B63424">
        <w:t>untuk</w:t>
      </w:r>
      <w:proofErr w:type="spellEnd"/>
      <w:r w:rsidRPr="00B63424">
        <w:t xml:space="preserve"> </w:t>
      </w:r>
      <w:proofErr w:type="spellStart"/>
      <w:r w:rsidRPr="00B63424">
        <w:t>bertahan</w:t>
      </w:r>
      <w:proofErr w:type="spellEnd"/>
      <w:r w:rsidRPr="00B63424">
        <w:t xml:space="preserve"> (Dewi, 2022). </w:t>
      </w:r>
      <w:r w:rsidRPr="00EC60B5">
        <w:rPr>
          <w:i/>
          <w:iCs/>
        </w:rPr>
        <w:t>E-commerce</w:t>
      </w:r>
      <w:r w:rsidRPr="00B63424">
        <w:t xml:space="preserve"> </w:t>
      </w:r>
      <w:proofErr w:type="spellStart"/>
      <w:r w:rsidRPr="00B63424">
        <w:t>memungkinkan</w:t>
      </w:r>
      <w:proofErr w:type="spellEnd"/>
      <w:r w:rsidRPr="00B63424">
        <w:t xml:space="preserve"> UMKM </w:t>
      </w:r>
      <w:proofErr w:type="spellStart"/>
      <w:r w:rsidRPr="00B63424">
        <w:t>melakukan</w:t>
      </w:r>
      <w:proofErr w:type="spellEnd"/>
      <w:r w:rsidRPr="00B63424">
        <w:t xml:space="preserve"> </w:t>
      </w:r>
      <w:proofErr w:type="spellStart"/>
      <w:r w:rsidRPr="00B63424">
        <w:t>bisnis</w:t>
      </w:r>
      <w:proofErr w:type="spellEnd"/>
      <w:r w:rsidRPr="00B63424">
        <w:t xml:space="preserve"> </w:t>
      </w:r>
      <w:proofErr w:type="spellStart"/>
      <w:r w:rsidRPr="00B63424">
        <w:t>secara</w:t>
      </w:r>
      <w:proofErr w:type="spellEnd"/>
      <w:r w:rsidRPr="00B63424">
        <w:t xml:space="preserve"> </w:t>
      </w:r>
      <w:proofErr w:type="spellStart"/>
      <w:r w:rsidRPr="00B63424">
        <w:t>efisien</w:t>
      </w:r>
      <w:proofErr w:type="spellEnd"/>
      <w:r w:rsidRPr="00B63424">
        <w:t xml:space="preserve">, </w:t>
      </w:r>
      <w:proofErr w:type="spellStart"/>
      <w:r w:rsidRPr="00B63424">
        <w:t>tanpa</w:t>
      </w:r>
      <w:proofErr w:type="spellEnd"/>
      <w:r w:rsidRPr="00B63424">
        <w:t xml:space="preserve"> </w:t>
      </w:r>
      <w:proofErr w:type="spellStart"/>
      <w:r w:rsidRPr="00B63424">
        <w:t>memerlukan</w:t>
      </w:r>
      <w:proofErr w:type="spellEnd"/>
      <w:r w:rsidRPr="00B63424">
        <w:t xml:space="preserve"> </w:t>
      </w:r>
      <w:proofErr w:type="spellStart"/>
      <w:r w:rsidRPr="00B63424">
        <w:t>kantor</w:t>
      </w:r>
      <w:proofErr w:type="spellEnd"/>
      <w:r w:rsidRPr="00B63424">
        <w:t xml:space="preserve"> </w:t>
      </w:r>
      <w:proofErr w:type="spellStart"/>
      <w:r w:rsidRPr="00B63424">
        <w:t>fisik</w:t>
      </w:r>
      <w:proofErr w:type="spellEnd"/>
      <w:r w:rsidRPr="00B63424">
        <w:t xml:space="preserve">, dan </w:t>
      </w:r>
      <w:proofErr w:type="spellStart"/>
      <w:r w:rsidRPr="00B63424">
        <w:t>mempercepat</w:t>
      </w:r>
      <w:proofErr w:type="spellEnd"/>
      <w:r w:rsidRPr="00B63424">
        <w:t xml:space="preserve"> </w:t>
      </w:r>
      <w:proofErr w:type="spellStart"/>
      <w:r w:rsidRPr="00B63424">
        <w:t>transaksi</w:t>
      </w:r>
      <w:proofErr w:type="spellEnd"/>
      <w:r w:rsidRPr="00B63424">
        <w:t xml:space="preserve"> (</w:t>
      </w:r>
      <w:proofErr w:type="spellStart"/>
      <w:r w:rsidRPr="00B63424">
        <w:t>Fahrunsyah</w:t>
      </w:r>
      <w:proofErr w:type="spellEnd"/>
      <w:r w:rsidRPr="00B63424">
        <w:t xml:space="preserve">, 2021). </w:t>
      </w:r>
      <w:proofErr w:type="spellStart"/>
      <w:r w:rsidRPr="00B63424">
        <w:t>Keunggulan</w:t>
      </w:r>
      <w:proofErr w:type="spellEnd"/>
      <w:r w:rsidRPr="00B63424">
        <w:t xml:space="preserve"> UMKM </w:t>
      </w:r>
      <w:proofErr w:type="spellStart"/>
      <w:r w:rsidRPr="00B63424">
        <w:t>terletak</w:t>
      </w:r>
      <w:proofErr w:type="spellEnd"/>
      <w:r w:rsidRPr="00B63424">
        <w:t xml:space="preserve"> pada </w:t>
      </w:r>
      <w:proofErr w:type="spellStart"/>
      <w:r w:rsidRPr="00B63424">
        <w:t>kemampuan</w:t>
      </w:r>
      <w:proofErr w:type="spellEnd"/>
      <w:r w:rsidRPr="00B63424">
        <w:t xml:space="preserve"> </w:t>
      </w:r>
      <w:proofErr w:type="spellStart"/>
      <w:r w:rsidRPr="00B63424">
        <w:t>mudah</w:t>
      </w:r>
      <w:proofErr w:type="spellEnd"/>
      <w:r w:rsidRPr="00B63424">
        <w:t xml:space="preserve"> </w:t>
      </w:r>
      <w:proofErr w:type="spellStart"/>
      <w:r w:rsidRPr="00B63424">
        <w:t>mengadopsi</w:t>
      </w:r>
      <w:proofErr w:type="spellEnd"/>
      <w:r w:rsidRPr="00B63424">
        <w:t xml:space="preserve"> </w:t>
      </w:r>
      <w:proofErr w:type="spellStart"/>
      <w:r w:rsidRPr="00B63424">
        <w:t>teknologi</w:t>
      </w:r>
      <w:proofErr w:type="spellEnd"/>
      <w:r w:rsidRPr="00B63424">
        <w:t xml:space="preserve"> dan </w:t>
      </w:r>
      <w:proofErr w:type="spellStart"/>
      <w:r w:rsidRPr="00B63424">
        <w:t>fleksibilitas</w:t>
      </w:r>
      <w:proofErr w:type="spellEnd"/>
      <w:r w:rsidRPr="00B63424">
        <w:t xml:space="preserve"> </w:t>
      </w:r>
      <w:proofErr w:type="spellStart"/>
      <w:r w:rsidRPr="00B63424">
        <w:t>dalam</w:t>
      </w:r>
      <w:proofErr w:type="spellEnd"/>
      <w:r w:rsidRPr="00B63424">
        <w:t xml:space="preserve"> </w:t>
      </w:r>
      <w:proofErr w:type="spellStart"/>
      <w:r w:rsidRPr="00B63424">
        <w:t>menyesuaikan</w:t>
      </w:r>
      <w:proofErr w:type="spellEnd"/>
      <w:r w:rsidRPr="00B63424">
        <w:t xml:space="preserve"> </w:t>
      </w:r>
      <w:proofErr w:type="spellStart"/>
      <w:r w:rsidRPr="00B63424">
        <w:t>bisnis</w:t>
      </w:r>
      <w:proofErr w:type="spellEnd"/>
      <w:r w:rsidRPr="00B63424">
        <w:t xml:space="preserve"> </w:t>
      </w:r>
      <w:proofErr w:type="spellStart"/>
      <w:r w:rsidRPr="00B63424">
        <w:t>dengan</w:t>
      </w:r>
      <w:proofErr w:type="spellEnd"/>
      <w:r w:rsidRPr="00B63424">
        <w:t xml:space="preserve"> </w:t>
      </w:r>
      <w:proofErr w:type="spellStart"/>
      <w:r w:rsidRPr="00B63424">
        <w:t>kondisi</w:t>
      </w:r>
      <w:proofErr w:type="spellEnd"/>
      <w:r w:rsidRPr="00B63424">
        <w:t xml:space="preserve"> pasar yang </w:t>
      </w:r>
      <w:proofErr w:type="spellStart"/>
      <w:r w:rsidRPr="00B63424">
        <w:t>dinamis</w:t>
      </w:r>
      <w:proofErr w:type="spellEnd"/>
      <w:r w:rsidRPr="00B63424">
        <w:t>.</w:t>
      </w:r>
    </w:p>
    <w:p w14:paraId="0469E9DE" w14:textId="77777777" w:rsidR="00EC60B5" w:rsidRDefault="00EC60B5" w:rsidP="00EC60B5">
      <w:pPr>
        <w:autoSpaceDE w:val="0"/>
        <w:autoSpaceDN w:val="0"/>
        <w:adjustRightInd w:val="0"/>
        <w:spacing w:after="240"/>
        <w:ind w:right="-7"/>
        <w:jc w:val="both"/>
      </w:pPr>
      <w:proofErr w:type="spellStart"/>
      <w:r w:rsidRPr="00B63424">
        <w:t>Dengan</w:t>
      </w:r>
      <w:proofErr w:type="spellEnd"/>
      <w:r w:rsidRPr="00B63424">
        <w:t xml:space="preserve"> </w:t>
      </w:r>
      <w:proofErr w:type="spellStart"/>
      <w:r w:rsidRPr="00B63424">
        <w:t>latar</w:t>
      </w:r>
      <w:proofErr w:type="spellEnd"/>
      <w:r w:rsidRPr="00B63424">
        <w:t xml:space="preserve"> </w:t>
      </w:r>
      <w:proofErr w:type="spellStart"/>
      <w:r w:rsidRPr="00B63424">
        <w:t>belakang</w:t>
      </w:r>
      <w:proofErr w:type="spellEnd"/>
      <w:r w:rsidRPr="00B63424">
        <w:t xml:space="preserve"> </w:t>
      </w:r>
      <w:proofErr w:type="spellStart"/>
      <w:r w:rsidRPr="00B63424">
        <w:t>tersebut</w:t>
      </w:r>
      <w:proofErr w:type="spellEnd"/>
      <w:r w:rsidRPr="00B63424">
        <w:t xml:space="preserve">,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bertujuan</w:t>
      </w:r>
      <w:proofErr w:type="spellEnd"/>
      <w:r w:rsidRPr="00B63424">
        <w:t xml:space="preserve"> </w:t>
      </w:r>
      <w:proofErr w:type="spellStart"/>
      <w:r w:rsidRPr="00B63424">
        <w:t>untuk</w:t>
      </w:r>
      <w:proofErr w:type="spellEnd"/>
      <w:r w:rsidRPr="00B63424">
        <w:t xml:space="preserve"> </w:t>
      </w:r>
      <w:proofErr w:type="spellStart"/>
      <w:r w:rsidRPr="00B63424">
        <w:t>mengevaluasi</w:t>
      </w:r>
      <w:proofErr w:type="spellEnd"/>
      <w:r w:rsidRPr="00B63424">
        <w:t xml:space="preserve"> </w:t>
      </w:r>
      <w:proofErr w:type="spellStart"/>
      <w:r w:rsidRPr="00B63424">
        <w:t>pengaruh</w:t>
      </w:r>
      <w:proofErr w:type="spellEnd"/>
      <w:r w:rsidRPr="00B63424">
        <w:t xml:space="preserve"> market orientation </w:t>
      </w:r>
      <w:proofErr w:type="spellStart"/>
      <w:r w:rsidRPr="00B63424">
        <w:t>terhadap</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w:t>
      </w:r>
      <w:proofErr w:type="spellStart"/>
      <w:r w:rsidRPr="00B63424">
        <w:t>berkelanjutan</w:t>
      </w:r>
      <w:proofErr w:type="spellEnd"/>
      <w:r w:rsidRPr="00B63424">
        <w:t xml:space="preserve"> </w:t>
      </w:r>
      <w:proofErr w:type="spellStart"/>
      <w:r w:rsidRPr="00B63424">
        <w:t>melalui</w:t>
      </w:r>
      <w:proofErr w:type="spellEnd"/>
      <w:r w:rsidRPr="00B63424">
        <w:t xml:space="preserve"> </w:t>
      </w:r>
      <w:proofErr w:type="spellStart"/>
      <w:r w:rsidRPr="00B63424">
        <w:t>orientasi</w:t>
      </w:r>
      <w:proofErr w:type="spellEnd"/>
      <w:r w:rsidRPr="00B63424">
        <w:t xml:space="preserve"> </w:t>
      </w:r>
      <w:proofErr w:type="spellStart"/>
      <w:r w:rsidRPr="00B63424">
        <w:t>teknologi</w:t>
      </w:r>
      <w:proofErr w:type="spellEnd"/>
      <w:r w:rsidRPr="00B63424">
        <w:t xml:space="preserve"> pada UMKM Tanjung </w:t>
      </w:r>
      <w:proofErr w:type="spellStart"/>
      <w:r w:rsidRPr="00B63424">
        <w:t>Selor</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dengan</w:t>
      </w:r>
      <w:proofErr w:type="spellEnd"/>
      <w:r w:rsidRPr="00B63424">
        <w:t xml:space="preserve"> </w:t>
      </w:r>
      <w:proofErr w:type="spellStart"/>
      <w:r w:rsidRPr="00B63424">
        <w:t>judul</w:t>
      </w:r>
      <w:proofErr w:type="spellEnd"/>
      <w:r w:rsidRPr="00B63424">
        <w:t xml:space="preserve"> </w:t>
      </w:r>
      <w:proofErr w:type="spellStart"/>
      <w:r w:rsidRPr="00B63424">
        <w:t>penelitian</w:t>
      </w:r>
      <w:proofErr w:type="spellEnd"/>
      <w:r w:rsidRPr="00B63424">
        <w:t xml:space="preserve"> “</w:t>
      </w:r>
      <w:proofErr w:type="spellStart"/>
      <w:r w:rsidRPr="00B63424">
        <w:t>Optimalisasi</w:t>
      </w:r>
      <w:proofErr w:type="spellEnd"/>
      <w:r w:rsidRPr="00B63424">
        <w:t xml:space="preserve"> market orientation </w:t>
      </w:r>
      <w:proofErr w:type="spellStart"/>
      <w:r w:rsidRPr="00B63424">
        <w:t>terhadap</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yang </w:t>
      </w:r>
      <w:proofErr w:type="spellStart"/>
      <w:r w:rsidRPr="00B63424">
        <w:t>berkelanjutan</w:t>
      </w:r>
      <w:proofErr w:type="spellEnd"/>
      <w:r w:rsidRPr="00B63424">
        <w:t xml:space="preserve"> pada UMKM Tanjung </w:t>
      </w:r>
      <w:proofErr w:type="spellStart"/>
      <w:r w:rsidRPr="00B63424">
        <w:t>Selor</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melalui</w:t>
      </w:r>
      <w:proofErr w:type="spellEnd"/>
      <w:r w:rsidRPr="00B63424">
        <w:t xml:space="preserve"> </w:t>
      </w:r>
      <w:proofErr w:type="spellStart"/>
      <w:r w:rsidRPr="00B63424">
        <w:t>orientasi</w:t>
      </w:r>
      <w:proofErr w:type="spellEnd"/>
      <w:r w:rsidRPr="00B63424">
        <w:t xml:space="preserve"> </w:t>
      </w:r>
      <w:proofErr w:type="spellStart"/>
      <w:r w:rsidRPr="00B63424">
        <w:t>teknologi</w:t>
      </w:r>
      <w:proofErr w:type="spellEnd"/>
      <w:r w:rsidRPr="00B63424">
        <w:t>”.</w:t>
      </w:r>
    </w:p>
    <w:p w14:paraId="0A1F5212" w14:textId="2E797428" w:rsidR="00EC60B5" w:rsidRPr="00EC60B5" w:rsidRDefault="00EC60B5" w:rsidP="00EC60B5">
      <w:pPr>
        <w:autoSpaceDE w:val="0"/>
        <w:autoSpaceDN w:val="0"/>
        <w:adjustRightInd w:val="0"/>
        <w:spacing w:after="240"/>
        <w:ind w:right="-7"/>
        <w:jc w:val="both"/>
        <w:rPr>
          <w:color w:val="000000"/>
          <w:lang w:val="fi-FI"/>
        </w:rPr>
      </w:pPr>
      <w:r w:rsidRPr="00B63424">
        <w:lastRenderedPageBreak/>
        <w:t xml:space="preserve">Adapun </w:t>
      </w:r>
      <w:proofErr w:type="spellStart"/>
      <w:r w:rsidRPr="00B63424">
        <w:t>tujuan</w:t>
      </w:r>
      <w:proofErr w:type="spellEnd"/>
      <w:r w:rsidRPr="00B63424">
        <w:t xml:space="preserve">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adalah</w:t>
      </w:r>
      <w:proofErr w:type="spellEnd"/>
      <w:r w:rsidRPr="00B63424">
        <w:t xml:space="preserve"> </w:t>
      </w:r>
      <w:proofErr w:type="spellStart"/>
      <w:r w:rsidRPr="00B63424">
        <w:t>untuk</w:t>
      </w:r>
      <w:proofErr w:type="spellEnd"/>
      <w:r w:rsidRPr="00B63424">
        <w:t xml:space="preserve"> </w:t>
      </w:r>
      <w:proofErr w:type="spellStart"/>
      <w:r w:rsidRPr="00B63424">
        <w:t>mengetahui</w:t>
      </w:r>
      <w:proofErr w:type="spellEnd"/>
      <w:r w:rsidRPr="00B63424">
        <w:t xml:space="preserve"> dan </w:t>
      </w:r>
      <w:proofErr w:type="spellStart"/>
      <w:r w:rsidRPr="00B63424">
        <w:t>menganalisis</w:t>
      </w:r>
      <w:proofErr w:type="spellEnd"/>
      <w:r w:rsidRPr="00B63424">
        <w:t xml:space="preserve"> </w:t>
      </w:r>
      <w:proofErr w:type="spellStart"/>
      <w:r w:rsidRPr="00B63424">
        <w:t>pengaruh</w:t>
      </w:r>
      <w:proofErr w:type="spellEnd"/>
      <w:r w:rsidRPr="00B63424">
        <w:t xml:space="preserve"> </w:t>
      </w:r>
      <w:proofErr w:type="spellStart"/>
      <w:r w:rsidRPr="00B63424">
        <w:t>signifikan</w:t>
      </w:r>
      <w:proofErr w:type="spellEnd"/>
      <w:r w:rsidRPr="00B63424">
        <w:t xml:space="preserve">, </w:t>
      </w:r>
      <w:proofErr w:type="spellStart"/>
      <w:r w:rsidRPr="00B63424">
        <w:t>baik</w:t>
      </w:r>
      <w:proofErr w:type="spellEnd"/>
      <w:r w:rsidRPr="00B63424">
        <w:t xml:space="preserve"> </w:t>
      </w:r>
      <w:proofErr w:type="spellStart"/>
      <w:r w:rsidRPr="00B63424">
        <w:t>langsung</w:t>
      </w:r>
      <w:proofErr w:type="spellEnd"/>
      <w:r w:rsidRPr="00B63424">
        <w:t xml:space="preserve"> </w:t>
      </w:r>
      <w:proofErr w:type="spellStart"/>
      <w:r w:rsidRPr="00B63424">
        <w:t>maupun</w:t>
      </w:r>
      <w:proofErr w:type="spellEnd"/>
      <w:r w:rsidRPr="00B63424">
        <w:t xml:space="preserve"> </w:t>
      </w:r>
      <w:proofErr w:type="spellStart"/>
      <w:r w:rsidRPr="00B63424">
        <w:t>tidak</w:t>
      </w:r>
      <w:proofErr w:type="spellEnd"/>
      <w:r w:rsidRPr="00B63424">
        <w:t xml:space="preserve"> </w:t>
      </w:r>
      <w:proofErr w:type="spellStart"/>
      <w:r w:rsidRPr="00B63424">
        <w:t>langsung</w:t>
      </w:r>
      <w:proofErr w:type="spellEnd"/>
      <w:r w:rsidRPr="00B63424">
        <w:t xml:space="preserve">, </w:t>
      </w:r>
      <w:proofErr w:type="spellStart"/>
      <w:r w:rsidRPr="00B63424">
        <w:t>dari</w:t>
      </w:r>
      <w:proofErr w:type="spellEnd"/>
      <w:r w:rsidRPr="00B63424">
        <w:t xml:space="preserve"> market orientation dan </w:t>
      </w:r>
      <w:proofErr w:type="spellStart"/>
      <w:r w:rsidRPr="00B63424">
        <w:t>orientasi</w:t>
      </w:r>
      <w:proofErr w:type="spellEnd"/>
      <w:r w:rsidRPr="00B63424">
        <w:t xml:space="preserve"> </w:t>
      </w:r>
      <w:proofErr w:type="spellStart"/>
      <w:r w:rsidRPr="00B63424">
        <w:t>teknologi</w:t>
      </w:r>
      <w:proofErr w:type="spellEnd"/>
      <w:r w:rsidRPr="00B63424">
        <w:t xml:space="preserve"> </w:t>
      </w:r>
      <w:proofErr w:type="spellStart"/>
      <w:r w:rsidRPr="00B63424">
        <w:t>terhadap</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w:t>
      </w:r>
      <w:proofErr w:type="spellStart"/>
      <w:r w:rsidRPr="00B63424">
        <w:t>berkelanjutan</w:t>
      </w:r>
      <w:proofErr w:type="spellEnd"/>
      <w:r w:rsidRPr="00B63424">
        <w:t xml:space="preserve"> UMKM Tanjung </w:t>
      </w:r>
      <w:proofErr w:type="spellStart"/>
      <w:r w:rsidRPr="00B63424">
        <w:t>Selor</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orientasi</w:t>
      </w:r>
      <w:proofErr w:type="spellEnd"/>
      <w:r w:rsidRPr="00B63424">
        <w:t xml:space="preserve"> </w:t>
      </w:r>
      <w:proofErr w:type="spellStart"/>
      <w:r w:rsidRPr="00B63424">
        <w:t>teknologi</w:t>
      </w:r>
      <w:proofErr w:type="spellEnd"/>
      <w:r w:rsidRPr="00B63424">
        <w:t>.</w:t>
      </w:r>
    </w:p>
    <w:p w14:paraId="5F48842A" w14:textId="77777777" w:rsidR="008A345C" w:rsidRDefault="008A345C" w:rsidP="00A36C16">
      <w:pPr>
        <w:autoSpaceDE w:val="0"/>
        <w:autoSpaceDN w:val="0"/>
        <w:adjustRightInd w:val="0"/>
        <w:ind w:right="-7"/>
        <w:jc w:val="both"/>
        <w:rPr>
          <w:color w:val="000000"/>
          <w:lang w:val="fi-FI"/>
        </w:rPr>
      </w:pPr>
    </w:p>
    <w:p w14:paraId="7C0337AA" w14:textId="77777777" w:rsidR="008A345C" w:rsidRPr="009169F2" w:rsidRDefault="00A10AFE" w:rsidP="00A36C16">
      <w:pPr>
        <w:autoSpaceDE w:val="0"/>
        <w:autoSpaceDN w:val="0"/>
        <w:adjustRightInd w:val="0"/>
        <w:ind w:right="-7"/>
        <w:jc w:val="both"/>
        <w:rPr>
          <w:b/>
          <w:color w:val="000000"/>
          <w:lang w:val="id-ID"/>
        </w:rPr>
      </w:pPr>
      <w:r>
        <w:rPr>
          <w:b/>
          <w:color w:val="000000"/>
          <w:lang w:val="id-ID"/>
        </w:rPr>
        <w:t>KERANGKA TEORI</w:t>
      </w:r>
    </w:p>
    <w:p w14:paraId="2C692DC9" w14:textId="77777777" w:rsidR="00EC60B5" w:rsidRPr="00B63424" w:rsidRDefault="00EC60B5" w:rsidP="00EC60B5">
      <w:pPr>
        <w:pStyle w:val="DaftarParagraf"/>
        <w:ind w:left="0"/>
        <w:rPr>
          <w:b/>
        </w:rPr>
      </w:pPr>
      <w:proofErr w:type="spellStart"/>
      <w:r w:rsidRPr="00B63424">
        <w:rPr>
          <w:b/>
        </w:rPr>
        <w:t>Orientasi</w:t>
      </w:r>
      <w:proofErr w:type="spellEnd"/>
      <w:r w:rsidRPr="00B63424">
        <w:rPr>
          <w:b/>
        </w:rPr>
        <w:t xml:space="preserve"> Pasar </w:t>
      </w:r>
      <w:r w:rsidRPr="00B63424">
        <w:rPr>
          <w:b/>
          <w:i/>
        </w:rPr>
        <w:t>(Market Orientation)</w:t>
      </w:r>
    </w:p>
    <w:p w14:paraId="5A0E432C" w14:textId="77777777" w:rsidR="00EC60B5" w:rsidRPr="00B63424" w:rsidRDefault="00EC60B5" w:rsidP="00EC60B5">
      <w:pPr>
        <w:pStyle w:val="DaftarParagraf"/>
        <w:spacing w:after="240"/>
        <w:ind w:left="0"/>
        <w:jc w:val="both"/>
      </w:pPr>
      <w:r w:rsidRPr="00B63424">
        <w:t xml:space="preserve">Perusahaan yang </w:t>
      </w:r>
      <w:proofErr w:type="spellStart"/>
      <w:r w:rsidRPr="00B63424">
        <w:t>memiliki</w:t>
      </w:r>
      <w:proofErr w:type="spellEnd"/>
      <w:r w:rsidRPr="00B63424">
        <w:t xml:space="preserve"> </w:t>
      </w:r>
      <w:proofErr w:type="spellStart"/>
      <w:r w:rsidRPr="00B63424">
        <w:t>orientasi</w:t>
      </w:r>
      <w:proofErr w:type="spellEnd"/>
      <w:r w:rsidRPr="00B63424">
        <w:t xml:space="preserve"> pada pasar </w:t>
      </w:r>
      <w:proofErr w:type="spellStart"/>
      <w:r w:rsidRPr="00B63424">
        <w:t>menganggap</w:t>
      </w:r>
      <w:proofErr w:type="spellEnd"/>
      <w:r w:rsidRPr="00B63424">
        <w:t xml:space="preserve"> </w:t>
      </w:r>
      <w:proofErr w:type="spellStart"/>
      <w:r w:rsidRPr="00B63424">
        <w:t>pelanggan</w:t>
      </w:r>
      <w:proofErr w:type="spellEnd"/>
      <w:r w:rsidRPr="00B63424">
        <w:t xml:space="preserve"> </w:t>
      </w:r>
      <w:proofErr w:type="spellStart"/>
      <w:r w:rsidRPr="00B63424">
        <w:t>sebagai</w:t>
      </w:r>
      <w:proofErr w:type="spellEnd"/>
      <w:r w:rsidRPr="00B63424">
        <w:t xml:space="preserve"> </w:t>
      </w:r>
      <w:proofErr w:type="spellStart"/>
      <w:r w:rsidRPr="00B63424">
        <w:t>pusat</w:t>
      </w:r>
      <w:proofErr w:type="spellEnd"/>
      <w:r w:rsidRPr="00B63424">
        <w:t xml:space="preserve"> </w:t>
      </w:r>
      <w:proofErr w:type="spellStart"/>
      <w:r w:rsidRPr="00B63424">
        <w:t>fokus</w:t>
      </w:r>
      <w:proofErr w:type="spellEnd"/>
      <w:r w:rsidRPr="00B63424">
        <w:t xml:space="preserve"> </w:t>
      </w:r>
      <w:proofErr w:type="spellStart"/>
      <w:r w:rsidRPr="00B63424">
        <w:t>bisnisnya</w:t>
      </w:r>
      <w:proofErr w:type="spellEnd"/>
      <w:r w:rsidRPr="00B63424">
        <w:t xml:space="preserve">. </w:t>
      </w:r>
      <w:proofErr w:type="spellStart"/>
      <w:r w:rsidRPr="00B63424">
        <w:t>Menurut</w:t>
      </w:r>
      <w:proofErr w:type="spellEnd"/>
      <w:r w:rsidRPr="00B63424">
        <w:t xml:space="preserve"> </w:t>
      </w:r>
      <w:proofErr w:type="spellStart"/>
      <w:r w:rsidRPr="00B63424">
        <w:t>definisi</w:t>
      </w:r>
      <w:proofErr w:type="spellEnd"/>
      <w:r w:rsidRPr="00B63424">
        <w:t xml:space="preserve"> </w:t>
      </w:r>
      <w:proofErr w:type="spellStart"/>
      <w:r w:rsidRPr="00B63424">
        <w:t>orientasi</w:t>
      </w:r>
      <w:proofErr w:type="spellEnd"/>
      <w:r w:rsidRPr="00B63424">
        <w:t xml:space="preserve"> pasar (Jaworski and Kohli, 1993), </w:t>
      </w:r>
      <w:proofErr w:type="spellStart"/>
      <w:r w:rsidRPr="00B63424">
        <w:t>perusahaan</w:t>
      </w:r>
      <w:proofErr w:type="spellEnd"/>
      <w:r w:rsidRPr="00B63424">
        <w:t xml:space="preserve"> </w:t>
      </w:r>
      <w:proofErr w:type="spellStart"/>
      <w:r w:rsidRPr="00B63424">
        <w:t>ini</w:t>
      </w:r>
      <w:proofErr w:type="spellEnd"/>
      <w:r w:rsidRPr="00B63424">
        <w:t xml:space="preserve"> </w:t>
      </w:r>
      <w:proofErr w:type="spellStart"/>
      <w:r w:rsidRPr="00B63424">
        <w:t>aktif</w:t>
      </w:r>
      <w:proofErr w:type="spellEnd"/>
      <w:r w:rsidRPr="00B63424">
        <w:t xml:space="preserve"> </w:t>
      </w:r>
      <w:proofErr w:type="spellStart"/>
      <w:r w:rsidRPr="00B63424">
        <w:t>mengumpulkan</w:t>
      </w:r>
      <w:proofErr w:type="spellEnd"/>
      <w:r w:rsidRPr="00B63424">
        <w:t xml:space="preserve"> </w:t>
      </w:r>
      <w:proofErr w:type="spellStart"/>
      <w:r w:rsidRPr="00B63424">
        <w:t>intelijen</w:t>
      </w:r>
      <w:proofErr w:type="spellEnd"/>
      <w:r w:rsidRPr="00B63424">
        <w:t xml:space="preserve"> pasar </w:t>
      </w:r>
      <w:proofErr w:type="spellStart"/>
      <w:r w:rsidRPr="00B63424">
        <w:t>untuk</w:t>
      </w:r>
      <w:proofErr w:type="spellEnd"/>
      <w:r w:rsidRPr="00B63424">
        <w:t xml:space="preserve"> </w:t>
      </w:r>
      <w:proofErr w:type="spellStart"/>
      <w:r w:rsidRPr="00B63424">
        <w:t>memenuhi</w:t>
      </w:r>
      <w:proofErr w:type="spellEnd"/>
      <w:r w:rsidRPr="00B63424">
        <w:t xml:space="preserve"> </w:t>
      </w:r>
      <w:proofErr w:type="spellStart"/>
      <w:r w:rsidRPr="00B63424">
        <w:t>kebutuhan</w:t>
      </w:r>
      <w:proofErr w:type="spellEnd"/>
      <w:r w:rsidRPr="00B63424">
        <w:t xml:space="preserve"> </w:t>
      </w:r>
      <w:proofErr w:type="spellStart"/>
      <w:r w:rsidRPr="00B63424">
        <w:t>pelanggan</w:t>
      </w:r>
      <w:proofErr w:type="spellEnd"/>
      <w:r w:rsidRPr="00B63424">
        <w:t xml:space="preserve">, </w:t>
      </w:r>
      <w:proofErr w:type="spellStart"/>
      <w:r w:rsidRPr="00B63424">
        <w:t>serta</w:t>
      </w:r>
      <w:proofErr w:type="spellEnd"/>
      <w:r w:rsidRPr="00B63424">
        <w:t xml:space="preserve"> </w:t>
      </w:r>
      <w:proofErr w:type="spellStart"/>
      <w:r w:rsidRPr="00B63424">
        <w:t>menyebarluaskan</w:t>
      </w:r>
      <w:proofErr w:type="spellEnd"/>
      <w:r w:rsidRPr="00B63424">
        <w:t xml:space="preserve"> </w:t>
      </w:r>
      <w:proofErr w:type="spellStart"/>
      <w:r w:rsidRPr="00B63424">
        <w:t>informasi</w:t>
      </w:r>
      <w:proofErr w:type="spellEnd"/>
      <w:r w:rsidRPr="00B63424">
        <w:t xml:space="preserve"> pasar </w:t>
      </w:r>
      <w:proofErr w:type="spellStart"/>
      <w:r w:rsidRPr="00B63424">
        <w:t>ke</w:t>
      </w:r>
      <w:proofErr w:type="spellEnd"/>
      <w:r w:rsidRPr="00B63424">
        <w:t xml:space="preserve"> </w:t>
      </w:r>
      <w:proofErr w:type="spellStart"/>
      <w:r w:rsidRPr="00B63424">
        <w:t>berbagai</w:t>
      </w:r>
      <w:proofErr w:type="spellEnd"/>
      <w:r w:rsidRPr="00B63424">
        <w:t xml:space="preserve"> divisi dan </w:t>
      </w:r>
      <w:proofErr w:type="spellStart"/>
      <w:r w:rsidRPr="00B63424">
        <w:t>fungsi</w:t>
      </w:r>
      <w:proofErr w:type="spellEnd"/>
      <w:r w:rsidRPr="00B63424">
        <w:t xml:space="preserve"> </w:t>
      </w:r>
      <w:proofErr w:type="spellStart"/>
      <w:r w:rsidRPr="00B63424">
        <w:t>perusahaan</w:t>
      </w:r>
      <w:proofErr w:type="spellEnd"/>
      <w:r w:rsidRPr="00B63424">
        <w:t xml:space="preserve">. </w:t>
      </w:r>
      <w:proofErr w:type="spellStart"/>
      <w:r w:rsidRPr="00B63424">
        <w:t>Harapannya</w:t>
      </w:r>
      <w:proofErr w:type="spellEnd"/>
      <w:r w:rsidRPr="00B63424">
        <w:t xml:space="preserve">, </w:t>
      </w:r>
      <w:proofErr w:type="spellStart"/>
      <w:r w:rsidRPr="00B63424">
        <w:t>penyebaran</w:t>
      </w:r>
      <w:proofErr w:type="spellEnd"/>
      <w:r w:rsidRPr="00B63424">
        <w:t xml:space="preserve"> </w:t>
      </w:r>
      <w:proofErr w:type="spellStart"/>
      <w:r w:rsidRPr="00B63424">
        <w:t>informasi</w:t>
      </w:r>
      <w:proofErr w:type="spellEnd"/>
      <w:r w:rsidRPr="00B63424">
        <w:t xml:space="preserve"> pasar </w:t>
      </w:r>
      <w:proofErr w:type="spellStart"/>
      <w:r w:rsidRPr="00B63424">
        <w:t>tersebut</w:t>
      </w:r>
      <w:proofErr w:type="spellEnd"/>
      <w:r w:rsidRPr="00B63424">
        <w:t xml:space="preserve"> </w:t>
      </w:r>
      <w:proofErr w:type="spellStart"/>
      <w:r w:rsidRPr="00B63424">
        <w:t>akan</w:t>
      </w:r>
      <w:proofErr w:type="spellEnd"/>
      <w:r w:rsidRPr="00B63424">
        <w:t xml:space="preserve"> </w:t>
      </w:r>
      <w:proofErr w:type="spellStart"/>
      <w:r w:rsidRPr="00B63424">
        <w:t>menciptakan</w:t>
      </w:r>
      <w:proofErr w:type="spellEnd"/>
      <w:r w:rsidRPr="00B63424">
        <w:t xml:space="preserve"> </w:t>
      </w:r>
      <w:proofErr w:type="spellStart"/>
      <w:r w:rsidRPr="00B63424">
        <w:t>orientasi</w:t>
      </w:r>
      <w:proofErr w:type="spellEnd"/>
      <w:r w:rsidRPr="00B63424">
        <w:t xml:space="preserve"> </w:t>
      </w:r>
      <w:proofErr w:type="spellStart"/>
      <w:r w:rsidRPr="00B63424">
        <w:t>pelanggan</w:t>
      </w:r>
      <w:proofErr w:type="spellEnd"/>
      <w:r w:rsidRPr="00B63424">
        <w:t xml:space="preserve">, </w:t>
      </w:r>
      <w:proofErr w:type="spellStart"/>
      <w:r w:rsidRPr="00B63424">
        <w:t>orientasi</w:t>
      </w:r>
      <w:proofErr w:type="spellEnd"/>
      <w:r w:rsidRPr="00B63424">
        <w:t xml:space="preserve"> </w:t>
      </w:r>
      <w:proofErr w:type="spellStart"/>
      <w:r w:rsidRPr="00B63424">
        <w:t>pesaing</w:t>
      </w:r>
      <w:proofErr w:type="spellEnd"/>
      <w:r w:rsidRPr="00B63424">
        <w:t xml:space="preserve">, dan </w:t>
      </w:r>
      <w:proofErr w:type="spellStart"/>
      <w:r w:rsidRPr="00B63424">
        <w:t>koordinasi</w:t>
      </w:r>
      <w:proofErr w:type="spellEnd"/>
      <w:r w:rsidRPr="00B63424">
        <w:t xml:space="preserve"> </w:t>
      </w:r>
      <w:proofErr w:type="spellStart"/>
      <w:r w:rsidRPr="00B63424">
        <w:t>antar</w:t>
      </w:r>
      <w:proofErr w:type="spellEnd"/>
      <w:r w:rsidRPr="00B63424">
        <w:t xml:space="preserve"> </w:t>
      </w:r>
      <w:proofErr w:type="spellStart"/>
      <w:r w:rsidRPr="00B63424">
        <w:t>fungsi</w:t>
      </w:r>
      <w:proofErr w:type="spellEnd"/>
      <w:r w:rsidRPr="00B63424">
        <w:t xml:space="preserve"> </w:t>
      </w:r>
      <w:proofErr w:type="spellStart"/>
      <w:r w:rsidRPr="00B63424">
        <w:t>dengan</w:t>
      </w:r>
      <w:proofErr w:type="spellEnd"/>
      <w:r w:rsidRPr="00B63424">
        <w:t xml:space="preserve"> </w:t>
      </w:r>
      <w:proofErr w:type="spellStart"/>
      <w:r w:rsidRPr="00B63424">
        <w:t>tujuan</w:t>
      </w:r>
      <w:proofErr w:type="spellEnd"/>
      <w:r w:rsidRPr="00B63424">
        <w:t xml:space="preserve"> </w:t>
      </w:r>
      <w:proofErr w:type="spellStart"/>
      <w:r w:rsidRPr="00B63424">
        <w:t>jangka</w:t>
      </w:r>
      <w:proofErr w:type="spellEnd"/>
      <w:r w:rsidRPr="00B63424">
        <w:t xml:space="preserve"> </w:t>
      </w:r>
      <w:proofErr w:type="spellStart"/>
      <w:r w:rsidRPr="00B63424">
        <w:t>panjang</w:t>
      </w:r>
      <w:proofErr w:type="spellEnd"/>
      <w:r w:rsidRPr="00B63424">
        <w:t xml:space="preserve"> dan </w:t>
      </w:r>
      <w:proofErr w:type="spellStart"/>
      <w:r w:rsidRPr="00B63424">
        <w:t>mencapai</w:t>
      </w:r>
      <w:proofErr w:type="spellEnd"/>
      <w:r w:rsidRPr="00B63424">
        <w:t xml:space="preserve"> </w:t>
      </w:r>
      <w:proofErr w:type="spellStart"/>
      <w:r w:rsidRPr="00B63424">
        <w:t>profitabilitas</w:t>
      </w:r>
      <w:proofErr w:type="spellEnd"/>
      <w:r w:rsidRPr="00B63424">
        <w:t xml:space="preserve"> (</w:t>
      </w:r>
      <w:proofErr w:type="spellStart"/>
      <w:r w:rsidRPr="00B63424">
        <w:t>Wahyono</w:t>
      </w:r>
      <w:proofErr w:type="spellEnd"/>
      <w:r w:rsidRPr="00B63424">
        <w:t xml:space="preserve">, 2012). </w:t>
      </w:r>
    </w:p>
    <w:p w14:paraId="7033CFF0" w14:textId="77777777" w:rsidR="00EC60B5" w:rsidRPr="00B63424" w:rsidRDefault="00EC60B5" w:rsidP="00EC60B5">
      <w:pPr>
        <w:pStyle w:val="DaftarParagraf"/>
        <w:spacing w:after="240"/>
        <w:ind w:left="0"/>
        <w:jc w:val="both"/>
      </w:pPr>
      <w:proofErr w:type="spellStart"/>
      <w:r w:rsidRPr="00B63424">
        <w:t>Orientasi</w:t>
      </w:r>
      <w:proofErr w:type="spellEnd"/>
      <w:r w:rsidRPr="00B63424">
        <w:t xml:space="preserve"> pasar, </w:t>
      </w:r>
      <w:proofErr w:type="spellStart"/>
      <w:r w:rsidRPr="00B63424">
        <w:t>seperti</w:t>
      </w:r>
      <w:proofErr w:type="spellEnd"/>
      <w:r w:rsidRPr="00B63424">
        <w:t xml:space="preserve"> yang </w:t>
      </w:r>
      <w:proofErr w:type="spellStart"/>
      <w:r w:rsidRPr="00B63424">
        <w:t>dijelaskan</w:t>
      </w:r>
      <w:proofErr w:type="spellEnd"/>
      <w:r w:rsidRPr="00B63424">
        <w:t xml:space="preserve"> oleh (</w:t>
      </w:r>
      <w:proofErr w:type="spellStart"/>
      <w:r w:rsidRPr="00B63424">
        <w:t>Narver</w:t>
      </w:r>
      <w:proofErr w:type="spellEnd"/>
      <w:r w:rsidRPr="00B63424">
        <w:t xml:space="preserve"> and Slater, 1990), </w:t>
      </w:r>
      <w:proofErr w:type="spellStart"/>
      <w:r w:rsidRPr="00B63424">
        <w:t>mencerminkan</w:t>
      </w:r>
      <w:proofErr w:type="spellEnd"/>
      <w:r w:rsidRPr="00B63424">
        <w:t xml:space="preserve"> </w:t>
      </w:r>
      <w:proofErr w:type="spellStart"/>
      <w:r w:rsidRPr="00B63424">
        <w:t>budaya</w:t>
      </w:r>
      <w:proofErr w:type="spellEnd"/>
      <w:r w:rsidRPr="00B63424">
        <w:t xml:space="preserve"> </w:t>
      </w:r>
      <w:proofErr w:type="spellStart"/>
      <w:r w:rsidRPr="00B63424">
        <w:t>perusahaan</w:t>
      </w:r>
      <w:proofErr w:type="spellEnd"/>
      <w:r w:rsidRPr="00B63424">
        <w:t xml:space="preserve"> yang </w:t>
      </w:r>
      <w:proofErr w:type="spellStart"/>
      <w:r w:rsidRPr="00B63424">
        <w:t>efektif</w:t>
      </w:r>
      <w:proofErr w:type="spellEnd"/>
      <w:r w:rsidRPr="00B63424">
        <w:t xml:space="preserve"> </w:t>
      </w:r>
      <w:proofErr w:type="spellStart"/>
      <w:r w:rsidRPr="00B63424">
        <w:t>dalam</w:t>
      </w:r>
      <w:proofErr w:type="spellEnd"/>
      <w:r w:rsidRPr="00B63424">
        <w:t xml:space="preserve"> </w:t>
      </w:r>
      <w:proofErr w:type="spellStart"/>
      <w:r w:rsidRPr="00B63424">
        <w:t>membentuk</w:t>
      </w:r>
      <w:proofErr w:type="spellEnd"/>
      <w:r w:rsidRPr="00B63424">
        <w:t xml:space="preserve"> </w:t>
      </w:r>
      <w:proofErr w:type="spellStart"/>
      <w:r w:rsidRPr="00B63424">
        <w:t>perilaku</w:t>
      </w:r>
      <w:proofErr w:type="spellEnd"/>
      <w:r w:rsidRPr="00B63424">
        <w:t xml:space="preserve"> yang </w:t>
      </w:r>
      <w:proofErr w:type="spellStart"/>
      <w:r w:rsidRPr="00B63424">
        <w:t>bertujuan</w:t>
      </w:r>
      <w:proofErr w:type="spellEnd"/>
      <w:r w:rsidRPr="00B63424">
        <w:t xml:space="preserve"> </w:t>
      </w:r>
      <w:proofErr w:type="spellStart"/>
      <w:r w:rsidRPr="00B63424">
        <w:t>menciptakan</w:t>
      </w:r>
      <w:proofErr w:type="spellEnd"/>
      <w:r w:rsidRPr="00B63424">
        <w:t xml:space="preserve"> </w:t>
      </w:r>
      <w:proofErr w:type="spellStart"/>
      <w:r w:rsidRPr="00B63424">
        <w:t>nilai</w:t>
      </w:r>
      <w:proofErr w:type="spellEnd"/>
      <w:r w:rsidRPr="00B63424">
        <w:t xml:space="preserve"> superior </w:t>
      </w:r>
      <w:proofErr w:type="spellStart"/>
      <w:r w:rsidRPr="00B63424">
        <w:t>bagi</w:t>
      </w:r>
      <w:proofErr w:type="spellEnd"/>
      <w:r w:rsidRPr="00B63424">
        <w:t xml:space="preserve"> </w:t>
      </w:r>
      <w:proofErr w:type="spellStart"/>
      <w:r w:rsidRPr="00B63424">
        <w:t>pelanggan</w:t>
      </w:r>
      <w:proofErr w:type="spellEnd"/>
      <w:r w:rsidRPr="00B63424">
        <w:t xml:space="preserve">. </w:t>
      </w:r>
      <w:proofErr w:type="spellStart"/>
      <w:r w:rsidRPr="00B63424">
        <w:t>Terbagi</w:t>
      </w:r>
      <w:proofErr w:type="spellEnd"/>
      <w:r w:rsidRPr="00B63424">
        <w:t xml:space="preserve"> </w:t>
      </w:r>
      <w:proofErr w:type="spellStart"/>
      <w:r w:rsidRPr="00B63424">
        <w:t>dalam</w:t>
      </w:r>
      <w:proofErr w:type="spellEnd"/>
      <w:r w:rsidRPr="00B63424">
        <w:t xml:space="preserve"> </w:t>
      </w:r>
      <w:proofErr w:type="spellStart"/>
      <w:r w:rsidRPr="00B63424">
        <w:t>orientasi</w:t>
      </w:r>
      <w:proofErr w:type="spellEnd"/>
      <w:r w:rsidRPr="00B63424">
        <w:t xml:space="preserve"> pada </w:t>
      </w:r>
      <w:proofErr w:type="spellStart"/>
      <w:r w:rsidRPr="00B63424">
        <w:t>pelanggan</w:t>
      </w:r>
      <w:proofErr w:type="spellEnd"/>
      <w:r w:rsidRPr="00B63424">
        <w:t xml:space="preserve">, </w:t>
      </w:r>
      <w:proofErr w:type="spellStart"/>
      <w:r w:rsidRPr="00B63424">
        <w:t>pembagian</w:t>
      </w:r>
      <w:proofErr w:type="spellEnd"/>
      <w:r w:rsidRPr="00B63424">
        <w:t xml:space="preserve"> </w:t>
      </w:r>
      <w:proofErr w:type="spellStart"/>
      <w:r w:rsidRPr="00B63424">
        <w:t>informasi</w:t>
      </w:r>
      <w:proofErr w:type="spellEnd"/>
      <w:r w:rsidRPr="00B63424">
        <w:t xml:space="preserve"> pasar, dan </w:t>
      </w:r>
      <w:proofErr w:type="spellStart"/>
      <w:r w:rsidRPr="00B63424">
        <w:t>koordinasi</w:t>
      </w:r>
      <w:proofErr w:type="spellEnd"/>
      <w:r w:rsidRPr="00B63424">
        <w:t xml:space="preserve"> </w:t>
      </w:r>
      <w:proofErr w:type="spellStart"/>
      <w:r w:rsidRPr="00B63424">
        <w:t>antar</w:t>
      </w:r>
      <w:proofErr w:type="spellEnd"/>
      <w:r w:rsidRPr="00B63424">
        <w:t xml:space="preserve"> </w:t>
      </w:r>
      <w:proofErr w:type="spellStart"/>
      <w:r w:rsidRPr="00B63424">
        <w:t>fungsi</w:t>
      </w:r>
      <w:proofErr w:type="spellEnd"/>
      <w:r w:rsidRPr="00B63424">
        <w:t xml:space="preserve">, </w:t>
      </w:r>
      <w:proofErr w:type="spellStart"/>
      <w:r w:rsidRPr="00B63424">
        <w:t>orientasi</w:t>
      </w:r>
      <w:proofErr w:type="spellEnd"/>
      <w:r w:rsidRPr="00B63424">
        <w:t xml:space="preserve"> pasar </w:t>
      </w:r>
      <w:proofErr w:type="spellStart"/>
      <w:r w:rsidRPr="00B63424">
        <w:t>melibatkan</w:t>
      </w:r>
      <w:proofErr w:type="spellEnd"/>
      <w:r w:rsidRPr="00B63424">
        <w:t xml:space="preserve"> </w:t>
      </w:r>
      <w:proofErr w:type="spellStart"/>
      <w:r w:rsidRPr="00B63424">
        <w:t>orientasi</w:t>
      </w:r>
      <w:proofErr w:type="spellEnd"/>
      <w:r w:rsidRPr="00B63424">
        <w:t xml:space="preserve"> </w:t>
      </w:r>
      <w:proofErr w:type="spellStart"/>
      <w:r w:rsidRPr="00B63424">
        <w:t>pelanggan</w:t>
      </w:r>
      <w:proofErr w:type="spellEnd"/>
      <w:r w:rsidRPr="00B63424">
        <w:t xml:space="preserve">, </w:t>
      </w:r>
      <w:proofErr w:type="spellStart"/>
      <w:r w:rsidRPr="00B63424">
        <w:t>orientasi</w:t>
      </w:r>
      <w:proofErr w:type="spellEnd"/>
      <w:r w:rsidRPr="00B63424">
        <w:t xml:space="preserve"> </w:t>
      </w:r>
      <w:proofErr w:type="spellStart"/>
      <w:r w:rsidRPr="00B63424">
        <w:t>pesaing</w:t>
      </w:r>
      <w:proofErr w:type="spellEnd"/>
      <w:r w:rsidRPr="00B63424">
        <w:t xml:space="preserve">, dan </w:t>
      </w:r>
      <w:proofErr w:type="spellStart"/>
      <w:r w:rsidRPr="00B63424">
        <w:t>koordinasi</w:t>
      </w:r>
      <w:proofErr w:type="spellEnd"/>
      <w:r w:rsidRPr="00B63424">
        <w:t xml:space="preserve"> </w:t>
      </w:r>
      <w:proofErr w:type="spellStart"/>
      <w:r w:rsidRPr="00B63424">
        <w:t>interfungsional</w:t>
      </w:r>
      <w:proofErr w:type="spellEnd"/>
      <w:r w:rsidRPr="00B63424">
        <w:t xml:space="preserve"> </w:t>
      </w:r>
      <w:proofErr w:type="spellStart"/>
      <w:r w:rsidRPr="00B63424">
        <w:t>dalam</w:t>
      </w:r>
      <w:proofErr w:type="spellEnd"/>
      <w:r w:rsidRPr="00B63424">
        <w:t xml:space="preserve"> </w:t>
      </w:r>
      <w:proofErr w:type="spellStart"/>
      <w:r w:rsidRPr="00B63424">
        <w:t>memperoleh</w:t>
      </w:r>
      <w:proofErr w:type="spellEnd"/>
      <w:r w:rsidRPr="00B63424">
        <w:t xml:space="preserve"> dan </w:t>
      </w:r>
      <w:proofErr w:type="spellStart"/>
      <w:r w:rsidRPr="00B63424">
        <w:t>menyebarkan</w:t>
      </w:r>
      <w:proofErr w:type="spellEnd"/>
      <w:r w:rsidRPr="00B63424">
        <w:t xml:space="preserve"> </w:t>
      </w:r>
      <w:proofErr w:type="spellStart"/>
      <w:r w:rsidRPr="00B63424">
        <w:t>informasi</w:t>
      </w:r>
      <w:proofErr w:type="spellEnd"/>
      <w:r w:rsidRPr="00B63424">
        <w:t xml:space="preserve"> </w:t>
      </w:r>
      <w:proofErr w:type="spellStart"/>
      <w:r w:rsidRPr="00B63424">
        <w:t>melalui</w:t>
      </w:r>
      <w:proofErr w:type="spellEnd"/>
      <w:r w:rsidRPr="00B63424">
        <w:t xml:space="preserve"> </w:t>
      </w:r>
      <w:proofErr w:type="spellStart"/>
      <w:r w:rsidRPr="00B63424">
        <w:t>bisnis</w:t>
      </w:r>
      <w:proofErr w:type="spellEnd"/>
      <w:r w:rsidRPr="00B63424">
        <w:t xml:space="preserve">. </w:t>
      </w:r>
      <w:proofErr w:type="spellStart"/>
      <w:r w:rsidRPr="00B63424">
        <w:t>Pemahaman</w:t>
      </w:r>
      <w:proofErr w:type="spellEnd"/>
      <w:r w:rsidRPr="00B63424">
        <w:t xml:space="preserve"> yang </w:t>
      </w:r>
      <w:proofErr w:type="spellStart"/>
      <w:r w:rsidRPr="00B63424">
        <w:t>memadai</w:t>
      </w:r>
      <w:proofErr w:type="spellEnd"/>
      <w:r w:rsidRPr="00B63424">
        <w:t xml:space="preserve"> </w:t>
      </w:r>
      <w:proofErr w:type="spellStart"/>
      <w:r w:rsidRPr="00B63424">
        <w:t>terhadap</w:t>
      </w:r>
      <w:proofErr w:type="spellEnd"/>
      <w:r w:rsidRPr="00B63424">
        <w:t xml:space="preserve"> target </w:t>
      </w:r>
      <w:proofErr w:type="spellStart"/>
      <w:r w:rsidRPr="00B63424">
        <w:t>beli</w:t>
      </w:r>
      <w:proofErr w:type="spellEnd"/>
      <w:r w:rsidRPr="00B63424">
        <w:t xml:space="preserve"> </w:t>
      </w:r>
      <w:proofErr w:type="spellStart"/>
      <w:r w:rsidRPr="00B63424">
        <w:t>pelanggan</w:t>
      </w:r>
      <w:proofErr w:type="spellEnd"/>
      <w:r w:rsidRPr="00B63424">
        <w:t xml:space="preserve"> </w:t>
      </w:r>
      <w:proofErr w:type="spellStart"/>
      <w:r w:rsidRPr="00B63424">
        <w:t>menjadi</w:t>
      </w:r>
      <w:proofErr w:type="spellEnd"/>
      <w:r w:rsidRPr="00B63424">
        <w:t xml:space="preserve"> inti </w:t>
      </w:r>
      <w:proofErr w:type="spellStart"/>
      <w:r w:rsidRPr="00B63424">
        <w:t>dari</w:t>
      </w:r>
      <w:proofErr w:type="spellEnd"/>
      <w:r w:rsidRPr="00B63424">
        <w:t xml:space="preserve"> </w:t>
      </w:r>
      <w:proofErr w:type="spellStart"/>
      <w:r w:rsidRPr="00B63424">
        <w:t>orientasi</w:t>
      </w:r>
      <w:proofErr w:type="spellEnd"/>
      <w:r w:rsidRPr="00B63424">
        <w:t xml:space="preserve"> </w:t>
      </w:r>
      <w:proofErr w:type="spellStart"/>
      <w:r w:rsidRPr="00B63424">
        <w:t>pelanggan</w:t>
      </w:r>
      <w:proofErr w:type="spellEnd"/>
      <w:r w:rsidRPr="00B63424">
        <w:t xml:space="preserve">, </w:t>
      </w:r>
      <w:proofErr w:type="spellStart"/>
      <w:r w:rsidRPr="00B63424">
        <w:t>dengan</w:t>
      </w:r>
      <w:proofErr w:type="spellEnd"/>
      <w:r w:rsidRPr="00B63424">
        <w:t xml:space="preserve"> </w:t>
      </w:r>
      <w:proofErr w:type="spellStart"/>
      <w:r w:rsidRPr="00B63424">
        <w:t>fokus</w:t>
      </w:r>
      <w:proofErr w:type="spellEnd"/>
      <w:r w:rsidRPr="00B63424">
        <w:t xml:space="preserve"> </w:t>
      </w:r>
      <w:proofErr w:type="spellStart"/>
      <w:r w:rsidRPr="00B63424">
        <w:t>menciptakan</w:t>
      </w:r>
      <w:proofErr w:type="spellEnd"/>
      <w:r w:rsidRPr="00B63424">
        <w:t xml:space="preserve"> </w:t>
      </w:r>
      <w:proofErr w:type="spellStart"/>
      <w:r w:rsidRPr="00B63424">
        <w:t>nilai</w:t>
      </w:r>
      <w:proofErr w:type="spellEnd"/>
      <w:r w:rsidRPr="00B63424">
        <w:t xml:space="preserve"> </w:t>
      </w:r>
      <w:proofErr w:type="spellStart"/>
      <w:r w:rsidRPr="00B63424">
        <w:t>unggul</w:t>
      </w:r>
      <w:proofErr w:type="spellEnd"/>
      <w:r w:rsidRPr="00B63424">
        <w:t xml:space="preserve"> </w:t>
      </w:r>
      <w:proofErr w:type="spellStart"/>
      <w:r w:rsidRPr="00B63424">
        <w:t>secara</w:t>
      </w:r>
      <w:proofErr w:type="spellEnd"/>
      <w:r w:rsidRPr="00B63424">
        <w:t xml:space="preserve"> </w:t>
      </w:r>
      <w:proofErr w:type="spellStart"/>
      <w:r w:rsidRPr="00B63424">
        <w:t>konsisten</w:t>
      </w:r>
      <w:proofErr w:type="spellEnd"/>
      <w:r w:rsidRPr="00B63424">
        <w:t xml:space="preserve">. </w:t>
      </w:r>
      <w:proofErr w:type="spellStart"/>
      <w:r w:rsidRPr="00B63424">
        <w:t>Konsep</w:t>
      </w:r>
      <w:proofErr w:type="spellEnd"/>
      <w:r w:rsidRPr="00B63424">
        <w:t xml:space="preserve"> </w:t>
      </w:r>
      <w:proofErr w:type="spellStart"/>
      <w:r w:rsidRPr="00B63424">
        <w:t>utama</w:t>
      </w:r>
      <w:proofErr w:type="spellEnd"/>
      <w:r w:rsidRPr="00B63424">
        <w:t xml:space="preserve"> </w:t>
      </w:r>
      <w:proofErr w:type="spellStart"/>
      <w:r w:rsidRPr="00B63424">
        <w:t>dalam</w:t>
      </w:r>
      <w:proofErr w:type="spellEnd"/>
      <w:r w:rsidRPr="00B63424">
        <w:t xml:space="preserve"> </w:t>
      </w:r>
      <w:proofErr w:type="spellStart"/>
      <w:r w:rsidRPr="00B63424">
        <w:t>orientasi</w:t>
      </w:r>
      <w:proofErr w:type="spellEnd"/>
      <w:r w:rsidRPr="00B63424">
        <w:t xml:space="preserve"> pasar </w:t>
      </w:r>
      <w:proofErr w:type="spellStart"/>
      <w:r w:rsidRPr="00B63424">
        <w:t>melibatkan</w:t>
      </w:r>
      <w:proofErr w:type="spellEnd"/>
      <w:r w:rsidRPr="00B63424">
        <w:t xml:space="preserve"> </w:t>
      </w:r>
      <w:proofErr w:type="spellStart"/>
      <w:r w:rsidRPr="00B63424">
        <w:t>aktivitas</w:t>
      </w:r>
      <w:proofErr w:type="spellEnd"/>
      <w:r w:rsidRPr="00B63424">
        <w:t xml:space="preserve"> </w:t>
      </w:r>
      <w:proofErr w:type="spellStart"/>
      <w:r w:rsidRPr="00B63424">
        <w:t>memperoleh</w:t>
      </w:r>
      <w:proofErr w:type="spellEnd"/>
      <w:r w:rsidRPr="00B63424">
        <w:t xml:space="preserve"> </w:t>
      </w:r>
      <w:proofErr w:type="spellStart"/>
      <w:r w:rsidRPr="00B63424">
        <w:t>informasi</w:t>
      </w:r>
      <w:proofErr w:type="spellEnd"/>
      <w:r w:rsidRPr="00B63424">
        <w:t xml:space="preserve"> </w:t>
      </w:r>
      <w:proofErr w:type="spellStart"/>
      <w:r w:rsidRPr="00B63424">
        <w:t>tentang</w:t>
      </w:r>
      <w:proofErr w:type="spellEnd"/>
      <w:r w:rsidRPr="00B63424">
        <w:t xml:space="preserve"> </w:t>
      </w:r>
      <w:proofErr w:type="spellStart"/>
      <w:r w:rsidRPr="00B63424">
        <w:t>pembeli</w:t>
      </w:r>
      <w:proofErr w:type="spellEnd"/>
      <w:r w:rsidRPr="00B63424">
        <w:t xml:space="preserve"> dan </w:t>
      </w:r>
      <w:proofErr w:type="spellStart"/>
      <w:r w:rsidRPr="00B63424">
        <w:t>pesaing</w:t>
      </w:r>
      <w:proofErr w:type="spellEnd"/>
      <w:r w:rsidRPr="00B63424">
        <w:t xml:space="preserve">, </w:t>
      </w:r>
      <w:proofErr w:type="spellStart"/>
      <w:r w:rsidRPr="00B63424">
        <w:t>serta</w:t>
      </w:r>
      <w:proofErr w:type="spellEnd"/>
      <w:r w:rsidRPr="00B63424">
        <w:t xml:space="preserve"> </w:t>
      </w:r>
      <w:proofErr w:type="spellStart"/>
      <w:r w:rsidRPr="00B63424">
        <w:t>koordinasi</w:t>
      </w:r>
      <w:proofErr w:type="spellEnd"/>
      <w:r w:rsidRPr="00B63424">
        <w:t xml:space="preserve"> </w:t>
      </w:r>
      <w:proofErr w:type="spellStart"/>
      <w:r w:rsidRPr="00B63424">
        <w:t>interfungsional</w:t>
      </w:r>
      <w:proofErr w:type="spellEnd"/>
      <w:r w:rsidRPr="00B63424">
        <w:t xml:space="preserve">. Perusahaan yang </w:t>
      </w:r>
      <w:proofErr w:type="spellStart"/>
      <w:r w:rsidRPr="00B63424">
        <w:t>berorientasi</w:t>
      </w:r>
      <w:proofErr w:type="spellEnd"/>
      <w:r w:rsidRPr="00B63424">
        <w:t xml:space="preserve"> </w:t>
      </w:r>
      <w:proofErr w:type="spellStart"/>
      <w:r w:rsidRPr="00B63424">
        <w:t>pesaing</w:t>
      </w:r>
      <w:proofErr w:type="spellEnd"/>
      <w:r w:rsidRPr="00B63424">
        <w:t xml:space="preserve">, </w:t>
      </w:r>
      <w:proofErr w:type="spellStart"/>
      <w:r w:rsidRPr="00B63424">
        <w:t>seperti</w:t>
      </w:r>
      <w:proofErr w:type="spellEnd"/>
      <w:r w:rsidRPr="00B63424">
        <w:t xml:space="preserve"> yang </w:t>
      </w:r>
      <w:proofErr w:type="spellStart"/>
      <w:r w:rsidRPr="00B63424">
        <w:t>diuraikan</w:t>
      </w:r>
      <w:proofErr w:type="spellEnd"/>
      <w:r w:rsidRPr="00B63424">
        <w:t xml:space="preserve"> oleh (Jaworski and Kohli, 1993), </w:t>
      </w:r>
      <w:proofErr w:type="spellStart"/>
      <w:r w:rsidRPr="00B63424">
        <w:t>memiliki</w:t>
      </w:r>
      <w:proofErr w:type="spellEnd"/>
      <w:r w:rsidRPr="00B63424">
        <w:t xml:space="preserve"> strategi </w:t>
      </w:r>
      <w:proofErr w:type="spellStart"/>
      <w:r w:rsidRPr="00B63424">
        <w:t>dalam</w:t>
      </w:r>
      <w:proofErr w:type="spellEnd"/>
      <w:r w:rsidRPr="00B63424">
        <w:t xml:space="preserve"> </w:t>
      </w:r>
      <w:proofErr w:type="spellStart"/>
      <w:r w:rsidRPr="00B63424">
        <w:t>memperoleh</w:t>
      </w:r>
      <w:proofErr w:type="spellEnd"/>
      <w:r w:rsidRPr="00B63424">
        <w:t xml:space="preserve"> dan </w:t>
      </w:r>
      <w:proofErr w:type="spellStart"/>
      <w:r w:rsidRPr="00B63424">
        <w:t>membagikan</w:t>
      </w:r>
      <w:proofErr w:type="spellEnd"/>
      <w:r w:rsidRPr="00B63424">
        <w:t xml:space="preserve"> </w:t>
      </w:r>
      <w:proofErr w:type="spellStart"/>
      <w:r w:rsidRPr="00B63424">
        <w:t>informasi</w:t>
      </w:r>
      <w:proofErr w:type="spellEnd"/>
      <w:r w:rsidRPr="00B63424">
        <w:t xml:space="preserve"> </w:t>
      </w:r>
      <w:proofErr w:type="spellStart"/>
      <w:r w:rsidRPr="00B63424">
        <w:t>tentang</w:t>
      </w:r>
      <w:proofErr w:type="spellEnd"/>
      <w:r w:rsidRPr="00B63424">
        <w:t xml:space="preserve"> </w:t>
      </w:r>
      <w:proofErr w:type="spellStart"/>
      <w:r w:rsidRPr="00B63424">
        <w:t>pesaing</w:t>
      </w:r>
      <w:proofErr w:type="spellEnd"/>
      <w:r w:rsidRPr="00B63424">
        <w:t xml:space="preserve">, </w:t>
      </w:r>
      <w:proofErr w:type="spellStart"/>
      <w:r w:rsidRPr="00B63424">
        <w:t>menanggapi</w:t>
      </w:r>
      <w:proofErr w:type="spellEnd"/>
      <w:r w:rsidRPr="00B63424">
        <w:t xml:space="preserve"> </w:t>
      </w:r>
      <w:proofErr w:type="spellStart"/>
      <w:r w:rsidRPr="00B63424">
        <w:t>tindakan</w:t>
      </w:r>
      <w:proofErr w:type="spellEnd"/>
      <w:r w:rsidRPr="00B63424">
        <w:t xml:space="preserve"> </w:t>
      </w:r>
      <w:proofErr w:type="spellStart"/>
      <w:r w:rsidRPr="00B63424">
        <w:t>pesaing</w:t>
      </w:r>
      <w:proofErr w:type="spellEnd"/>
      <w:r w:rsidRPr="00B63424">
        <w:t xml:space="preserve">, dan </w:t>
      </w:r>
      <w:proofErr w:type="spellStart"/>
      <w:r w:rsidRPr="00B63424">
        <w:t>merespons</w:t>
      </w:r>
      <w:proofErr w:type="spellEnd"/>
      <w:r w:rsidRPr="00B63424">
        <w:t xml:space="preserve"> strategi </w:t>
      </w:r>
      <w:proofErr w:type="spellStart"/>
      <w:r w:rsidRPr="00B63424">
        <w:t>pesaing</w:t>
      </w:r>
      <w:proofErr w:type="spellEnd"/>
      <w:r w:rsidRPr="00B63424">
        <w:t xml:space="preserve"> yang </w:t>
      </w:r>
      <w:proofErr w:type="spellStart"/>
      <w:r w:rsidRPr="00B63424">
        <w:t>diambil</w:t>
      </w:r>
      <w:proofErr w:type="spellEnd"/>
      <w:r w:rsidRPr="00B63424">
        <w:t xml:space="preserve"> oleh </w:t>
      </w:r>
      <w:proofErr w:type="spellStart"/>
      <w:r w:rsidRPr="00B63424">
        <w:t>manajemen</w:t>
      </w:r>
      <w:proofErr w:type="spellEnd"/>
      <w:r w:rsidRPr="00B63424">
        <w:t xml:space="preserve"> </w:t>
      </w:r>
      <w:proofErr w:type="spellStart"/>
      <w:r w:rsidRPr="00B63424">
        <w:t>puncak</w:t>
      </w:r>
      <w:proofErr w:type="spellEnd"/>
      <w:r w:rsidRPr="00B63424">
        <w:t>.</w:t>
      </w:r>
    </w:p>
    <w:p w14:paraId="0EBD2C0B" w14:textId="77777777" w:rsidR="00EC60B5" w:rsidRPr="00B63424" w:rsidRDefault="00EC60B5" w:rsidP="00EC60B5">
      <w:pPr>
        <w:pStyle w:val="DaftarParagraf"/>
        <w:ind w:left="0"/>
        <w:rPr>
          <w:b/>
        </w:rPr>
      </w:pPr>
    </w:p>
    <w:p w14:paraId="779D1C3E" w14:textId="77777777" w:rsidR="00EC60B5" w:rsidRDefault="00EC60B5" w:rsidP="00EC60B5">
      <w:pPr>
        <w:pStyle w:val="DaftarParagraf"/>
        <w:ind w:left="0"/>
        <w:rPr>
          <w:b/>
        </w:rPr>
      </w:pPr>
      <w:proofErr w:type="spellStart"/>
      <w:r w:rsidRPr="00B63424">
        <w:rPr>
          <w:b/>
        </w:rPr>
        <w:t>Orientasi</w:t>
      </w:r>
      <w:proofErr w:type="spellEnd"/>
      <w:r w:rsidRPr="00B63424">
        <w:rPr>
          <w:b/>
        </w:rPr>
        <w:t xml:space="preserve"> </w:t>
      </w:r>
      <w:proofErr w:type="spellStart"/>
      <w:r w:rsidRPr="00B63424">
        <w:rPr>
          <w:b/>
        </w:rPr>
        <w:t>Teknologi</w:t>
      </w:r>
      <w:proofErr w:type="spellEnd"/>
    </w:p>
    <w:p w14:paraId="1F52A2DB" w14:textId="0921FABF" w:rsidR="00EC60B5" w:rsidRPr="00EC60B5" w:rsidRDefault="00EC60B5" w:rsidP="00EC60B5">
      <w:pPr>
        <w:pStyle w:val="DaftarParagraf"/>
        <w:spacing w:after="240"/>
        <w:ind w:left="0"/>
        <w:jc w:val="both"/>
        <w:rPr>
          <w:b/>
        </w:rPr>
      </w:pPr>
      <w:proofErr w:type="spellStart"/>
      <w:r w:rsidRPr="00B63424">
        <w:t>Teknologi</w:t>
      </w:r>
      <w:proofErr w:type="spellEnd"/>
      <w:r w:rsidRPr="00B63424">
        <w:t xml:space="preserve"> </w:t>
      </w:r>
      <w:proofErr w:type="spellStart"/>
      <w:r w:rsidRPr="00B63424">
        <w:t>informasi</w:t>
      </w:r>
      <w:proofErr w:type="spellEnd"/>
      <w:r w:rsidRPr="00B63424">
        <w:t xml:space="preserve"> (TI) </w:t>
      </w:r>
      <w:proofErr w:type="spellStart"/>
      <w:r w:rsidRPr="00B63424">
        <w:t>dapat</w:t>
      </w:r>
      <w:proofErr w:type="spellEnd"/>
      <w:r w:rsidRPr="00B63424">
        <w:t xml:space="preserve"> </w:t>
      </w:r>
      <w:proofErr w:type="spellStart"/>
      <w:r w:rsidRPr="00B63424">
        <w:t>dianggap</w:t>
      </w:r>
      <w:proofErr w:type="spellEnd"/>
      <w:r w:rsidRPr="00B63424">
        <w:t xml:space="preserve"> </w:t>
      </w:r>
      <w:proofErr w:type="spellStart"/>
      <w:r w:rsidRPr="00B63424">
        <w:t>sebagai</w:t>
      </w:r>
      <w:proofErr w:type="spellEnd"/>
      <w:r w:rsidRPr="00B63424">
        <w:t xml:space="preserve"> </w:t>
      </w:r>
      <w:proofErr w:type="spellStart"/>
      <w:r w:rsidRPr="00B63424">
        <w:t>alat</w:t>
      </w:r>
      <w:proofErr w:type="spellEnd"/>
      <w:r w:rsidRPr="00B63424">
        <w:t xml:space="preserve"> </w:t>
      </w:r>
      <w:proofErr w:type="spellStart"/>
      <w:r w:rsidRPr="00B63424">
        <w:t>atau</w:t>
      </w:r>
      <w:proofErr w:type="spellEnd"/>
      <w:r w:rsidRPr="00B63424">
        <w:t xml:space="preserve"> media </w:t>
      </w:r>
      <w:proofErr w:type="spellStart"/>
      <w:r w:rsidRPr="00B63424">
        <w:t>untuk</w:t>
      </w:r>
      <w:proofErr w:type="spellEnd"/>
      <w:r w:rsidRPr="00B63424">
        <w:t xml:space="preserve"> </w:t>
      </w:r>
      <w:proofErr w:type="spellStart"/>
      <w:r w:rsidRPr="00B63424">
        <w:t>mendapatkan</w:t>
      </w:r>
      <w:proofErr w:type="spellEnd"/>
      <w:r w:rsidRPr="00B63424">
        <w:t xml:space="preserve"> </w:t>
      </w:r>
      <w:proofErr w:type="spellStart"/>
      <w:r w:rsidRPr="00B63424">
        <w:t>pengetahuan</w:t>
      </w:r>
      <w:proofErr w:type="spellEnd"/>
      <w:r w:rsidRPr="00B63424">
        <w:t xml:space="preserve"> dan </w:t>
      </w:r>
      <w:proofErr w:type="spellStart"/>
      <w:r w:rsidRPr="00B63424">
        <w:t>informasi</w:t>
      </w:r>
      <w:proofErr w:type="spellEnd"/>
      <w:r w:rsidRPr="00B63424">
        <w:t xml:space="preserve">, </w:t>
      </w:r>
      <w:proofErr w:type="spellStart"/>
      <w:r w:rsidRPr="00B63424">
        <w:t>serta</w:t>
      </w:r>
      <w:proofErr w:type="spellEnd"/>
      <w:r w:rsidRPr="00B63424">
        <w:t xml:space="preserve"> </w:t>
      </w:r>
      <w:proofErr w:type="spellStart"/>
      <w:r w:rsidRPr="00B63424">
        <w:t>sebagai</w:t>
      </w:r>
      <w:proofErr w:type="spellEnd"/>
      <w:r w:rsidRPr="00B63424">
        <w:t xml:space="preserve"> </w:t>
      </w:r>
      <w:proofErr w:type="spellStart"/>
      <w:r w:rsidRPr="00B63424">
        <w:t>sarana</w:t>
      </w:r>
      <w:proofErr w:type="spellEnd"/>
      <w:r w:rsidRPr="00B63424">
        <w:t xml:space="preserve"> </w:t>
      </w:r>
      <w:proofErr w:type="spellStart"/>
      <w:r w:rsidRPr="00B63424">
        <w:t>untuk</w:t>
      </w:r>
      <w:proofErr w:type="spellEnd"/>
      <w:r w:rsidRPr="00B63424">
        <w:t xml:space="preserve"> </w:t>
      </w:r>
      <w:proofErr w:type="spellStart"/>
      <w:r w:rsidRPr="00B63424">
        <w:t>menjalankan</w:t>
      </w:r>
      <w:proofErr w:type="spellEnd"/>
      <w:r w:rsidRPr="00B63424">
        <w:t xml:space="preserve"> proses </w:t>
      </w:r>
      <w:proofErr w:type="spellStart"/>
      <w:r w:rsidRPr="00B63424">
        <w:t>bisnis</w:t>
      </w:r>
      <w:proofErr w:type="spellEnd"/>
      <w:r w:rsidRPr="00B63424">
        <w:t xml:space="preserve"> dan </w:t>
      </w:r>
      <w:proofErr w:type="spellStart"/>
      <w:r w:rsidRPr="00B63424">
        <w:t>mendorong</w:t>
      </w:r>
      <w:proofErr w:type="spellEnd"/>
      <w:r w:rsidRPr="00B63424">
        <w:t xml:space="preserve"> </w:t>
      </w:r>
      <w:proofErr w:type="spellStart"/>
      <w:r w:rsidRPr="00B63424">
        <w:t>peningkatan</w:t>
      </w:r>
      <w:proofErr w:type="spellEnd"/>
      <w:r w:rsidRPr="00B63424">
        <w:t xml:space="preserve"> </w:t>
      </w:r>
      <w:proofErr w:type="spellStart"/>
      <w:r w:rsidRPr="00B63424">
        <w:t>kinerja</w:t>
      </w:r>
      <w:proofErr w:type="spellEnd"/>
      <w:r w:rsidRPr="00B63424">
        <w:t xml:space="preserve"> </w:t>
      </w:r>
      <w:proofErr w:type="spellStart"/>
      <w:r w:rsidRPr="00B63424">
        <w:t>inovatif</w:t>
      </w:r>
      <w:proofErr w:type="spellEnd"/>
      <w:r w:rsidRPr="00B63424">
        <w:t xml:space="preserve"> </w:t>
      </w:r>
      <w:proofErr w:type="spellStart"/>
      <w:r w:rsidRPr="00B63424">
        <w:t>perusahaan</w:t>
      </w:r>
      <w:proofErr w:type="spellEnd"/>
      <w:r w:rsidRPr="00B63424">
        <w:t xml:space="preserve">. </w:t>
      </w:r>
      <w:proofErr w:type="spellStart"/>
      <w:r w:rsidRPr="00B63424">
        <w:t>Setelah</w:t>
      </w:r>
      <w:proofErr w:type="spellEnd"/>
      <w:r w:rsidRPr="00B63424">
        <w:t xml:space="preserve"> </w:t>
      </w:r>
      <w:proofErr w:type="spellStart"/>
      <w:r w:rsidRPr="00B63424">
        <w:t>kemajuan</w:t>
      </w:r>
      <w:proofErr w:type="spellEnd"/>
      <w:r w:rsidRPr="00B63424">
        <w:t xml:space="preserve"> </w:t>
      </w:r>
      <w:proofErr w:type="spellStart"/>
      <w:r w:rsidRPr="00B63424">
        <w:t>inovasi</w:t>
      </w:r>
      <w:proofErr w:type="spellEnd"/>
      <w:r w:rsidRPr="00B63424">
        <w:t xml:space="preserve"> </w:t>
      </w:r>
      <w:proofErr w:type="spellStart"/>
      <w:r w:rsidRPr="00B63424">
        <w:t>tersebut</w:t>
      </w:r>
      <w:proofErr w:type="spellEnd"/>
      <w:r w:rsidRPr="00B63424">
        <w:t xml:space="preserve">, </w:t>
      </w:r>
      <w:proofErr w:type="spellStart"/>
      <w:r w:rsidRPr="00B63424">
        <w:t>hasilnya</w:t>
      </w:r>
      <w:proofErr w:type="spellEnd"/>
      <w:r w:rsidRPr="00B63424">
        <w:t xml:space="preserve"> </w:t>
      </w:r>
      <w:proofErr w:type="spellStart"/>
      <w:r w:rsidRPr="00B63424">
        <w:t>adalah</w:t>
      </w:r>
      <w:proofErr w:type="spellEnd"/>
      <w:r w:rsidRPr="00B63424">
        <w:t xml:space="preserve"> </w:t>
      </w:r>
      <w:proofErr w:type="spellStart"/>
      <w:r w:rsidRPr="00B63424">
        <w:t>peningkatan</w:t>
      </w:r>
      <w:proofErr w:type="spellEnd"/>
      <w:r w:rsidRPr="00B63424">
        <w:t xml:space="preserve"> Kinerja </w:t>
      </w:r>
      <w:proofErr w:type="spellStart"/>
      <w:r w:rsidRPr="00B63424">
        <w:t>Inovatif</w:t>
      </w:r>
      <w:proofErr w:type="spellEnd"/>
      <w:r w:rsidRPr="00B63424">
        <w:t xml:space="preserve"> (KI) </w:t>
      </w:r>
      <w:proofErr w:type="spellStart"/>
      <w:r w:rsidRPr="00B63424">
        <w:t>perusahaan</w:t>
      </w:r>
      <w:proofErr w:type="spellEnd"/>
      <w:r w:rsidRPr="00B63424">
        <w:t xml:space="preserve">, yang </w:t>
      </w:r>
      <w:proofErr w:type="spellStart"/>
      <w:r w:rsidRPr="00B63424">
        <w:t>menjadi</w:t>
      </w:r>
      <w:proofErr w:type="spellEnd"/>
      <w:r w:rsidRPr="00B63424">
        <w:t xml:space="preserve"> salah </w:t>
      </w:r>
      <w:proofErr w:type="spellStart"/>
      <w:r w:rsidRPr="00B63424">
        <w:t>satu</w:t>
      </w:r>
      <w:proofErr w:type="spellEnd"/>
      <w:r w:rsidRPr="00B63424">
        <w:t xml:space="preserve"> </w:t>
      </w:r>
      <w:proofErr w:type="spellStart"/>
      <w:r w:rsidRPr="00B63424">
        <w:t>indikator</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w:t>
      </w:r>
      <w:proofErr w:type="spellStart"/>
      <w:r w:rsidRPr="00B63424">
        <w:t>dalam</w:t>
      </w:r>
      <w:proofErr w:type="spellEnd"/>
      <w:r w:rsidRPr="00B63424">
        <w:t xml:space="preserve"> </w:t>
      </w:r>
      <w:proofErr w:type="spellStart"/>
      <w:r w:rsidRPr="00B63424">
        <w:t>lingkungan</w:t>
      </w:r>
      <w:proofErr w:type="spellEnd"/>
      <w:r w:rsidRPr="00B63424">
        <w:t xml:space="preserve"> </w:t>
      </w:r>
      <w:proofErr w:type="spellStart"/>
      <w:r w:rsidRPr="00B63424">
        <w:t>bisnis</w:t>
      </w:r>
      <w:proofErr w:type="spellEnd"/>
      <w:r w:rsidRPr="00B63424">
        <w:t xml:space="preserve"> yang </w:t>
      </w:r>
      <w:proofErr w:type="spellStart"/>
      <w:r w:rsidRPr="00B63424">
        <w:t>semakin</w:t>
      </w:r>
      <w:proofErr w:type="spellEnd"/>
      <w:r w:rsidRPr="00B63424">
        <w:t xml:space="preserve"> </w:t>
      </w:r>
      <w:proofErr w:type="spellStart"/>
      <w:r w:rsidRPr="00B63424">
        <w:t>kompetitif</w:t>
      </w:r>
      <w:proofErr w:type="spellEnd"/>
      <w:r w:rsidRPr="00B63424">
        <w:t xml:space="preserve">. </w:t>
      </w:r>
      <w:proofErr w:type="spellStart"/>
      <w:r w:rsidRPr="00B63424">
        <w:t>Inovasi</w:t>
      </w:r>
      <w:proofErr w:type="spellEnd"/>
      <w:r w:rsidRPr="00B63424">
        <w:t xml:space="preserve"> </w:t>
      </w:r>
      <w:proofErr w:type="spellStart"/>
      <w:r w:rsidRPr="00B63424">
        <w:t>dapat</w:t>
      </w:r>
      <w:proofErr w:type="spellEnd"/>
      <w:r w:rsidRPr="00B63424">
        <w:t xml:space="preserve"> </w:t>
      </w:r>
      <w:proofErr w:type="spellStart"/>
      <w:r w:rsidRPr="00B63424">
        <w:t>bersifat</w:t>
      </w:r>
      <w:proofErr w:type="spellEnd"/>
      <w:r w:rsidRPr="00B63424">
        <w:t xml:space="preserve"> incremental (</w:t>
      </w:r>
      <w:proofErr w:type="spellStart"/>
      <w:r w:rsidRPr="00B63424">
        <w:t>kontinu</w:t>
      </w:r>
      <w:proofErr w:type="spellEnd"/>
      <w:r w:rsidRPr="00B63424">
        <w:t xml:space="preserve">) </w:t>
      </w:r>
      <w:proofErr w:type="spellStart"/>
      <w:r w:rsidRPr="00B63424">
        <w:t>atau</w:t>
      </w:r>
      <w:proofErr w:type="spellEnd"/>
      <w:r w:rsidRPr="00B63424">
        <w:t xml:space="preserve"> </w:t>
      </w:r>
      <w:proofErr w:type="spellStart"/>
      <w:r w:rsidRPr="00B63424">
        <w:t>terobosan</w:t>
      </w:r>
      <w:proofErr w:type="spellEnd"/>
      <w:r w:rsidRPr="00B63424">
        <w:t xml:space="preserve"> (</w:t>
      </w:r>
      <w:proofErr w:type="spellStart"/>
      <w:r w:rsidRPr="00B63424">
        <w:t>terputus-putus</w:t>
      </w:r>
      <w:proofErr w:type="spellEnd"/>
      <w:r w:rsidRPr="00B63424">
        <w:t xml:space="preserve">). </w:t>
      </w:r>
      <w:proofErr w:type="spellStart"/>
      <w:r w:rsidRPr="00B63424">
        <w:t>Terobosan</w:t>
      </w:r>
      <w:proofErr w:type="spellEnd"/>
      <w:r w:rsidRPr="00B63424">
        <w:t xml:space="preserve"> </w:t>
      </w:r>
      <w:proofErr w:type="spellStart"/>
      <w:r w:rsidRPr="00B63424">
        <w:t>Inovasi</w:t>
      </w:r>
      <w:proofErr w:type="spellEnd"/>
      <w:r w:rsidRPr="00B63424">
        <w:t xml:space="preserve"> </w:t>
      </w:r>
      <w:proofErr w:type="spellStart"/>
      <w:r w:rsidRPr="00B63424">
        <w:t>adalah</w:t>
      </w:r>
      <w:proofErr w:type="spellEnd"/>
      <w:r w:rsidRPr="00B63424">
        <w:t xml:space="preserve"> </w:t>
      </w:r>
      <w:proofErr w:type="spellStart"/>
      <w:r w:rsidRPr="00B63424">
        <w:t>kemajuan</w:t>
      </w:r>
      <w:proofErr w:type="spellEnd"/>
      <w:r w:rsidRPr="00B63424">
        <w:t xml:space="preserve"> </w:t>
      </w:r>
      <w:proofErr w:type="spellStart"/>
      <w:r w:rsidRPr="00B63424">
        <w:t>teknologi</w:t>
      </w:r>
      <w:proofErr w:type="spellEnd"/>
      <w:r w:rsidRPr="00B63424">
        <w:t xml:space="preserve"> </w:t>
      </w:r>
      <w:proofErr w:type="spellStart"/>
      <w:r w:rsidRPr="00B63424">
        <w:t>baru</w:t>
      </w:r>
      <w:proofErr w:type="spellEnd"/>
      <w:r w:rsidRPr="00B63424">
        <w:t xml:space="preserve">, </w:t>
      </w:r>
      <w:proofErr w:type="spellStart"/>
      <w:r w:rsidRPr="00B63424">
        <w:t>unik</w:t>
      </w:r>
      <w:proofErr w:type="spellEnd"/>
      <w:r w:rsidRPr="00B63424">
        <w:t xml:space="preserve">, </w:t>
      </w:r>
      <w:proofErr w:type="spellStart"/>
      <w:r w:rsidRPr="00B63424">
        <w:t>atau</w:t>
      </w:r>
      <w:proofErr w:type="spellEnd"/>
      <w:r w:rsidRPr="00B63424">
        <w:t xml:space="preserve"> </w:t>
      </w:r>
      <w:proofErr w:type="spellStart"/>
      <w:r w:rsidRPr="00B63424">
        <w:t>mutakhir</w:t>
      </w:r>
      <w:proofErr w:type="spellEnd"/>
      <w:r w:rsidRPr="00B63424">
        <w:t xml:space="preserve"> </w:t>
      </w:r>
      <w:proofErr w:type="spellStart"/>
      <w:r w:rsidRPr="00B63424">
        <w:t>dalam</w:t>
      </w:r>
      <w:proofErr w:type="spellEnd"/>
      <w:r w:rsidRPr="00B63424">
        <w:t xml:space="preserve"> </w:t>
      </w:r>
      <w:proofErr w:type="spellStart"/>
      <w:r w:rsidRPr="00B63424">
        <w:t>kategori</w:t>
      </w:r>
      <w:proofErr w:type="spellEnd"/>
      <w:r w:rsidRPr="00B63424">
        <w:t xml:space="preserve"> </w:t>
      </w:r>
      <w:proofErr w:type="spellStart"/>
      <w:r w:rsidRPr="00B63424">
        <w:t>produk</w:t>
      </w:r>
      <w:proofErr w:type="spellEnd"/>
      <w:r w:rsidRPr="00B63424">
        <w:t xml:space="preserve"> yang </w:t>
      </w:r>
      <w:proofErr w:type="spellStart"/>
      <w:r w:rsidRPr="00B63424">
        <w:t>secara</w:t>
      </w:r>
      <w:proofErr w:type="spellEnd"/>
      <w:r w:rsidRPr="00B63424">
        <w:t xml:space="preserve"> </w:t>
      </w:r>
      <w:proofErr w:type="spellStart"/>
      <w:r w:rsidRPr="00B63424">
        <w:t>signifikan</w:t>
      </w:r>
      <w:proofErr w:type="spellEnd"/>
      <w:r w:rsidRPr="00B63424">
        <w:t xml:space="preserve"> </w:t>
      </w:r>
      <w:proofErr w:type="spellStart"/>
      <w:r w:rsidRPr="00B63424">
        <w:t>mengubah</w:t>
      </w:r>
      <w:proofErr w:type="spellEnd"/>
      <w:r w:rsidRPr="00B63424">
        <w:t xml:space="preserve"> </w:t>
      </w:r>
      <w:proofErr w:type="spellStart"/>
      <w:r w:rsidRPr="00B63424">
        <w:t>pola</w:t>
      </w:r>
      <w:proofErr w:type="spellEnd"/>
      <w:r w:rsidRPr="00B63424">
        <w:t xml:space="preserve"> </w:t>
      </w:r>
      <w:proofErr w:type="spellStart"/>
      <w:r w:rsidRPr="00B63424">
        <w:t>konsumsi</w:t>
      </w:r>
      <w:proofErr w:type="spellEnd"/>
      <w:r w:rsidRPr="00B63424">
        <w:t xml:space="preserve"> pasar (Wind and Mahajan, 1997).</w:t>
      </w:r>
    </w:p>
    <w:p w14:paraId="403E7DE8" w14:textId="77777777" w:rsidR="00EC60B5" w:rsidRPr="00B63424" w:rsidRDefault="00EC60B5" w:rsidP="00EC60B5">
      <w:pPr>
        <w:pStyle w:val="NormalWeb"/>
        <w:spacing w:before="0" w:beforeAutospacing="0" w:after="240" w:afterAutospacing="0"/>
        <w:jc w:val="both"/>
      </w:pPr>
      <w:proofErr w:type="spellStart"/>
      <w:r w:rsidRPr="00B63424">
        <w:t>Indikator</w:t>
      </w:r>
      <w:proofErr w:type="spellEnd"/>
      <w:r w:rsidRPr="00B63424">
        <w:t xml:space="preserve"> </w:t>
      </w:r>
      <w:proofErr w:type="spellStart"/>
      <w:r w:rsidRPr="00B63424">
        <w:t>Teknologi</w:t>
      </w:r>
      <w:proofErr w:type="spellEnd"/>
      <w:r w:rsidRPr="00B63424">
        <w:t xml:space="preserve"> (IK) </w:t>
      </w:r>
      <w:proofErr w:type="spellStart"/>
      <w:r w:rsidRPr="00B63424">
        <w:t>dalam</w:t>
      </w:r>
      <w:proofErr w:type="spellEnd"/>
      <w:r w:rsidRPr="00B63424">
        <w:t xml:space="preserve"> </w:t>
      </w:r>
      <w:proofErr w:type="spellStart"/>
      <w:r w:rsidRPr="00B63424">
        <w:t>konsep</w:t>
      </w:r>
      <w:proofErr w:type="spellEnd"/>
      <w:r w:rsidRPr="00B63424">
        <w:t xml:space="preserve"> </w:t>
      </w:r>
      <w:proofErr w:type="spellStart"/>
      <w:r w:rsidRPr="00B63424">
        <w:t>pemasaran</w:t>
      </w:r>
      <w:proofErr w:type="spellEnd"/>
      <w:r w:rsidRPr="00B63424">
        <w:t xml:space="preserve">, </w:t>
      </w:r>
      <w:proofErr w:type="spellStart"/>
      <w:r w:rsidRPr="00B63424">
        <w:t>menurut</w:t>
      </w:r>
      <w:proofErr w:type="spellEnd"/>
      <w:r w:rsidRPr="00B63424">
        <w:t xml:space="preserve"> (Dholakia, 2009), </w:t>
      </w:r>
      <w:proofErr w:type="spellStart"/>
      <w:r w:rsidRPr="00B63424">
        <w:t>mencakup</w:t>
      </w:r>
      <w:proofErr w:type="spellEnd"/>
      <w:r w:rsidRPr="00B63424">
        <w:t xml:space="preserve"> </w:t>
      </w:r>
      <w:proofErr w:type="spellStart"/>
      <w:r w:rsidRPr="00B63424">
        <w:t>kemampuan</w:t>
      </w:r>
      <w:proofErr w:type="spellEnd"/>
      <w:r w:rsidRPr="00B63424">
        <w:t xml:space="preserve"> </w:t>
      </w:r>
      <w:proofErr w:type="spellStart"/>
      <w:r w:rsidRPr="00B63424">
        <w:t>menghemat</w:t>
      </w:r>
      <w:proofErr w:type="spellEnd"/>
      <w:r w:rsidRPr="00B63424">
        <w:t xml:space="preserve"> </w:t>
      </w:r>
      <w:proofErr w:type="spellStart"/>
      <w:r w:rsidRPr="00B63424">
        <w:t>waktu</w:t>
      </w:r>
      <w:proofErr w:type="spellEnd"/>
      <w:r w:rsidRPr="00B63424">
        <w:t xml:space="preserve">, </w:t>
      </w:r>
      <w:proofErr w:type="spellStart"/>
      <w:r w:rsidRPr="00B63424">
        <w:t>kecepatan</w:t>
      </w:r>
      <w:proofErr w:type="spellEnd"/>
      <w:r w:rsidRPr="00B63424">
        <w:t xml:space="preserve">, </w:t>
      </w:r>
      <w:proofErr w:type="spellStart"/>
      <w:r w:rsidRPr="00B63424">
        <w:t>kapasitas</w:t>
      </w:r>
      <w:proofErr w:type="spellEnd"/>
      <w:r w:rsidRPr="00B63424">
        <w:t xml:space="preserve">, </w:t>
      </w:r>
      <w:proofErr w:type="spellStart"/>
      <w:r w:rsidRPr="00B63424">
        <w:t>kejelasan</w:t>
      </w:r>
      <w:proofErr w:type="spellEnd"/>
      <w:r w:rsidRPr="00B63424">
        <w:t xml:space="preserve">, dan </w:t>
      </w:r>
      <w:proofErr w:type="spellStart"/>
      <w:r w:rsidRPr="00B63424">
        <w:t>biaya</w:t>
      </w:r>
      <w:proofErr w:type="spellEnd"/>
      <w:r w:rsidRPr="00B63424">
        <w:t xml:space="preserve"> </w:t>
      </w:r>
      <w:proofErr w:type="spellStart"/>
      <w:r w:rsidRPr="00B63424">
        <w:t>rendah</w:t>
      </w:r>
      <w:proofErr w:type="spellEnd"/>
      <w:r w:rsidRPr="00B63424">
        <w:t xml:space="preserve"> </w:t>
      </w:r>
      <w:proofErr w:type="spellStart"/>
      <w:r w:rsidRPr="00B63424">
        <w:t>dalam</w:t>
      </w:r>
      <w:proofErr w:type="spellEnd"/>
      <w:r w:rsidRPr="00B63424">
        <w:t xml:space="preserve"> </w:t>
      </w:r>
      <w:proofErr w:type="spellStart"/>
      <w:r w:rsidRPr="00B63424">
        <w:t>komunikasi</w:t>
      </w:r>
      <w:proofErr w:type="spellEnd"/>
      <w:r w:rsidRPr="00B63424">
        <w:t xml:space="preserve"> dan proses </w:t>
      </w:r>
      <w:proofErr w:type="spellStart"/>
      <w:r w:rsidRPr="00B63424">
        <w:t>transaksi</w:t>
      </w:r>
      <w:proofErr w:type="spellEnd"/>
      <w:r w:rsidRPr="00B63424">
        <w:t xml:space="preserve">. </w:t>
      </w:r>
      <w:proofErr w:type="spellStart"/>
      <w:r w:rsidRPr="00B63424">
        <w:t>Keterkaitan</w:t>
      </w:r>
      <w:proofErr w:type="spellEnd"/>
      <w:r w:rsidRPr="00B63424">
        <w:t xml:space="preserve"> </w:t>
      </w:r>
      <w:proofErr w:type="spellStart"/>
      <w:r w:rsidRPr="00B63424">
        <w:t>orientasi</w:t>
      </w:r>
      <w:proofErr w:type="spellEnd"/>
      <w:r w:rsidRPr="00B63424">
        <w:t xml:space="preserve"> </w:t>
      </w:r>
      <w:proofErr w:type="spellStart"/>
      <w:r w:rsidRPr="00B63424">
        <w:t>teknologi</w:t>
      </w:r>
      <w:proofErr w:type="spellEnd"/>
      <w:r w:rsidRPr="00B63424">
        <w:t xml:space="preserve"> (KT) </w:t>
      </w:r>
      <w:proofErr w:type="spellStart"/>
      <w:r w:rsidRPr="00B63424">
        <w:t>menyatakan</w:t>
      </w:r>
      <w:proofErr w:type="spellEnd"/>
      <w:r w:rsidRPr="00B63424">
        <w:t xml:space="preserve"> </w:t>
      </w:r>
      <w:proofErr w:type="spellStart"/>
      <w:r w:rsidRPr="00B63424">
        <w:t>bahwa</w:t>
      </w:r>
      <w:proofErr w:type="spellEnd"/>
      <w:r w:rsidRPr="00B63424">
        <w:t xml:space="preserve"> </w:t>
      </w:r>
      <w:proofErr w:type="spellStart"/>
      <w:r w:rsidRPr="00B63424">
        <w:t>teknologi</w:t>
      </w:r>
      <w:proofErr w:type="spellEnd"/>
      <w:r w:rsidRPr="00B63424">
        <w:t xml:space="preserve"> </w:t>
      </w:r>
      <w:proofErr w:type="spellStart"/>
      <w:r w:rsidRPr="00B63424">
        <w:t>informasi</w:t>
      </w:r>
      <w:proofErr w:type="spellEnd"/>
      <w:r w:rsidRPr="00B63424">
        <w:t xml:space="preserve"> dan </w:t>
      </w:r>
      <w:proofErr w:type="spellStart"/>
      <w:r w:rsidRPr="00B63424">
        <w:t>inovasi</w:t>
      </w:r>
      <w:proofErr w:type="spellEnd"/>
      <w:r w:rsidRPr="00B63424">
        <w:t xml:space="preserve"> </w:t>
      </w:r>
      <w:proofErr w:type="spellStart"/>
      <w:r w:rsidRPr="00B63424">
        <w:t>memungkinkan</w:t>
      </w:r>
      <w:proofErr w:type="spellEnd"/>
      <w:r w:rsidRPr="00B63424">
        <w:t xml:space="preserve"> </w:t>
      </w:r>
      <w:proofErr w:type="spellStart"/>
      <w:r w:rsidRPr="00B63424">
        <w:t>perusahaan</w:t>
      </w:r>
      <w:proofErr w:type="spellEnd"/>
      <w:r w:rsidRPr="00B63424">
        <w:t xml:space="preserve"> </w:t>
      </w:r>
      <w:proofErr w:type="spellStart"/>
      <w:r w:rsidRPr="00B63424">
        <w:t>menggunakan</w:t>
      </w:r>
      <w:proofErr w:type="spellEnd"/>
      <w:r w:rsidRPr="00B63424">
        <w:t xml:space="preserve"> </w:t>
      </w:r>
      <w:proofErr w:type="spellStart"/>
      <w:r w:rsidRPr="00B63424">
        <w:t>pengetahuan</w:t>
      </w:r>
      <w:proofErr w:type="spellEnd"/>
      <w:r w:rsidRPr="00B63424">
        <w:t xml:space="preserve"> </w:t>
      </w:r>
      <w:proofErr w:type="spellStart"/>
      <w:r w:rsidRPr="00B63424">
        <w:t>secara</w:t>
      </w:r>
      <w:proofErr w:type="spellEnd"/>
      <w:r w:rsidRPr="00B63424">
        <w:t xml:space="preserve"> </w:t>
      </w:r>
      <w:proofErr w:type="spellStart"/>
      <w:r w:rsidRPr="00B63424">
        <w:t>teknis</w:t>
      </w:r>
      <w:proofErr w:type="spellEnd"/>
      <w:r w:rsidRPr="00B63424">
        <w:t xml:space="preserve"> </w:t>
      </w:r>
      <w:proofErr w:type="spellStart"/>
      <w:r w:rsidRPr="00B63424">
        <w:t>untuk</w:t>
      </w:r>
      <w:proofErr w:type="spellEnd"/>
      <w:r w:rsidRPr="00B63424">
        <w:t xml:space="preserve"> </w:t>
      </w:r>
      <w:proofErr w:type="spellStart"/>
      <w:r w:rsidRPr="00B63424">
        <w:t>memberikan</w:t>
      </w:r>
      <w:proofErr w:type="spellEnd"/>
      <w:r w:rsidRPr="00B63424">
        <w:t xml:space="preserve"> </w:t>
      </w:r>
      <w:proofErr w:type="spellStart"/>
      <w:r w:rsidRPr="00B63424">
        <w:t>solusi</w:t>
      </w:r>
      <w:proofErr w:type="spellEnd"/>
      <w:r w:rsidRPr="00B63424">
        <w:t xml:space="preserve"> dan </w:t>
      </w:r>
      <w:proofErr w:type="spellStart"/>
      <w:r w:rsidRPr="00B63424">
        <w:t>memenuhi</w:t>
      </w:r>
      <w:proofErr w:type="spellEnd"/>
      <w:r w:rsidRPr="00B63424">
        <w:t xml:space="preserve"> </w:t>
      </w:r>
      <w:proofErr w:type="spellStart"/>
      <w:r w:rsidRPr="00B63424">
        <w:t>kebutuhan</w:t>
      </w:r>
      <w:proofErr w:type="spellEnd"/>
      <w:r w:rsidRPr="00B63424">
        <w:t xml:space="preserve"> </w:t>
      </w:r>
      <w:proofErr w:type="spellStart"/>
      <w:r w:rsidRPr="00B63424">
        <w:t>baru</w:t>
      </w:r>
      <w:proofErr w:type="spellEnd"/>
      <w:r w:rsidRPr="00B63424">
        <w:t xml:space="preserve"> pasar. </w:t>
      </w:r>
      <w:proofErr w:type="spellStart"/>
      <w:r w:rsidRPr="00B63424">
        <w:t>Pengertian</w:t>
      </w:r>
      <w:proofErr w:type="spellEnd"/>
      <w:r w:rsidRPr="00B63424">
        <w:t xml:space="preserve"> </w:t>
      </w:r>
      <w:proofErr w:type="spellStart"/>
      <w:r w:rsidRPr="00B63424">
        <w:t>Inovasi</w:t>
      </w:r>
      <w:proofErr w:type="spellEnd"/>
      <w:r w:rsidRPr="00B63424">
        <w:t xml:space="preserve"> (PI) </w:t>
      </w:r>
      <w:proofErr w:type="spellStart"/>
      <w:r w:rsidRPr="00B63424">
        <w:t>dalam</w:t>
      </w:r>
      <w:proofErr w:type="spellEnd"/>
      <w:r w:rsidRPr="00B63424">
        <w:t xml:space="preserve"> </w:t>
      </w:r>
      <w:proofErr w:type="spellStart"/>
      <w:r w:rsidRPr="00B63424">
        <w:t>perusahaan</w:t>
      </w:r>
      <w:proofErr w:type="spellEnd"/>
      <w:r w:rsidRPr="00B63424">
        <w:t xml:space="preserve"> </w:t>
      </w:r>
      <w:proofErr w:type="spellStart"/>
      <w:r w:rsidRPr="00B63424">
        <w:t>melibatkan</w:t>
      </w:r>
      <w:proofErr w:type="spellEnd"/>
      <w:r w:rsidRPr="00B63424">
        <w:t xml:space="preserve"> </w:t>
      </w:r>
      <w:proofErr w:type="spellStart"/>
      <w:r w:rsidRPr="00B63424">
        <w:t>perubahan</w:t>
      </w:r>
      <w:proofErr w:type="spellEnd"/>
      <w:r w:rsidRPr="00B63424">
        <w:t xml:space="preserve"> </w:t>
      </w:r>
      <w:proofErr w:type="spellStart"/>
      <w:r w:rsidRPr="00B63424">
        <w:t>baru</w:t>
      </w:r>
      <w:proofErr w:type="spellEnd"/>
      <w:r w:rsidRPr="00B63424">
        <w:t xml:space="preserve"> </w:t>
      </w:r>
      <w:proofErr w:type="spellStart"/>
      <w:r w:rsidRPr="00B63424">
        <w:t>baik</w:t>
      </w:r>
      <w:proofErr w:type="spellEnd"/>
      <w:r w:rsidRPr="00B63424">
        <w:t xml:space="preserve"> </w:t>
      </w:r>
      <w:proofErr w:type="spellStart"/>
      <w:r w:rsidRPr="00B63424">
        <w:t>dalam</w:t>
      </w:r>
      <w:proofErr w:type="spellEnd"/>
      <w:r w:rsidRPr="00B63424">
        <w:t xml:space="preserve"> </w:t>
      </w:r>
      <w:proofErr w:type="spellStart"/>
      <w:r w:rsidRPr="00B63424">
        <w:t>produk</w:t>
      </w:r>
      <w:proofErr w:type="spellEnd"/>
      <w:r w:rsidRPr="00B63424">
        <w:t xml:space="preserve"> (</w:t>
      </w:r>
      <w:proofErr w:type="spellStart"/>
      <w:r w:rsidRPr="00B63424">
        <w:t>barang</w:t>
      </w:r>
      <w:proofErr w:type="spellEnd"/>
      <w:r w:rsidRPr="00B63424">
        <w:t xml:space="preserve"> dan </w:t>
      </w:r>
      <w:proofErr w:type="spellStart"/>
      <w:r w:rsidRPr="00B63424">
        <w:t>jasa</w:t>
      </w:r>
      <w:proofErr w:type="spellEnd"/>
      <w:r w:rsidRPr="00B63424">
        <w:t xml:space="preserve">) </w:t>
      </w:r>
      <w:proofErr w:type="spellStart"/>
      <w:r w:rsidRPr="00B63424">
        <w:t>atau</w:t>
      </w:r>
      <w:proofErr w:type="spellEnd"/>
      <w:r w:rsidRPr="00B63424">
        <w:t xml:space="preserve"> proses (</w:t>
      </w:r>
      <w:proofErr w:type="spellStart"/>
      <w:r w:rsidRPr="00B63424">
        <w:t>Drnevich</w:t>
      </w:r>
      <w:proofErr w:type="spellEnd"/>
      <w:r w:rsidRPr="00B63424">
        <w:t xml:space="preserve"> and </w:t>
      </w:r>
      <w:proofErr w:type="spellStart"/>
      <w:r w:rsidRPr="00B63424">
        <w:t>Croson</w:t>
      </w:r>
      <w:proofErr w:type="spellEnd"/>
      <w:r w:rsidRPr="00B63424">
        <w:t xml:space="preserve">, 2013). </w:t>
      </w:r>
      <w:proofErr w:type="spellStart"/>
      <w:r w:rsidRPr="00B63424">
        <w:t>Pengertian</w:t>
      </w:r>
      <w:proofErr w:type="spellEnd"/>
      <w:r w:rsidRPr="00B63424">
        <w:t xml:space="preserve"> </w:t>
      </w:r>
      <w:proofErr w:type="spellStart"/>
      <w:r w:rsidRPr="00B63424">
        <w:t>Teknologi</w:t>
      </w:r>
      <w:proofErr w:type="spellEnd"/>
      <w:r w:rsidRPr="00B63424">
        <w:t xml:space="preserve"> (PT) </w:t>
      </w:r>
      <w:proofErr w:type="spellStart"/>
      <w:r w:rsidRPr="00B63424">
        <w:t>secara</w:t>
      </w:r>
      <w:proofErr w:type="spellEnd"/>
      <w:r w:rsidRPr="00B63424">
        <w:t xml:space="preserve"> </w:t>
      </w:r>
      <w:proofErr w:type="spellStart"/>
      <w:r w:rsidRPr="00B63424">
        <w:t>umum</w:t>
      </w:r>
      <w:proofErr w:type="spellEnd"/>
      <w:r w:rsidRPr="00B63424">
        <w:t xml:space="preserve"> </w:t>
      </w:r>
      <w:proofErr w:type="spellStart"/>
      <w:r w:rsidRPr="00B63424">
        <w:lastRenderedPageBreak/>
        <w:t>adalah</w:t>
      </w:r>
      <w:proofErr w:type="spellEnd"/>
      <w:r w:rsidRPr="00B63424">
        <w:t xml:space="preserve"> </w:t>
      </w:r>
      <w:proofErr w:type="spellStart"/>
      <w:r w:rsidRPr="00B63424">
        <w:t>fasilitator</w:t>
      </w:r>
      <w:proofErr w:type="spellEnd"/>
      <w:r w:rsidRPr="00B63424">
        <w:t xml:space="preserve"> </w:t>
      </w:r>
      <w:proofErr w:type="spellStart"/>
      <w:r w:rsidRPr="00B63424">
        <w:t>dalam</w:t>
      </w:r>
      <w:proofErr w:type="spellEnd"/>
      <w:r w:rsidRPr="00B63424">
        <w:t xml:space="preserve"> </w:t>
      </w:r>
      <w:proofErr w:type="spellStart"/>
      <w:r w:rsidRPr="00B63424">
        <w:t>mengembangkan</w:t>
      </w:r>
      <w:proofErr w:type="spellEnd"/>
      <w:r w:rsidRPr="00B63424">
        <w:t xml:space="preserve"> </w:t>
      </w:r>
      <w:proofErr w:type="spellStart"/>
      <w:r w:rsidRPr="00B63424">
        <w:t>suatu</w:t>
      </w:r>
      <w:proofErr w:type="spellEnd"/>
      <w:r w:rsidRPr="00B63424">
        <w:t xml:space="preserve"> </w:t>
      </w:r>
      <w:proofErr w:type="spellStart"/>
      <w:r w:rsidRPr="00B63424">
        <w:t>produk</w:t>
      </w:r>
      <w:proofErr w:type="spellEnd"/>
      <w:r w:rsidRPr="00B63424">
        <w:t xml:space="preserve"> dan </w:t>
      </w:r>
      <w:proofErr w:type="spellStart"/>
      <w:r w:rsidRPr="00B63424">
        <w:t>membantu</w:t>
      </w:r>
      <w:proofErr w:type="spellEnd"/>
      <w:r w:rsidRPr="00B63424">
        <w:t xml:space="preserve"> </w:t>
      </w:r>
      <w:proofErr w:type="spellStart"/>
      <w:r w:rsidRPr="00B63424">
        <w:t>memenuhi</w:t>
      </w:r>
      <w:proofErr w:type="spellEnd"/>
      <w:r w:rsidRPr="00B63424">
        <w:t xml:space="preserve"> </w:t>
      </w:r>
      <w:proofErr w:type="spellStart"/>
      <w:r w:rsidRPr="00B63424">
        <w:t>kebutuhan</w:t>
      </w:r>
      <w:proofErr w:type="spellEnd"/>
      <w:r w:rsidRPr="00B63424">
        <w:t xml:space="preserve"> </w:t>
      </w:r>
      <w:proofErr w:type="spellStart"/>
      <w:r w:rsidRPr="00B63424">
        <w:t>serta</w:t>
      </w:r>
      <w:proofErr w:type="spellEnd"/>
      <w:r w:rsidRPr="00B63424">
        <w:t xml:space="preserve"> </w:t>
      </w:r>
      <w:proofErr w:type="spellStart"/>
      <w:r w:rsidRPr="00B63424">
        <w:t>keinginan</w:t>
      </w:r>
      <w:proofErr w:type="spellEnd"/>
      <w:r w:rsidRPr="00B63424">
        <w:t xml:space="preserve"> pasar. Hal </w:t>
      </w:r>
      <w:proofErr w:type="spellStart"/>
      <w:r w:rsidRPr="00B63424">
        <w:t>ini</w:t>
      </w:r>
      <w:proofErr w:type="spellEnd"/>
      <w:r w:rsidRPr="00B63424">
        <w:t xml:space="preserve"> </w:t>
      </w:r>
      <w:proofErr w:type="spellStart"/>
      <w:r w:rsidRPr="00B63424">
        <w:t>karena</w:t>
      </w:r>
      <w:proofErr w:type="spellEnd"/>
      <w:r w:rsidRPr="00B63424">
        <w:t xml:space="preserve"> </w:t>
      </w:r>
      <w:proofErr w:type="spellStart"/>
      <w:r w:rsidRPr="00B63424">
        <w:t>Teknologi</w:t>
      </w:r>
      <w:proofErr w:type="spellEnd"/>
      <w:r w:rsidRPr="00B63424">
        <w:t xml:space="preserve"> </w:t>
      </w:r>
      <w:proofErr w:type="spellStart"/>
      <w:r w:rsidRPr="00B63424">
        <w:t>Informasi</w:t>
      </w:r>
      <w:proofErr w:type="spellEnd"/>
      <w:r w:rsidRPr="00B63424">
        <w:t xml:space="preserve"> (TI) </w:t>
      </w:r>
      <w:proofErr w:type="spellStart"/>
      <w:r w:rsidRPr="00B63424">
        <w:t>dalam</w:t>
      </w:r>
      <w:proofErr w:type="spellEnd"/>
      <w:r w:rsidRPr="00B63424">
        <w:t xml:space="preserve"> </w:t>
      </w:r>
      <w:proofErr w:type="spellStart"/>
      <w:r w:rsidRPr="00B63424">
        <w:t>pemasaran</w:t>
      </w:r>
      <w:proofErr w:type="spellEnd"/>
      <w:r w:rsidRPr="00B63424">
        <w:t xml:space="preserve"> </w:t>
      </w:r>
      <w:proofErr w:type="spellStart"/>
      <w:r w:rsidRPr="00B63424">
        <w:t>merupakan</w:t>
      </w:r>
      <w:proofErr w:type="spellEnd"/>
      <w:r w:rsidRPr="00B63424">
        <w:t xml:space="preserve"> salah </w:t>
      </w:r>
      <w:proofErr w:type="spellStart"/>
      <w:r w:rsidRPr="00B63424">
        <w:t>satu</w:t>
      </w:r>
      <w:proofErr w:type="spellEnd"/>
      <w:r w:rsidRPr="00B63424">
        <w:t xml:space="preserve"> </w:t>
      </w:r>
      <w:proofErr w:type="spellStart"/>
      <w:r w:rsidRPr="00B63424">
        <w:t>faktor</w:t>
      </w:r>
      <w:proofErr w:type="spellEnd"/>
      <w:r w:rsidRPr="00B63424">
        <w:t xml:space="preserve"> yang </w:t>
      </w:r>
      <w:proofErr w:type="spellStart"/>
      <w:r w:rsidRPr="00B63424">
        <w:t>mempengaruhi</w:t>
      </w:r>
      <w:proofErr w:type="spellEnd"/>
      <w:r w:rsidRPr="00B63424">
        <w:t xml:space="preserve"> </w:t>
      </w:r>
      <w:proofErr w:type="spellStart"/>
      <w:r w:rsidRPr="00B63424">
        <w:t>kesuksesan</w:t>
      </w:r>
      <w:proofErr w:type="spellEnd"/>
      <w:r w:rsidRPr="00B63424">
        <w:t xml:space="preserve"> </w:t>
      </w:r>
      <w:proofErr w:type="spellStart"/>
      <w:r w:rsidRPr="00B63424">
        <w:t>inovasi</w:t>
      </w:r>
      <w:proofErr w:type="spellEnd"/>
      <w:r w:rsidRPr="00B63424">
        <w:t xml:space="preserve"> </w:t>
      </w:r>
      <w:proofErr w:type="spellStart"/>
      <w:r w:rsidRPr="00B63424">
        <w:t>produk</w:t>
      </w:r>
      <w:proofErr w:type="spellEnd"/>
      <w:r w:rsidRPr="00B63424">
        <w:t xml:space="preserve">. </w:t>
      </w:r>
      <w:proofErr w:type="spellStart"/>
      <w:r w:rsidRPr="00B63424">
        <w:t>Dengan</w:t>
      </w:r>
      <w:proofErr w:type="spellEnd"/>
      <w:r w:rsidRPr="00B63424">
        <w:t xml:space="preserve"> </w:t>
      </w:r>
      <w:proofErr w:type="spellStart"/>
      <w:r w:rsidRPr="00B63424">
        <w:t>menggunakan</w:t>
      </w:r>
      <w:proofErr w:type="spellEnd"/>
      <w:r w:rsidRPr="00B63424">
        <w:t xml:space="preserve"> </w:t>
      </w:r>
      <w:proofErr w:type="spellStart"/>
      <w:r w:rsidRPr="00B63424">
        <w:t>teknologi</w:t>
      </w:r>
      <w:proofErr w:type="spellEnd"/>
      <w:r w:rsidRPr="00B63424">
        <w:t xml:space="preserve"> yang </w:t>
      </w:r>
      <w:proofErr w:type="spellStart"/>
      <w:r w:rsidRPr="00B63424">
        <w:t>canggih</w:t>
      </w:r>
      <w:proofErr w:type="spellEnd"/>
      <w:r w:rsidRPr="00B63424">
        <w:t xml:space="preserve">, </w:t>
      </w:r>
      <w:proofErr w:type="spellStart"/>
      <w:r w:rsidRPr="00B63424">
        <w:t>perusahaan</w:t>
      </w:r>
      <w:proofErr w:type="spellEnd"/>
      <w:r w:rsidRPr="00B63424">
        <w:t xml:space="preserve"> </w:t>
      </w:r>
      <w:proofErr w:type="spellStart"/>
      <w:r w:rsidRPr="00B63424">
        <w:t>dapat</w:t>
      </w:r>
      <w:proofErr w:type="spellEnd"/>
      <w:r w:rsidRPr="00B63424">
        <w:t xml:space="preserve"> </w:t>
      </w:r>
      <w:proofErr w:type="spellStart"/>
      <w:r w:rsidRPr="00B63424">
        <w:t>menciptakan</w:t>
      </w:r>
      <w:proofErr w:type="spellEnd"/>
      <w:r w:rsidRPr="00B63424">
        <w:t xml:space="preserve"> </w:t>
      </w:r>
      <w:proofErr w:type="spellStart"/>
      <w:r w:rsidRPr="00B63424">
        <w:t>produknya</w:t>
      </w:r>
      <w:proofErr w:type="spellEnd"/>
      <w:r w:rsidRPr="00B63424">
        <w:t xml:space="preserve"> </w:t>
      </w:r>
      <w:proofErr w:type="spellStart"/>
      <w:r w:rsidRPr="00B63424">
        <w:t>menjadi</w:t>
      </w:r>
      <w:proofErr w:type="spellEnd"/>
      <w:r w:rsidRPr="00B63424">
        <w:t xml:space="preserve"> </w:t>
      </w:r>
      <w:proofErr w:type="spellStart"/>
      <w:r w:rsidRPr="00B63424">
        <w:t>lebih</w:t>
      </w:r>
      <w:proofErr w:type="spellEnd"/>
      <w:r w:rsidRPr="00B63424">
        <w:t xml:space="preserve"> </w:t>
      </w:r>
      <w:proofErr w:type="spellStart"/>
      <w:r w:rsidRPr="00B63424">
        <w:t>baik</w:t>
      </w:r>
      <w:proofErr w:type="spellEnd"/>
      <w:r w:rsidRPr="00B63424">
        <w:t xml:space="preserve"> </w:t>
      </w:r>
      <w:proofErr w:type="spellStart"/>
      <w:r w:rsidRPr="00B63424">
        <w:t>atau</w:t>
      </w:r>
      <w:proofErr w:type="spellEnd"/>
      <w:r w:rsidRPr="00B63424">
        <w:t xml:space="preserve"> </w:t>
      </w:r>
      <w:proofErr w:type="spellStart"/>
      <w:r w:rsidRPr="00B63424">
        <w:t>lebih</w:t>
      </w:r>
      <w:proofErr w:type="spellEnd"/>
      <w:r w:rsidRPr="00B63424">
        <w:t xml:space="preserve"> </w:t>
      </w:r>
      <w:proofErr w:type="spellStart"/>
      <w:r w:rsidRPr="00B63424">
        <w:t>inovatif</w:t>
      </w:r>
      <w:proofErr w:type="spellEnd"/>
      <w:r w:rsidRPr="00B63424">
        <w:t>.</w:t>
      </w:r>
    </w:p>
    <w:p w14:paraId="3870F8A9" w14:textId="77777777" w:rsidR="00EC60B5" w:rsidRPr="00B63424" w:rsidRDefault="00EC60B5" w:rsidP="00EC60B5">
      <w:pPr>
        <w:pStyle w:val="DaftarParagraf"/>
        <w:ind w:left="0"/>
        <w:rPr>
          <w:b/>
          <w:i/>
        </w:rPr>
      </w:pPr>
    </w:p>
    <w:p w14:paraId="61003AE4" w14:textId="77777777" w:rsidR="00EC60B5" w:rsidRPr="00B63424" w:rsidRDefault="00EC60B5" w:rsidP="00EC60B5">
      <w:pPr>
        <w:pStyle w:val="DaftarParagraf"/>
        <w:ind w:left="0"/>
        <w:rPr>
          <w:b/>
          <w:i/>
        </w:rPr>
      </w:pPr>
      <w:r w:rsidRPr="00B63424">
        <w:rPr>
          <w:b/>
        </w:rPr>
        <w:t xml:space="preserve">Daya </w:t>
      </w:r>
      <w:proofErr w:type="spellStart"/>
      <w:r w:rsidRPr="00B63424">
        <w:rPr>
          <w:b/>
        </w:rPr>
        <w:t>Saing</w:t>
      </w:r>
      <w:proofErr w:type="spellEnd"/>
      <w:r w:rsidRPr="00B63424">
        <w:rPr>
          <w:b/>
        </w:rPr>
        <w:t xml:space="preserve"> </w:t>
      </w:r>
      <w:proofErr w:type="gramStart"/>
      <w:r w:rsidRPr="00B63424">
        <w:rPr>
          <w:b/>
        </w:rPr>
        <w:t>(</w:t>
      </w:r>
      <w:r w:rsidRPr="00B63424">
        <w:rPr>
          <w:b/>
          <w:i/>
          <w:shd w:val="clear" w:color="auto" w:fill="FFFFFF"/>
        </w:rPr>
        <w:t xml:space="preserve"> Competitiveness</w:t>
      </w:r>
      <w:proofErr w:type="gramEnd"/>
      <w:r w:rsidRPr="00B63424">
        <w:rPr>
          <w:b/>
          <w:i/>
          <w:shd w:val="clear" w:color="auto" w:fill="FFFFFF"/>
        </w:rPr>
        <w:t xml:space="preserve"> </w:t>
      </w:r>
      <w:r w:rsidRPr="00B63424">
        <w:rPr>
          <w:b/>
          <w:shd w:val="clear" w:color="auto" w:fill="FFFFFF"/>
        </w:rPr>
        <w:t>)</w:t>
      </w:r>
    </w:p>
    <w:p w14:paraId="60E03250" w14:textId="77777777" w:rsidR="00EC60B5" w:rsidRPr="00B63424" w:rsidRDefault="00EC60B5" w:rsidP="00EC60B5">
      <w:pPr>
        <w:pStyle w:val="NormalWeb"/>
        <w:spacing w:before="0" w:beforeAutospacing="0" w:after="240" w:afterAutospacing="0"/>
        <w:jc w:val="both"/>
      </w:pPr>
      <w:r w:rsidRPr="00B63424">
        <w:t xml:space="preserve">Daya </w:t>
      </w:r>
      <w:proofErr w:type="spellStart"/>
      <w:r w:rsidRPr="00B63424">
        <w:t>Saing</w:t>
      </w:r>
      <w:proofErr w:type="spellEnd"/>
      <w:r w:rsidRPr="00B63424">
        <w:t xml:space="preserve"> (DS) </w:t>
      </w:r>
      <w:proofErr w:type="spellStart"/>
      <w:r w:rsidRPr="00B63424">
        <w:t>tercapai</w:t>
      </w:r>
      <w:proofErr w:type="spellEnd"/>
      <w:r w:rsidRPr="00B63424">
        <w:t xml:space="preserve"> </w:t>
      </w:r>
      <w:proofErr w:type="spellStart"/>
      <w:r w:rsidRPr="00B63424">
        <w:t>ketika</w:t>
      </w:r>
      <w:proofErr w:type="spellEnd"/>
      <w:r w:rsidRPr="00B63424">
        <w:t xml:space="preserve"> </w:t>
      </w:r>
      <w:proofErr w:type="spellStart"/>
      <w:r w:rsidRPr="00B63424">
        <w:t>organisasi</w:t>
      </w:r>
      <w:proofErr w:type="spellEnd"/>
      <w:r w:rsidRPr="00B63424">
        <w:t xml:space="preserve"> </w:t>
      </w:r>
      <w:proofErr w:type="spellStart"/>
      <w:r w:rsidRPr="00B63424">
        <w:t>mengembangkan</w:t>
      </w:r>
      <w:proofErr w:type="spellEnd"/>
      <w:r w:rsidRPr="00B63424">
        <w:t xml:space="preserve"> </w:t>
      </w:r>
      <w:proofErr w:type="spellStart"/>
      <w:r w:rsidRPr="00B63424">
        <w:t>langkah</w:t>
      </w:r>
      <w:proofErr w:type="spellEnd"/>
      <w:r w:rsidRPr="00B63424">
        <w:t xml:space="preserve"> </w:t>
      </w:r>
      <w:proofErr w:type="spellStart"/>
      <w:r w:rsidRPr="00B63424">
        <w:t>baru</w:t>
      </w:r>
      <w:proofErr w:type="spellEnd"/>
      <w:r w:rsidRPr="00B63424">
        <w:t xml:space="preserve"> </w:t>
      </w:r>
      <w:proofErr w:type="spellStart"/>
      <w:r w:rsidRPr="00B63424">
        <w:t>untuk</w:t>
      </w:r>
      <w:proofErr w:type="spellEnd"/>
      <w:r w:rsidRPr="00B63424">
        <w:t xml:space="preserve"> </w:t>
      </w:r>
      <w:proofErr w:type="spellStart"/>
      <w:r w:rsidRPr="00B63424">
        <w:t>menciptakan</w:t>
      </w:r>
      <w:proofErr w:type="spellEnd"/>
      <w:r w:rsidRPr="00B63424">
        <w:t xml:space="preserve"> yang </w:t>
      </w:r>
      <w:proofErr w:type="spellStart"/>
      <w:r w:rsidRPr="00B63424">
        <w:t>terbaik</w:t>
      </w:r>
      <w:proofErr w:type="spellEnd"/>
      <w:r w:rsidRPr="00B63424">
        <w:t xml:space="preserve"> dan </w:t>
      </w:r>
      <w:proofErr w:type="spellStart"/>
      <w:r w:rsidRPr="00B63424">
        <w:t>melampaui</w:t>
      </w:r>
      <w:proofErr w:type="spellEnd"/>
      <w:r w:rsidRPr="00B63424">
        <w:t xml:space="preserve"> </w:t>
      </w:r>
      <w:proofErr w:type="spellStart"/>
      <w:r w:rsidRPr="00B63424">
        <w:t>pesaingnya</w:t>
      </w:r>
      <w:proofErr w:type="spellEnd"/>
      <w:r w:rsidRPr="00B63424">
        <w:t xml:space="preserve"> (Wang and </w:t>
      </w:r>
      <w:proofErr w:type="spellStart"/>
      <w:r w:rsidRPr="00B63424">
        <w:t>K.Ahmed</w:t>
      </w:r>
      <w:proofErr w:type="spellEnd"/>
      <w:r w:rsidRPr="00B63424">
        <w:t xml:space="preserve">, 2007). </w:t>
      </w:r>
      <w:proofErr w:type="spellStart"/>
      <w:r w:rsidRPr="00B63424">
        <w:t>Indikator</w:t>
      </w:r>
      <w:proofErr w:type="spellEnd"/>
      <w:r w:rsidRPr="00B63424">
        <w:t xml:space="preserve"> Daya </w:t>
      </w:r>
      <w:proofErr w:type="spellStart"/>
      <w:r w:rsidRPr="00B63424">
        <w:t>Saing</w:t>
      </w:r>
      <w:proofErr w:type="spellEnd"/>
      <w:r w:rsidRPr="00B63424">
        <w:t xml:space="preserve"> (DA) </w:t>
      </w:r>
      <w:proofErr w:type="spellStart"/>
      <w:r w:rsidRPr="00B63424">
        <w:t>menurut</w:t>
      </w:r>
      <w:proofErr w:type="spellEnd"/>
      <w:r w:rsidRPr="00B63424">
        <w:t xml:space="preserve"> (Das and Teng, 2000) </w:t>
      </w:r>
      <w:proofErr w:type="spellStart"/>
      <w:r w:rsidRPr="00B63424">
        <w:t>mencakup</w:t>
      </w:r>
      <w:proofErr w:type="spellEnd"/>
      <w:r w:rsidRPr="00B63424">
        <w:t xml:space="preserve"> </w:t>
      </w:r>
      <w:proofErr w:type="spellStart"/>
      <w:r w:rsidRPr="00B63424">
        <w:t>produk</w:t>
      </w:r>
      <w:proofErr w:type="spellEnd"/>
      <w:r w:rsidRPr="00B63424">
        <w:t xml:space="preserve"> yang </w:t>
      </w:r>
      <w:proofErr w:type="spellStart"/>
      <w:r w:rsidRPr="00B63424">
        <w:t>sulit</w:t>
      </w:r>
      <w:proofErr w:type="spellEnd"/>
      <w:r w:rsidRPr="00B63424">
        <w:t xml:space="preserve"> </w:t>
      </w:r>
      <w:proofErr w:type="spellStart"/>
      <w:r w:rsidRPr="00B63424">
        <w:t>dicontoh</w:t>
      </w:r>
      <w:proofErr w:type="spellEnd"/>
      <w:r w:rsidRPr="00B63424">
        <w:t xml:space="preserve">, </w:t>
      </w:r>
      <w:proofErr w:type="spellStart"/>
      <w:r w:rsidRPr="00B63424">
        <w:t>memberikan</w:t>
      </w:r>
      <w:proofErr w:type="spellEnd"/>
      <w:r w:rsidRPr="00B63424">
        <w:t xml:space="preserve"> </w:t>
      </w:r>
      <w:proofErr w:type="spellStart"/>
      <w:r w:rsidRPr="00B63424">
        <w:t>nilai</w:t>
      </w:r>
      <w:proofErr w:type="spellEnd"/>
      <w:r w:rsidRPr="00B63424">
        <w:t xml:space="preserve"> </w:t>
      </w:r>
      <w:proofErr w:type="spellStart"/>
      <w:r w:rsidRPr="00B63424">
        <w:t>secara</w:t>
      </w:r>
      <w:proofErr w:type="spellEnd"/>
      <w:r w:rsidRPr="00B63424">
        <w:t xml:space="preserve"> </w:t>
      </w:r>
      <w:proofErr w:type="spellStart"/>
      <w:r w:rsidRPr="00B63424">
        <w:t>simultan</w:t>
      </w:r>
      <w:proofErr w:type="spellEnd"/>
      <w:r w:rsidRPr="00B63424">
        <w:t xml:space="preserve">, </w:t>
      </w:r>
      <w:proofErr w:type="spellStart"/>
      <w:r w:rsidRPr="00B63424">
        <w:t>langka</w:t>
      </w:r>
      <w:proofErr w:type="spellEnd"/>
      <w:r w:rsidRPr="00B63424">
        <w:t xml:space="preserve">, </w:t>
      </w:r>
      <w:proofErr w:type="spellStart"/>
      <w:r w:rsidRPr="00B63424">
        <w:t>sempurna</w:t>
      </w:r>
      <w:proofErr w:type="spellEnd"/>
      <w:r w:rsidRPr="00B63424">
        <w:t xml:space="preserve">, dan </w:t>
      </w:r>
      <w:proofErr w:type="spellStart"/>
      <w:r w:rsidRPr="00B63424">
        <w:t>memiliki</w:t>
      </w:r>
      <w:proofErr w:type="spellEnd"/>
      <w:r w:rsidRPr="00B63424">
        <w:t xml:space="preserve"> </w:t>
      </w:r>
      <w:proofErr w:type="spellStart"/>
      <w:r w:rsidRPr="00B63424">
        <w:t>sumberdaya</w:t>
      </w:r>
      <w:proofErr w:type="spellEnd"/>
      <w:r w:rsidRPr="00B63424">
        <w:t xml:space="preserve"> </w:t>
      </w:r>
      <w:proofErr w:type="spellStart"/>
      <w:r w:rsidRPr="00B63424">
        <w:t>unik</w:t>
      </w:r>
      <w:proofErr w:type="spellEnd"/>
      <w:r w:rsidRPr="00B63424">
        <w:t>.</w:t>
      </w:r>
    </w:p>
    <w:p w14:paraId="13F72013" w14:textId="77777777" w:rsidR="00EC60B5" w:rsidRPr="00B63424" w:rsidRDefault="00EC60B5" w:rsidP="00EC60B5">
      <w:pPr>
        <w:pStyle w:val="NormalWeb"/>
        <w:spacing w:before="0" w:beforeAutospacing="0" w:after="240" w:afterAutospacing="0"/>
        <w:jc w:val="both"/>
      </w:pPr>
      <w:proofErr w:type="spellStart"/>
      <w:r w:rsidRPr="00B63424">
        <w:t>Untuk</w:t>
      </w:r>
      <w:proofErr w:type="spellEnd"/>
      <w:r w:rsidRPr="00B63424">
        <w:t xml:space="preserve"> </w:t>
      </w:r>
      <w:proofErr w:type="spellStart"/>
      <w:r w:rsidRPr="00B63424">
        <w:t>bersaing</w:t>
      </w:r>
      <w:proofErr w:type="spellEnd"/>
      <w:r w:rsidRPr="00B63424">
        <w:t xml:space="preserve"> </w:t>
      </w:r>
      <w:proofErr w:type="spellStart"/>
      <w:r w:rsidRPr="00B63424">
        <w:t>dengan</w:t>
      </w:r>
      <w:proofErr w:type="spellEnd"/>
      <w:r w:rsidRPr="00B63424">
        <w:t xml:space="preserve"> </w:t>
      </w:r>
      <w:proofErr w:type="spellStart"/>
      <w:r w:rsidRPr="00B63424">
        <w:t>pesaingnya</w:t>
      </w:r>
      <w:proofErr w:type="spellEnd"/>
      <w:r w:rsidRPr="00B63424">
        <w:t xml:space="preserve">, </w:t>
      </w:r>
      <w:proofErr w:type="spellStart"/>
      <w:r w:rsidRPr="00B63424">
        <w:t>perusahaan</w:t>
      </w:r>
      <w:proofErr w:type="spellEnd"/>
      <w:r w:rsidRPr="00B63424">
        <w:t xml:space="preserve"> </w:t>
      </w:r>
      <w:proofErr w:type="spellStart"/>
      <w:r w:rsidRPr="00B63424">
        <w:t>harus</w:t>
      </w:r>
      <w:proofErr w:type="spellEnd"/>
      <w:r w:rsidRPr="00B63424">
        <w:t xml:space="preserve"> </w:t>
      </w:r>
      <w:proofErr w:type="spellStart"/>
      <w:r w:rsidRPr="00B63424">
        <w:t>memiliki</w:t>
      </w:r>
      <w:proofErr w:type="spellEnd"/>
      <w:r w:rsidRPr="00B63424">
        <w:t xml:space="preserve"> Daya </w:t>
      </w:r>
      <w:proofErr w:type="spellStart"/>
      <w:r w:rsidRPr="00B63424">
        <w:t>Saing</w:t>
      </w:r>
      <w:proofErr w:type="spellEnd"/>
      <w:r w:rsidRPr="00B63424">
        <w:t xml:space="preserve"> (DS). </w:t>
      </w:r>
      <w:proofErr w:type="spellStart"/>
      <w:r w:rsidRPr="00B63424">
        <w:t>Ini</w:t>
      </w:r>
      <w:proofErr w:type="spellEnd"/>
      <w:r w:rsidRPr="00B63424">
        <w:t xml:space="preserve"> </w:t>
      </w:r>
      <w:proofErr w:type="spellStart"/>
      <w:r w:rsidRPr="00B63424">
        <w:t>muncul</w:t>
      </w:r>
      <w:proofErr w:type="spellEnd"/>
      <w:r w:rsidRPr="00B63424">
        <w:t xml:space="preserve"> </w:t>
      </w:r>
      <w:proofErr w:type="spellStart"/>
      <w:r w:rsidRPr="00B63424">
        <w:t>ketika</w:t>
      </w:r>
      <w:proofErr w:type="spellEnd"/>
      <w:r w:rsidRPr="00B63424">
        <w:t xml:space="preserve"> </w:t>
      </w:r>
      <w:proofErr w:type="spellStart"/>
      <w:r w:rsidRPr="00B63424">
        <w:t>perusahaan</w:t>
      </w:r>
      <w:proofErr w:type="spellEnd"/>
      <w:r w:rsidRPr="00B63424">
        <w:t xml:space="preserve"> </w:t>
      </w:r>
      <w:proofErr w:type="spellStart"/>
      <w:r w:rsidRPr="00B63424">
        <w:t>memiliki</w:t>
      </w:r>
      <w:proofErr w:type="spellEnd"/>
      <w:r w:rsidRPr="00B63424">
        <w:t xml:space="preserve"> </w:t>
      </w:r>
      <w:proofErr w:type="spellStart"/>
      <w:r w:rsidRPr="00B63424">
        <w:t>kemampuan</w:t>
      </w:r>
      <w:proofErr w:type="spellEnd"/>
      <w:r w:rsidRPr="00B63424">
        <w:t xml:space="preserve"> </w:t>
      </w:r>
      <w:proofErr w:type="spellStart"/>
      <w:r w:rsidRPr="00B63424">
        <w:t>untuk</w:t>
      </w:r>
      <w:proofErr w:type="spellEnd"/>
      <w:r w:rsidRPr="00B63424">
        <w:t xml:space="preserve"> </w:t>
      </w:r>
      <w:proofErr w:type="spellStart"/>
      <w:r w:rsidRPr="00B63424">
        <w:t>bertahan</w:t>
      </w:r>
      <w:proofErr w:type="spellEnd"/>
      <w:r w:rsidRPr="00B63424">
        <w:t xml:space="preserve"> </w:t>
      </w:r>
      <w:proofErr w:type="spellStart"/>
      <w:r w:rsidRPr="00B63424">
        <w:t>melawan</w:t>
      </w:r>
      <w:proofErr w:type="spellEnd"/>
      <w:r w:rsidRPr="00B63424">
        <w:t xml:space="preserve"> </w:t>
      </w:r>
      <w:proofErr w:type="spellStart"/>
      <w:r w:rsidRPr="00B63424">
        <w:t>kekuatan</w:t>
      </w:r>
      <w:proofErr w:type="spellEnd"/>
      <w:r w:rsidRPr="00B63424">
        <w:t xml:space="preserve"> </w:t>
      </w:r>
      <w:proofErr w:type="spellStart"/>
      <w:r w:rsidRPr="00B63424">
        <w:t>pesaing</w:t>
      </w:r>
      <w:proofErr w:type="spellEnd"/>
      <w:r w:rsidRPr="00B63424">
        <w:t xml:space="preserve">, </w:t>
      </w:r>
      <w:proofErr w:type="spellStart"/>
      <w:r w:rsidRPr="00B63424">
        <w:t>mempertahankan</w:t>
      </w:r>
      <w:proofErr w:type="spellEnd"/>
      <w:r w:rsidRPr="00B63424">
        <w:t xml:space="preserve"> </w:t>
      </w:r>
      <w:proofErr w:type="spellStart"/>
      <w:r w:rsidRPr="00B63424">
        <w:t>pelanggan</w:t>
      </w:r>
      <w:proofErr w:type="spellEnd"/>
      <w:r w:rsidRPr="00B63424">
        <w:t xml:space="preserve">, dan </w:t>
      </w:r>
      <w:proofErr w:type="spellStart"/>
      <w:r w:rsidRPr="00B63424">
        <w:t>meyakinkan</w:t>
      </w:r>
      <w:proofErr w:type="spellEnd"/>
      <w:r w:rsidRPr="00B63424">
        <w:t xml:space="preserve"> </w:t>
      </w:r>
      <w:proofErr w:type="spellStart"/>
      <w:r w:rsidRPr="00B63424">
        <w:t>pelanggan</w:t>
      </w:r>
      <w:proofErr w:type="spellEnd"/>
      <w:r w:rsidRPr="00B63424">
        <w:t xml:space="preserve"> </w:t>
      </w:r>
      <w:proofErr w:type="spellStart"/>
      <w:r w:rsidRPr="00B63424">
        <w:t>bahwa</w:t>
      </w:r>
      <w:proofErr w:type="spellEnd"/>
      <w:r w:rsidRPr="00B63424">
        <w:t xml:space="preserve"> </w:t>
      </w:r>
      <w:proofErr w:type="spellStart"/>
      <w:r w:rsidRPr="00B63424">
        <w:t>produk</w:t>
      </w:r>
      <w:proofErr w:type="spellEnd"/>
      <w:r w:rsidRPr="00B63424">
        <w:t xml:space="preserve"> </w:t>
      </w:r>
      <w:proofErr w:type="spellStart"/>
      <w:r w:rsidRPr="00B63424">
        <w:t>perusahaan</w:t>
      </w:r>
      <w:proofErr w:type="spellEnd"/>
      <w:r w:rsidRPr="00B63424">
        <w:t xml:space="preserve"> </w:t>
      </w:r>
      <w:proofErr w:type="spellStart"/>
      <w:r w:rsidRPr="00B63424">
        <w:t>menawarkan</w:t>
      </w:r>
      <w:proofErr w:type="spellEnd"/>
      <w:r w:rsidRPr="00B63424">
        <w:t xml:space="preserve"> </w:t>
      </w:r>
      <w:proofErr w:type="spellStart"/>
      <w:r w:rsidRPr="00B63424">
        <w:t>nilai</w:t>
      </w:r>
      <w:proofErr w:type="spellEnd"/>
      <w:r w:rsidRPr="00B63424">
        <w:t xml:space="preserve"> </w:t>
      </w:r>
      <w:proofErr w:type="spellStart"/>
      <w:r w:rsidRPr="00B63424">
        <w:t>lebih</w:t>
      </w:r>
      <w:proofErr w:type="spellEnd"/>
      <w:r w:rsidRPr="00B63424">
        <w:t xml:space="preserve">, </w:t>
      </w:r>
      <w:proofErr w:type="spellStart"/>
      <w:r w:rsidRPr="00B63424">
        <w:t>seperti</w:t>
      </w:r>
      <w:proofErr w:type="spellEnd"/>
      <w:r w:rsidRPr="00B63424">
        <w:t xml:space="preserve"> </w:t>
      </w:r>
      <w:proofErr w:type="spellStart"/>
      <w:r w:rsidRPr="00B63424">
        <w:t>produk</w:t>
      </w:r>
      <w:proofErr w:type="spellEnd"/>
      <w:r w:rsidRPr="00B63424">
        <w:t xml:space="preserve"> yang </w:t>
      </w:r>
      <w:proofErr w:type="spellStart"/>
      <w:r w:rsidRPr="00B63424">
        <w:t>lebih</w:t>
      </w:r>
      <w:proofErr w:type="spellEnd"/>
      <w:r w:rsidRPr="00B63424">
        <w:t xml:space="preserve"> </w:t>
      </w:r>
      <w:proofErr w:type="spellStart"/>
      <w:r w:rsidRPr="00B63424">
        <w:t>murah</w:t>
      </w:r>
      <w:proofErr w:type="spellEnd"/>
      <w:r w:rsidRPr="00B63424">
        <w:t xml:space="preserve">, </w:t>
      </w:r>
      <w:proofErr w:type="spellStart"/>
      <w:r w:rsidRPr="00B63424">
        <w:t>pelayanan</w:t>
      </w:r>
      <w:proofErr w:type="spellEnd"/>
      <w:r w:rsidRPr="00B63424">
        <w:t xml:space="preserve"> yang </w:t>
      </w:r>
      <w:proofErr w:type="spellStart"/>
      <w:r w:rsidRPr="00B63424">
        <w:t>lebih</w:t>
      </w:r>
      <w:proofErr w:type="spellEnd"/>
      <w:r w:rsidRPr="00B63424">
        <w:t xml:space="preserve"> </w:t>
      </w:r>
      <w:proofErr w:type="spellStart"/>
      <w:r w:rsidRPr="00B63424">
        <w:t>cepat</w:t>
      </w:r>
      <w:proofErr w:type="spellEnd"/>
      <w:r w:rsidRPr="00B63424">
        <w:t xml:space="preserve">, </w:t>
      </w:r>
      <w:proofErr w:type="spellStart"/>
      <w:r w:rsidRPr="00B63424">
        <w:t>atau</w:t>
      </w:r>
      <w:proofErr w:type="spellEnd"/>
      <w:r w:rsidRPr="00B63424">
        <w:t xml:space="preserve"> </w:t>
      </w:r>
      <w:proofErr w:type="spellStart"/>
      <w:r w:rsidRPr="00B63424">
        <w:t>produk</w:t>
      </w:r>
      <w:proofErr w:type="spellEnd"/>
      <w:r w:rsidRPr="00B63424">
        <w:t xml:space="preserve"> yang </w:t>
      </w:r>
      <w:proofErr w:type="spellStart"/>
      <w:r w:rsidRPr="00B63424">
        <w:t>lebih</w:t>
      </w:r>
      <w:proofErr w:type="spellEnd"/>
      <w:r w:rsidRPr="00B63424">
        <w:t xml:space="preserve"> </w:t>
      </w:r>
      <w:proofErr w:type="spellStart"/>
      <w:r w:rsidRPr="00B63424">
        <w:t>baik</w:t>
      </w:r>
      <w:proofErr w:type="spellEnd"/>
      <w:r w:rsidRPr="00B63424">
        <w:t xml:space="preserve">. Daya </w:t>
      </w:r>
      <w:proofErr w:type="spellStart"/>
      <w:r w:rsidRPr="00B63424">
        <w:t>Saing</w:t>
      </w:r>
      <w:proofErr w:type="spellEnd"/>
      <w:r w:rsidRPr="00B63424">
        <w:t xml:space="preserve"> </w:t>
      </w:r>
      <w:proofErr w:type="spellStart"/>
      <w:r w:rsidRPr="00B63424">
        <w:t>dapat</w:t>
      </w:r>
      <w:proofErr w:type="spellEnd"/>
      <w:r w:rsidRPr="00B63424">
        <w:t xml:space="preserve"> </w:t>
      </w:r>
      <w:proofErr w:type="spellStart"/>
      <w:r w:rsidRPr="00B63424">
        <w:t>diperoleh</w:t>
      </w:r>
      <w:proofErr w:type="spellEnd"/>
      <w:r w:rsidRPr="00B63424">
        <w:t xml:space="preserve"> </w:t>
      </w:r>
      <w:proofErr w:type="spellStart"/>
      <w:r w:rsidRPr="00B63424">
        <w:t>dengan</w:t>
      </w:r>
      <w:proofErr w:type="spellEnd"/>
      <w:r w:rsidRPr="00B63424">
        <w:t xml:space="preserve"> </w:t>
      </w:r>
      <w:proofErr w:type="spellStart"/>
      <w:r w:rsidRPr="00B63424">
        <w:t>menawarkan</w:t>
      </w:r>
      <w:proofErr w:type="spellEnd"/>
      <w:r w:rsidRPr="00B63424">
        <w:t xml:space="preserve"> </w:t>
      </w:r>
      <w:proofErr w:type="spellStart"/>
      <w:r w:rsidRPr="00B63424">
        <w:t>nilai</w:t>
      </w:r>
      <w:proofErr w:type="spellEnd"/>
      <w:r w:rsidRPr="00B63424">
        <w:t xml:space="preserve"> </w:t>
      </w:r>
      <w:proofErr w:type="spellStart"/>
      <w:r w:rsidRPr="00B63424">
        <w:t>lebih</w:t>
      </w:r>
      <w:proofErr w:type="spellEnd"/>
      <w:r w:rsidRPr="00B63424">
        <w:t xml:space="preserve"> </w:t>
      </w:r>
      <w:proofErr w:type="spellStart"/>
      <w:r w:rsidRPr="00B63424">
        <w:t>kepada</w:t>
      </w:r>
      <w:proofErr w:type="spellEnd"/>
      <w:r w:rsidRPr="00B63424">
        <w:t xml:space="preserve"> </w:t>
      </w:r>
      <w:proofErr w:type="spellStart"/>
      <w:r w:rsidRPr="00B63424">
        <w:t>konsumen</w:t>
      </w:r>
      <w:proofErr w:type="spellEnd"/>
      <w:r w:rsidRPr="00B63424">
        <w:t xml:space="preserve">, yang </w:t>
      </w:r>
      <w:proofErr w:type="spellStart"/>
      <w:r w:rsidRPr="00B63424">
        <w:t>melebihi</w:t>
      </w:r>
      <w:proofErr w:type="spellEnd"/>
      <w:r w:rsidRPr="00B63424">
        <w:t xml:space="preserve"> </w:t>
      </w:r>
      <w:proofErr w:type="spellStart"/>
      <w:r w:rsidRPr="00B63424">
        <w:t>apa</w:t>
      </w:r>
      <w:proofErr w:type="spellEnd"/>
      <w:r w:rsidRPr="00B63424">
        <w:t xml:space="preserve"> yang </w:t>
      </w:r>
      <w:proofErr w:type="spellStart"/>
      <w:r w:rsidRPr="00B63424">
        <w:t>dimiliki</w:t>
      </w:r>
      <w:proofErr w:type="spellEnd"/>
      <w:r w:rsidRPr="00B63424">
        <w:t xml:space="preserve"> oleh </w:t>
      </w:r>
      <w:proofErr w:type="spellStart"/>
      <w:r w:rsidRPr="00B63424">
        <w:t>pesaing</w:t>
      </w:r>
      <w:proofErr w:type="spellEnd"/>
      <w:r w:rsidRPr="00B63424">
        <w:t xml:space="preserve">. </w:t>
      </w:r>
      <w:proofErr w:type="spellStart"/>
      <w:r w:rsidRPr="00B63424">
        <w:t>Konsep</w:t>
      </w:r>
      <w:proofErr w:type="spellEnd"/>
      <w:r w:rsidRPr="00B63424">
        <w:t xml:space="preserve"> Daya </w:t>
      </w:r>
      <w:proofErr w:type="spellStart"/>
      <w:r w:rsidRPr="00B63424">
        <w:t>Saing</w:t>
      </w:r>
      <w:proofErr w:type="spellEnd"/>
      <w:r w:rsidRPr="00B63424">
        <w:t xml:space="preserve"> (KT), </w:t>
      </w:r>
      <w:proofErr w:type="spellStart"/>
      <w:r w:rsidRPr="00B63424">
        <w:t>menurut</w:t>
      </w:r>
      <w:proofErr w:type="spellEnd"/>
      <w:r w:rsidRPr="00B63424">
        <w:t xml:space="preserve"> (Porter, 1980), </w:t>
      </w:r>
      <w:proofErr w:type="spellStart"/>
      <w:r w:rsidRPr="00B63424">
        <w:t>tidak</w:t>
      </w:r>
      <w:proofErr w:type="spellEnd"/>
      <w:r w:rsidRPr="00B63424">
        <w:t xml:space="preserve"> </w:t>
      </w:r>
      <w:proofErr w:type="spellStart"/>
      <w:r w:rsidRPr="00B63424">
        <w:t>dapat</w:t>
      </w:r>
      <w:proofErr w:type="spellEnd"/>
      <w:r w:rsidRPr="00B63424">
        <w:t xml:space="preserve"> </w:t>
      </w:r>
      <w:proofErr w:type="spellStart"/>
      <w:r w:rsidRPr="00B63424">
        <w:t>dipahami</w:t>
      </w:r>
      <w:proofErr w:type="spellEnd"/>
      <w:r w:rsidRPr="00B63424">
        <w:t xml:space="preserve"> </w:t>
      </w:r>
      <w:proofErr w:type="spellStart"/>
      <w:r w:rsidRPr="00B63424">
        <w:t>dengan</w:t>
      </w:r>
      <w:proofErr w:type="spellEnd"/>
      <w:r w:rsidRPr="00B63424">
        <w:t xml:space="preserve"> </w:t>
      </w:r>
      <w:proofErr w:type="spellStart"/>
      <w:r w:rsidRPr="00B63424">
        <w:t>melihat</w:t>
      </w:r>
      <w:proofErr w:type="spellEnd"/>
      <w:r w:rsidRPr="00B63424">
        <w:t xml:space="preserve"> </w:t>
      </w:r>
      <w:proofErr w:type="spellStart"/>
      <w:r w:rsidRPr="00B63424">
        <w:t>perusahaan</w:t>
      </w:r>
      <w:proofErr w:type="spellEnd"/>
      <w:r w:rsidRPr="00B63424">
        <w:t xml:space="preserve"> </w:t>
      </w:r>
      <w:proofErr w:type="spellStart"/>
      <w:r w:rsidRPr="00B63424">
        <w:t>sebagai</w:t>
      </w:r>
      <w:proofErr w:type="spellEnd"/>
      <w:r w:rsidRPr="00B63424">
        <w:t xml:space="preserve"> </w:t>
      </w:r>
      <w:proofErr w:type="spellStart"/>
      <w:r w:rsidRPr="00B63424">
        <w:t>keseluruhan</w:t>
      </w:r>
      <w:proofErr w:type="spellEnd"/>
      <w:r w:rsidRPr="00B63424">
        <w:t xml:space="preserve">, </w:t>
      </w:r>
      <w:proofErr w:type="spellStart"/>
      <w:r w:rsidRPr="00B63424">
        <w:t>melainkan</w:t>
      </w:r>
      <w:proofErr w:type="spellEnd"/>
      <w:r w:rsidRPr="00B63424">
        <w:t xml:space="preserve"> </w:t>
      </w:r>
      <w:proofErr w:type="spellStart"/>
      <w:r w:rsidRPr="00B63424">
        <w:t>harus</w:t>
      </w:r>
      <w:proofErr w:type="spellEnd"/>
      <w:r w:rsidRPr="00B63424">
        <w:t xml:space="preserve"> </w:t>
      </w:r>
      <w:proofErr w:type="spellStart"/>
      <w:r w:rsidRPr="00B63424">
        <w:t>dilihat</w:t>
      </w:r>
      <w:proofErr w:type="spellEnd"/>
      <w:r w:rsidRPr="00B63424">
        <w:t xml:space="preserve"> </w:t>
      </w:r>
      <w:proofErr w:type="spellStart"/>
      <w:r w:rsidRPr="00B63424">
        <w:t>dari</w:t>
      </w:r>
      <w:proofErr w:type="spellEnd"/>
      <w:r w:rsidRPr="00B63424">
        <w:t xml:space="preserve"> </w:t>
      </w:r>
      <w:proofErr w:type="spellStart"/>
      <w:r w:rsidRPr="00B63424">
        <w:t>asal-usul</w:t>
      </w:r>
      <w:proofErr w:type="spellEnd"/>
      <w:r w:rsidRPr="00B63424">
        <w:t xml:space="preserve"> Daya </w:t>
      </w:r>
      <w:proofErr w:type="spellStart"/>
      <w:r w:rsidRPr="00B63424">
        <w:t>Saing</w:t>
      </w:r>
      <w:proofErr w:type="spellEnd"/>
      <w:r w:rsidRPr="00B63424">
        <w:t xml:space="preserve"> (ADB), </w:t>
      </w:r>
      <w:proofErr w:type="spellStart"/>
      <w:r w:rsidRPr="00B63424">
        <w:t>yaitu</w:t>
      </w:r>
      <w:proofErr w:type="spellEnd"/>
      <w:r w:rsidRPr="00B63424">
        <w:t xml:space="preserve"> </w:t>
      </w:r>
      <w:proofErr w:type="spellStart"/>
      <w:r w:rsidRPr="00B63424">
        <w:t>berbagai</w:t>
      </w:r>
      <w:proofErr w:type="spellEnd"/>
      <w:r w:rsidRPr="00B63424">
        <w:t xml:space="preserve"> </w:t>
      </w:r>
      <w:proofErr w:type="spellStart"/>
      <w:r w:rsidRPr="00B63424">
        <w:t>aktivitas</w:t>
      </w:r>
      <w:proofErr w:type="spellEnd"/>
      <w:r w:rsidRPr="00B63424">
        <w:t xml:space="preserve"> yang </w:t>
      </w:r>
      <w:proofErr w:type="spellStart"/>
      <w:r w:rsidRPr="00B63424">
        <w:t>dilakukan</w:t>
      </w:r>
      <w:proofErr w:type="spellEnd"/>
      <w:r w:rsidRPr="00B63424">
        <w:t xml:space="preserve"> oleh </w:t>
      </w:r>
      <w:proofErr w:type="spellStart"/>
      <w:r w:rsidRPr="00B63424">
        <w:t>perusahaan</w:t>
      </w:r>
      <w:proofErr w:type="spellEnd"/>
      <w:r w:rsidRPr="00B63424">
        <w:t xml:space="preserve"> </w:t>
      </w:r>
      <w:proofErr w:type="spellStart"/>
      <w:r w:rsidRPr="00B63424">
        <w:t>dalam</w:t>
      </w:r>
      <w:proofErr w:type="spellEnd"/>
      <w:r w:rsidRPr="00B63424">
        <w:t xml:space="preserve"> </w:t>
      </w:r>
      <w:proofErr w:type="spellStart"/>
      <w:r w:rsidRPr="00B63424">
        <w:t>mendesain</w:t>
      </w:r>
      <w:proofErr w:type="spellEnd"/>
      <w:r w:rsidRPr="00B63424">
        <w:t xml:space="preserve">, </w:t>
      </w:r>
      <w:proofErr w:type="spellStart"/>
      <w:r w:rsidRPr="00B63424">
        <w:t>memproduksi</w:t>
      </w:r>
      <w:proofErr w:type="spellEnd"/>
      <w:r w:rsidRPr="00B63424">
        <w:t xml:space="preserve">, </w:t>
      </w:r>
      <w:proofErr w:type="spellStart"/>
      <w:r w:rsidRPr="00B63424">
        <w:t>memasarkan</w:t>
      </w:r>
      <w:proofErr w:type="spellEnd"/>
      <w:r w:rsidRPr="00B63424">
        <w:t xml:space="preserve">, </w:t>
      </w:r>
      <w:proofErr w:type="spellStart"/>
      <w:r w:rsidRPr="00B63424">
        <w:t>menyerahkan</w:t>
      </w:r>
      <w:proofErr w:type="spellEnd"/>
      <w:r w:rsidRPr="00B63424">
        <w:t xml:space="preserve">, dan </w:t>
      </w:r>
      <w:proofErr w:type="spellStart"/>
      <w:r w:rsidRPr="00B63424">
        <w:t>mendukung</w:t>
      </w:r>
      <w:proofErr w:type="spellEnd"/>
      <w:r w:rsidRPr="00B63424">
        <w:t xml:space="preserve"> </w:t>
      </w:r>
      <w:proofErr w:type="spellStart"/>
      <w:r w:rsidRPr="00B63424">
        <w:t>produknya</w:t>
      </w:r>
      <w:proofErr w:type="spellEnd"/>
      <w:r w:rsidRPr="00B63424">
        <w:t xml:space="preserve">. </w:t>
      </w:r>
      <w:proofErr w:type="spellStart"/>
      <w:r w:rsidRPr="00B63424">
        <w:t>Analisis</w:t>
      </w:r>
      <w:proofErr w:type="spellEnd"/>
      <w:r w:rsidRPr="00B63424">
        <w:t xml:space="preserve"> </w:t>
      </w:r>
      <w:proofErr w:type="spellStart"/>
      <w:r w:rsidRPr="00B63424">
        <w:t>rantai</w:t>
      </w:r>
      <w:proofErr w:type="spellEnd"/>
      <w:r w:rsidRPr="00B63424">
        <w:t xml:space="preserve"> </w:t>
      </w:r>
      <w:proofErr w:type="spellStart"/>
      <w:r w:rsidRPr="00B63424">
        <w:t>nilai</w:t>
      </w:r>
      <w:proofErr w:type="spellEnd"/>
      <w:r w:rsidRPr="00B63424">
        <w:t xml:space="preserve"> (AVA) </w:t>
      </w:r>
      <w:proofErr w:type="spellStart"/>
      <w:r w:rsidRPr="00B63424">
        <w:t>lebih</w:t>
      </w:r>
      <w:proofErr w:type="spellEnd"/>
      <w:r w:rsidRPr="00B63424">
        <w:t xml:space="preserve"> </w:t>
      </w:r>
      <w:proofErr w:type="spellStart"/>
      <w:r w:rsidRPr="00B63424">
        <w:t>tepat</w:t>
      </w:r>
      <w:proofErr w:type="spellEnd"/>
      <w:r w:rsidRPr="00B63424">
        <w:t xml:space="preserve"> </w:t>
      </w:r>
      <w:proofErr w:type="spellStart"/>
      <w:r w:rsidRPr="00B63424">
        <w:t>untuk</w:t>
      </w:r>
      <w:proofErr w:type="spellEnd"/>
      <w:r w:rsidRPr="00B63424">
        <w:t xml:space="preserve"> </w:t>
      </w:r>
      <w:proofErr w:type="spellStart"/>
      <w:r w:rsidRPr="00B63424">
        <w:t>meneliti</w:t>
      </w:r>
      <w:proofErr w:type="spellEnd"/>
      <w:r w:rsidRPr="00B63424">
        <w:t xml:space="preserve"> Daya </w:t>
      </w:r>
      <w:proofErr w:type="spellStart"/>
      <w:r w:rsidRPr="00B63424">
        <w:t>Saing</w:t>
      </w:r>
      <w:proofErr w:type="spellEnd"/>
      <w:r w:rsidRPr="00B63424">
        <w:t xml:space="preserve"> </w:t>
      </w:r>
      <w:proofErr w:type="spellStart"/>
      <w:r w:rsidRPr="00B63424">
        <w:t>daripada</w:t>
      </w:r>
      <w:proofErr w:type="spellEnd"/>
      <w:r w:rsidRPr="00B63424">
        <w:t xml:space="preserve"> </w:t>
      </w:r>
      <w:proofErr w:type="spellStart"/>
      <w:r w:rsidRPr="00B63424">
        <w:t>nilai</w:t>
      </w:r>
      <w:proofErr w:type="spellEnd"/>
      <w:r w:rsidRPr="00B63424">
        <w:t xml:space="preserve"> </w:t>
      </w:r>
      <w:proofErr w:type="spellStart"/>
      <w:r w:rsidRPr="00B63424">
        <w:t>tambah</w:t>
      </w:r>
      <w:proofErr w:type="spellEnd"/>
      <w:r w:rsidRPr="00B63424">
        <w:t xml:space="preserve"> (</w:t>
      </w:r>
      <w:proofErr w:type="spellStart"/>
      <w:r w:rsidRPr="00B63424">
        <w:t>harga</w:t>
      </w:r>
      <w:proofErr w:type="spellEnd"/>
      <w:r w:rsidRPr="00B63424">
        <w:t xml:space="preserve"> </w:t>
      </w:r>
      <w:proofErr w:type="spellStart"/>
      <w:r w:rsidRPr="00B63424">
        <w:t>jual</w:t>
      </w:r>
      <w:proofErr w:type="spellEnd"/>
      <w:r w:rsidRPr="00B63424">
        <w:t xml:space="preserve"> </w:t>
      </w:r>
      <w:proofErr w:type="spellStart"/>
      <w:r w:rsidRPr="00B63424">
        <w:t>dikurangi</w:t>
      </w:r>
      <w:proofErr w:type="spellEnd"/>
      <w:r w:rsidRPr="00B63424">
        <w:t xml:space="preserve"> </w:t>
      </w:r>
      <w:proofErr w:type="spellStart"/>
      <w:r w:rsidRPr="00B63424">
        <w:t>biaya</w:t>
      </w:r>
      <w:proofErr w:type="spellEnd"/>
      <w:r w:rsidRPr="00B63424">
        <w:t xml:space="preserve"> </w:t>
      </w:r>
      <w:proofErr w:type="spellStart"/>
      <w:r w:rsidRPr="00B63424">
        <w:t>pembelian</w:t>
      </w:r>
      <w:proofErr w:type="spellEnd"/>
      <w:r w:rsidRPr="00B63424">
        <w:t xml:space="preserve"> </w:t>
      </w:r>
      <w:proofErr w:type="spellStart"/>
      <w:r w:rsidRPr="00B63424">
        <w:t>bahan</w:t>
      </w:r>
      <w:proofErr w:type="spellEnd"/>
      <w:r w:rsidRPr="00B63424">
        <w:t xml:space="preserve"> </w:t>
      </w:r>
      <w:proofErr w:type="spellStart"/>
      <w:r w:rsidRPr="00B63424">
        <w:t>baku</w:t>
      </w:r>
      <w:proofErr w:type="spellEnd"/>
      <w:r w:rsidRPr="00B63424">
        <w:t xml:space="preserve">), </w:t>
      </w:r>
      <w:proofErr w:type="spellStart"/>
      <w:r w:rsidRPr="00B63424">
        <w:t>karena</w:t>
      </w:r>
      <w:proofErr w:type="spellEnd"/>
      <w:r w:rsidRPr="00B63424">
        <w:t xml:space="preserve"> </w:t>
      </w:r>
      <w:proofErr w:type="spellStart"/>
      <w:r w:rsidRPr="00B63424">
        <w:t>analisis</w:t>
      </w:r>
      <w:proofErr w:type="spellEnd"/>
      <w:r w:rsidRPr="00B63424">
        <w:t xml:space="preserve"> </w:t>
      </w:r>
      <w:proofErr w:type="spellStart"/>
      <w:r w:rsidRPr="00B63424">
        <w:t>ini</w:t>
      </w:r>
      <w:proofErr w:type="spellEnd"/>
      <w:r w:rsidRPr="00B63424">
        <w:t xml:space="preserve"> </w:t>
      </w:r>
      <w:proofErr w:type="spellStart"/>
      <w:r w:rsidRPr="00B63424">
        <w:t>dapat</w:t>
      </w:r>
      <w:proofErr w:type="spellEnd"/>
      <w:r w:rsidRPr="00B63424">
        <w:t xml:space="preserve"> </w:t>
      </w:r>
      <w:proofErr w:type="spellStart"/>
      <w:r w:rsidRPr="00B63424">
        <w:t>mengidentifikasi</w:t>
      </w:r>
      <w:proofErr w:type="spellEnd"/>
      <w:r w:rsidRPr="00B63424">
        <w:t xml:space="preserve"> </w:t>
      </w:r>
      <w:proofErr w:type="spellStart"/>
      <w:r w:rsidRPr="00B63424">
        <w:t>nilai-nilai</w:t>
      </w:r>
      <w:proofErr w:type="spellEnd"/>
      <w:r w:rsidRPr="00B63424">
        <w:t xml:space="preserve"> yang </w:t>
      </w:r>
      <w:proofErr w:type="spellStart"/>
      <w:r w:rsidRPr="00B63424">
        <w:t>dimiliki</w:t>
      </w:r>
      <w:proofErr w:type="spellEnd"/>
      <w:r w:rsidRPr="00B63424">
        <w:t xml:space="preserve"> oleh </w:t>
      </w:r>
      <w:proofErr w:type="spellStart"/>
      <w:r w:rsidRPr="00B63424">
        <w:t>semua</w:t>
      </w:r>
      <w:proofErr w:type="spellEnd"/>
      <w:r w:rsidRPr="00B63424">
        <w:t xml:space="preserve"> </w:t>
      </w:r>
      <w:proofErr w:type="spellStart"/>
      <w:r w:rsidRPr="00B63424">
        <w:t>aktivitas</w:t>
      </w:r>
      <w:proofErr w:type="spellEnd"/>
      <w:r w:rsidRPr="00B63424">
        <w:t xml:space="preserve">, </w:t>
      </w:r>
      <w:proofErr w:type="spellStart"/>
      <w:r w:rsidRPr="00B63424">
        <w:t>sehingga</w:t>
      </w:r>
      <w:proofErr w:type="spellEnd"/>
      <w:r w:rsidRPr="00B63424">
        <w:t xml:space="preserve"> </w:t>
      </w:r>
      <w:proofErr w:type="spellStart"/>
      <w:r w:rsidRPr="00B63424">
        <w:t>dapat</w:t>
      </w:r>
      <w:proofErr w:type="spellEnd"/>
      <w:r w:rsidRPr="00B63424">
        <w:t xml:space="preserve"> </w:t>
      </w:r>
      <w:proofErr w:type="spellStart"/>
      <w:r w:rsidRPr="00B63424">
        <w:t>diketahui</w:t>
      </w:r>
      <w:proofErr w:type="spellEnd"/>
      <w:r w:rsidRPr="00B63424">
        <w:t xml:space="preserve"> </w:t>
      </w:r>
      <w:proofErr w:type="spellStart"/>
      <w:r w:rsidRPr="00B63424">
        <w:t>asal</w:t>
      </w:r>
      <w:proofErr w:type="spellEnd"/>
      <w:r w:rsidRPr="00B63424">
        <w:t xml:space="preserve"> </w:t>
      </w:r>
      <w:proofErr w:type="spellStart"/>
      <w:r w:rsidRPr="00B63424">
        <w:t>atau</w:t>
      </w:r>
      <w:proofErr w:type="spellEnd"/>
      <w:r w:rsidRPr="00B63424">
        <w:t xml:space="preserve"> </w:t>
      </w:r>
      <w:proofErr w:type="spellStart"/>
      <w:r w:rsidRPr="00B63424">
        <w:t>sumber</w:t>
      </w:r>
      <w:proofErr w:type="spellEnd"/>
      <w:r w:rsidRPr="00B63424">
        <w:t xml:space="preserve"> </w:t>
      </w:r>
      <w:proofErr w:type="spellStart"/>
      <w:r w:rsidRPr="00B63424">
        <w:t>dari</w:t>
      </w:r>
      <w:proofErr w:type="spellEnd"/>
      <w:r w:rsidRPr="00B63424">
        <w:t xml:space="preserve"> Daya </w:t>
      </w:r>
      <w:proofErr w:type="spellStart"/>
      <w:r w:rsidRPr="00B63424">
        <w:t>Saing</w:t>
      </w:r>
      <w:proofErr w:type="spellEnd"/>
      <w:r w:rsidRPr="00B63424">
        <w:t xml:space="preserve"> </w:t>
      </w:r>
      <w:proofErr w:type="spellStart"/>
      <w:r w:rsidRPr="00B63424">
        <w:t>itu</w:t>
      </w:r>
      <w:proofErr w:type="spellEnd"/>
      <w:r w:rsidRPr="00B63424">
        <w:t>.</w:t>
      </w:r>
    </w:p>
    <w:p w14:paraId="0A9639CB" w14:textId="77777777" w:rsidR="00EC60B5" w:rsidRPr="00B63424" w:rsidRDefault="00EC60B5" w:rsidP="00EC60B5">
      <w:pPr>
        <w:pStyle w:val="Judul3"/>
        <w:spacing w:before="0" w:beforeAutospacing="0" w:after="0" w:afterAutospacing="0"/>
        <w:jc w:val="both"/>
        <w:rPr>
          <w:sz w:val="24"/>
          <w:szCs w:val="24"/>
        </w:rPr>
      </w:pPr>
      <w:proofErr w:type="spellStart"/>
      <w:r w:rsidRPr="00B63424">
        <w:rPr>
          <w:sz w:val="24"/>
          <w:szCs w:val="24"/>
        </w:rPr>
        <w:t>Penelitian</w:t>
      </w:r>
      <w:proofErr w:type="spellEnd"/>
      <w:r w:rsidRPr="00B63424">
        <w:rPr>
          <w:sz w:val="24"/>
          <w:szCs w:val="24"/>
        </w:rPr>
        <w:t xml:space="preserve"> </w:t>
      </w:r>
      <w:proofErr w:type="spellStart"/>
      <w:r w:rsidRPr="00B63424">
        <w:rPr>
          <w:sz w:val="24"/>
          <w:szCs w:val="24"/>
        </w:rPr>
        <w:t>Terdahulu</w:t>
      </w:r>
      <w:proofErr w:type="spellEnd"/>
    </w:p>
    <w:p w14:paraId="4033DFC3" w14:textId="77777777" w:rsidR="00EC60B5" w:rsidRPr="00B63424" w:rsidRDefault="00EC60B5" w:rsidP="00EC60B5">
      <w:pPr>
        <w:pStyle w:val="Judul3"/>
        <w:spacing w:before="0" w:beforeAutospacing="0" w:after="0" w:afterAutospacing="0"/>
        <w:ind w:firstLine="720"/>
        <w:jc w:val="both"/>
        <w:rPr>
          <w:b w:val="0"/>
          <w:sz w:val="24"/>
          <w:szCs w:val="24"/>
        </w:rPr>
      </w:pPr>
      <w:r w:rsidRPr="00B63424">
        <w:rPr>
          <w:b w:val="0"/>
          <w:sz w:val="24"/>
          <w:szCs w:val="24"/>
        </w:rPr>
        <w:t xml:space="preserve">Adapun </w:t>
      </w:r>
      <w:proofErr w:type="spellStart"/>
      <w:r w:rsidRPr="00B63424">
        <w:rPr>
          <w:b w:val="0"/>
          <w:sz w:val="24"/>
          <w:szCs w:val="24"/>
        </w:rPr>
        <w:t>penelitian</w:t>
      </w:r>
      <w:proofErr w:type="spellEnd"/>
      <w:r w:rsidRPr="00B63424">
        <w:rPr>
          <w:b w:val="0"/>
          <w:sz w:val="24"/>
          <w:szCs w:val="24"/>
        </w:rPr>
        <w:t xml:space="preserve"> </w:t>
      </w:r>
      <w:proofErr w:type="spellStart"/>
      <w:r w:rsidRPr="00B63424">
        <w:rPr>
          <w:b w:val="0"/>
          <w:sz w:val="24"/>
          <w:szCs w:val="24"/>
        </w:rPr>
        <w:t>terdahulu</w:t>
      </w:r>
      <w:proofErr w:type="spellEnd"/>
      <w:r w:rsidRPr="00B63424">
        <w:rPr>
          <w:b w:val="0"/>
          <w:sz w:val="24"/>
          <w:szCs w:val="24"/>
        </w:rPr>
        <w:t xml:space="preserve"> yang </w:t>
      </w:r>
      <w:proofErr w:type="spellStart"/>
      <w:r w:rsidRPr="00B63424">
        <w:rPr>
          <w:b w:val="0"/>
          <w:sz w:val="24"/>
          <w:szCs w:val="24"/>
        </w:rPr>
        <w:t>relevan</w:t>
      </w:r>
      <w:proofErr w:type="spellEnd"/>
      <w:r w:rsidRPr="00B63424">
        <w:rPr>
          <w:b w:val="0"/>
          <w:sz w:val="24"/>
          <w:szCs w:val="24"/>
        </w:rPr>
        <w:t xml:space="preserve"> </w:t>
      </w:r>
      <w:proofErr w:type="spellStart"/>
      <w:r w:rsidRPr="00B63424">
        <w:rPr>
          <w:b w:val="0"/>
          <w:sz w:val="24"/>
          <w:szCs w:val="24"/>
        </w:rPr>
        <w:t>dengan</w:t>
      </w:r>
      <w:proofErr w:type="spellEnd"/>
      <w:r w:rsidRPr="00B63424">
        <w:rPr>
          <w:b w:val="0"/>
          <w:sz w:val="24"/>
          <w:szCs w:val="24"/>
        </w:rPr>
        <w:t xml:space="preserve"> </w:t>
      </w:r>
      <w:proofErr w:type="spellStart"/>
      <w:r w:rsidRPr="00B63424">
        <w:rPr>
          <w:b w:val="0"/>
          <w:sz w:val="24"/>
          <w:szCs w:val="24"/>
        </w:rPr>
        <w:t>penelitian</w:t>
      </w:r>
      <w:proofErr w:type="spellEnd"/>
      <w:r w:rsidRPr="00B63424">
        <w:rPr>
          <w:b w:val="0"/>
          <w:sz w:val="24"/>
          <w:szCs w:val="24"/>
        </w:rPr>
        <w:t xml:space="preserve"> </w:t>
      </w:r>
      <w:proofErr w:type="spellStart"/>
      <w:r w:rsidRPr="00B63424">
        <w:rPr>
          <w:b w:val="0"/>
          <w:sz w:val="24"/>
          <w:szCs w:val="24"/>
        </w:rPr>
        <w:t>ini</w:t>
      </w:r>
      <w:proofErr w:type="spellEnd"/>
      <w:r w:rsidRPr="00B63424">
        <w:rPr>
          <w:b w:val="0"/>
          <w:sz w:val="24"/>
          <w:szCs w:val="24"/>
        </w:rPr>
        <w:t xml:space="preserve"> </w:t>
      </w:r>
      <w:proofErr w:type="spellStart"/>
      <w:r w:rsidRPr="00B63424">
        <w:rPr>
          <w:b w:val="0"/>
          <w:sz w:val="24"/>
          <w:szCs w:val="24"/>
        </w:rPr>
        <w:t>adalah</w:t>
      </w:r>
      <w:proofErr w:type="spellEnd"/>
      <w:r w:rsidRPr="00B63424">
        <w:rPr>
          <w:b w:val="0"/>
          <w:sz w:val="24"/>
          <w:szCs w:val="24"/>
        </w:rPr>
        <w:t>:</w:t>
      </w:r>
    </w:p>
    <w:p w14:paraId="211C0C77" w14:textId="77777777" w:rsidR="00EC60B5" w:rsidRPr="00B63424" w:rsidRDefault="00EC60B5" w:rsidP="00EC60B5">
      <w:pPr>
        <w:numPr>
          <w:ilvl w:val="0"/>
          <w:numId w:val="17"/>
        </w:numPr>
        <w:tabs>
          <w:tab w:val="clear" w:pos="720"/>
        </w:tabs>
        <w:ind w:left="426"/>
        <w:jc w:val="both"/>
        <w:rPr>
          <w:lang w:eastAsia="en-SG"/>
        </w:rPr>
      </w:pPr>
      <w:proofErr w:type="spellStart"/>
      <w:r w:rsidRPr="00B63424">
        <w:rPr>
          <w:lang w:eastAsia="en-SG"/>
        </w:rPr>
        <w:t>Penelitian</w:t>
      </w:r>
      <w:proofErr w:type="spellEnd"/>
      <w:r w:rsidRPr="00B63424">
        <w:rPr>
          <w:lang w:eastAsia="en-SG"/>
        </w:rPr>
        <w:t xml:space="preserve"> (</w:t>
      </w:r>
      <w:proofErr w:type="spellStart"/>
      <w:r w:rsidRPr="00B63424">
        <w:rPr>
          <w:lang w:eastAsia="en-SG"/>
        </w:rPr>
        <w:t>Mastang</w:t>
      </w:r>
      <w:proofErr w:type="spellEnd"/>
      <w:r w:rsidRPr="00B63424">
        <w:rPr>
          <w:lang w:eastAsia="en-SG"/>
        </w:rPr>
        <w:t xml:space="preserve">, 2018) </w:t>
      </w:r>
      <w:proofErr w:type="spellStart"/>
      <w:r w:rsidRPr="00B63424">
        <w:rPr>
          <w:lang w:eastAsia="en-SG"/>
        </w:rPr>
        <w:t>mengungkapkan</w:t>
      </w:r>
      <w:proofErr w:type="spellEnd"/>
      <w:r w:rsidRPr="00B63424">
        <w:rPr>
          <w:lang w:eastAsia="en-SG"/>
        </w:rPr>
        <w:t xml:space="preserve"> </w:t>
      </w:r>
      <w:proofErr w:type="spellStart"/>
      <w:r w:rsidRPr="00B63424">
        <w:rPr>
          <w:lang w:eastAsia="en-SG"/>
        </w:rPr>
        <w:t>bahwa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dan pasar </w:t>
      </w:r>
      <w:proofErr w:type="spellStart"/>
      <w:r w:rsidRPr="00B63424">
        <w:rPr>
          <w:lang w:eastAsia="en-SG"/>
        </w:rPr>
        <w:t>berdampak</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dan </w:t>
      </w:r>
      <w:proofErr w:type="spellStart"/>
      <w:r w:rsidRPr="00B63424">
        <w:rPr>
          <w:lang w:eastAsia="en-SG"/>
        </w:rPr>
        <w:t>signifikan</w:t>
      </w:r>
      <w:proofErr w:type="spellEnd"/>
      <w:r w:rsidRPr="00B63424">
        <w:rPr>
          <w:lang w:eastAsia="en-SG"/>
        </w:rPr>
        <w:t xml:space="preserve"> </w:t>
      </w:r>
      <w:proofErr w:type="spellStart"/>
      <w:r w:rsidRPr="00B63424">
        <w:rPr>
          <w:lang w:eastAsia="en-SG"/>
        </w:rPr>
        <w:t>terhadap</w:t>
      </w:r>
      <w:proofErr w:type="spellEnd"/>
      <w:r w:rsidRPr="00B63424">
        <w:rPr>
          <w:lang w:eastAsia="en-SG"/>
        </w:rPr>
        <w:t xml:space="preserve"> </w:t>
      </w:r>
      <w:proofErr w:type="spellStart"/>
      <w:r w:rsidRPr="00B63424">
        <w:rPr>
          <w:lang w:eastAsia="en-SG"/>
        </w:rPr>
        <w:t>kinerja</w:t>
      </w:r>
      <w:proofErr w:type="spellEnd"/>
      <w:r w:rsidRPr="00B63424">
        <w:rPr>
          <w:lang w:eastAsia="en-SG"/>
        </w:rPr>
        <w:t xml:space="preserve"> </w:t>
      </w:r>
      <w:proofErr w:type="spellStart"/>
      <w:r w:rsidRPr="00B63424">
        <w:rPr>
          <w:lang w:eastAsia="en-SG"/>
        </w:rPr>
        <w:t>perusahaan</w:t>
      </w:r>
      <w:proofErr w:type="spellEnd"/>
      <w:r w:rsidRPr="00B63424">
        <w:rPr>
          <w:lang w:eastAsia="en-SG"/>
        </w:rPr>
        <w:t xml:space="preserve"> di </w:t>
      </w:r>
      <w:proofErr w:type="spellStart"/>
      <w:r w:rsidRPr="00B63424">
        <w:rPr>
          <w:lang w:eastAsia="en-SG"/>
        </w:rPr>
        <w:t>sektor</w:t>
      </w:r>
      <w:proofErr w:type="spellEnd"/>
      <w:r w:rsidRPr="00B63424">
        <w:rPr>
          <w:lang w:eastAsia="en-SG"/>
        </w:rPr>
        <w:t xml:space="preserve"> </w:t>
      </w:r>
      <w:proofErr w:type="spellStart"/>
      <w:r w:rsidRPr="00B63424">
        <w:rPr>
          <w:lang w:eastAsia="en-SG"/>
        </w:rPr>
        <w:t>perhotelan</w:t>
      </w:r>
      <w:proofErr w:type="spellEnd"/>
      <w:r w:rsidRPr="00B63424">
        <w:rPr>
          <w:lang w:eastAsia="en-SG"/>
        </w:rPr>
        <w:t xml:space="preserve"> </w:t>
      </w:r>
      <w:proofErr w:type="spellStart"/>
      <w:r w:rsidRPr="00B63424">
        <w:rPr>
          <w:lang w:eastAsia="en-SG"/>
        </w:rPr>
        <w:t>Ubud</w:t>
      </w:r>
      <w:proofErr w:type="spellEnd"/>
      <w:r w:rsidRPr="00B63424">
        <w:rPr>
          <w:lang w:eastAsia="en-SG"/>
        </w:rPr>
        <w:t xml:space="preserve">. </w:t>
      </w:r>
      <w:proofErr w:type="spellStart"/>
      <w:r w:rsidRPr="00B63424">
        <w:rPr>
          <w:lang w:eastAsia="en-SG"/>
        </w:rPr>
        <w:t>Pengelola</w:t>
      </w:r>
      <w:proofErr w:type="spellEnd"/>
      <w:r w:rsidRPr="00B63424">
        <w:rPr>
          <w:lang w:eastAsia="en-SG"/>
        </w:rPr>
        <w:t xml:space="preserve"> hotel </w:t>
      </w:r>
      <w:proofErr w:type="spellStart"/>
      <w:r w:rsidRPr="00B63424">
        <w:rPr>
          <w:lang w:eastAsia="en-SG"/>
        </w:rPr>
        <w:t>melati</w:t>
      </w:r>
      <w:proofErr w:type="spellEnd"/>
      <w:r w:rsidRPr="00B63424">
        <w:rPr>
          <w:lang w:eastAsia="en-SG"/>
        </w:rPr>
        <w:t xml:space="preserve"> di </w:t>
      </w:r>
      <w:proofErr w:type="spellStart"/>
      <w:r w:rsidRPr="00B63424">
        <w:rPr>
          <w:lang w:eastAsia="en-SG"/>
        </w:rPr>
        <w:t>Kecamatan</w:t>
      </w:r>
      <w:proofErr w:type="spellEnd"/>
      <w:r w:rsidRPr="00B63424">
        <w:rPr>
          <w:lang w:eastAsia="en-SG"/>
        </w:rPr>
        <w:t xml:space="preserve"> </w:t>
      </w:r>
      <w:proofErr w:type="spellStart"/>
      <w:r w:rsidRPr="00B63424">
        <w:rPr>
          <w:lang w:eastAsia="en-SG"/>
        </w:rPr>
        <w:t>Ubud</w:t>
      </w:r>
      <w:proofErr w:type="spellEnd"/>
      <w:r w:rsidRPr="00B63424">
        <w:rPr>
          <w:lang w:eastAsia="en-SG"/>
        </w:rPr>
        <w:t xml:space="preserve"> </w:t>
      </w:r>
      <w:proofErr w:type="spellStart"/>
      <w:r w:rsidRPr="00B63424">
        <w:rPr>
          <w:lang w:eastAsia="en-SG"/>
        </w:rPr>
        <w:t>termotivasi</w:t>
      </w:r>
      <w:proofErr w:type="spellEnd"/>
      <w:r w:rsidRPr="00B63424">
        <w:rPr>
          <w:lang w:eastAsia="en-SG"/>
        </w:rPr>
        <w:t xml:space="preserve"> </w:t>
      </w:r>
      <w:proofErr w:type="spellStart"/>
      <w:r w:rsidRPr="00B63424">
        <w:rPr>
          <w:lang w:eastAsia="en-SG"/>
        </w:rPr>
        <w:t>tinggi</w:t>
      </w:r>
      <w:proofErr w:type="spellEnd"/>
      <w:r w:rsidRPr="00B63424">
        <w:rPr>
          <w:lang w:eastAsia="en-SG"/>
        </w:rPr>
        <w:t xml:space="preserve">, </w:t>
      </w:r>
      <w:proofErr w:type="spellStart"/>
      <w:r w:rsidRPr="00B63424">
        <w:rPr>
          <w:lang w:eastAsia="en-SG"/>
        </w:rPr>
        <w:t>terutama</w:t>
      </w:r>
      <w:proofErr w:type="spellEnd"/>
      <w:r w:rsidRPr="00B63424">
        <w:rPr>
          <w:lang w:eastAsia="en-SG"/>
        </w:rPr>
        <w:t xml:space="preserve"> oleh </w:t>
      </w:r>
      <w:proofErr w:type="spellStart"/>
      <w:r w:rsidRPr="00B63424">
        <w:rPr>
          <w:lang w:eastAsia="en-SG"/>
        </w:rPr>
        <w:t>kemudahan</w:t>
      </w:r>
      <w:proofErr w:type="spellEnd"/>
      <w:r w:rsidRPr="00B63424">
        <w:rPr>
          <w:lang w:eastAsia="en-SG"/>
        </w:rPr>
        <w:t xml:space="preserve"> </w:t>
      </w:r>
      <w:proofErr w:type="spellStart"/>
      <w:r w:rsidRPr="00B63424">
        <w:rPr>
          <w:lang w:eastAsia="en-SG"/>
        </w:rPr>
        <w:t>operasional</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pelanggan</w:t>
      </w:r>
      <w:proofErr w:type="spellEnd"/>
      <w:r w:rsidRPr="00B63424">
        <w:rPr>
          <w:lang w:eastAsia="en-SG"/>
        </w:rPr>
        <w:t xml:space="preserve"> </w:t>
      </w:r>
      <w:proofErr w:type="spellStart"/>
      <w:r w:rsidRPr="00B63424">
        <w:rPr>
          <w:lang w:eastAsia="en-SG"/>
        </w:rPr>
        <w:t>dalam</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w:t>
      </w:r>
      <w:proofErr w:type="spellStart"/>
      <w:r w:rsidRPr="00B63424">
        <w:rPr>
          <w:lang w:eastAsia="en-SG"/>
        </w:rPr>
        <w:t>memberikan</w:t>
      </w:r>
      <w:proofErr w:type="spellEnd"/>
      <w:r w:rsidRPr="00B63424">
        <w:rPr>
          <w:lang w:eastAsia="en-SG"/>
        </w:rPr>
        <w:t xml:space="preserve"> </w:t>
      </w:r>
      <w:proofErr w:type="spellStart"/>
      <w:r w:rsidRPr="00B63424">
        <w:rPr>
          <w:lang w:eastAsia="en-SG"/>
        </w:rPr>
        <w:t>dampak</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dan </w:t>
      </w:r>
      <w:proofErr w:type="spellStart"/>
      <w:r w:rsidRPr="00B63424">
        <w:rPr>
          <w:lang w:eastAsia="en-SG"/>
        </w:rPr>
        <w:t>signifikan</w:t>
      </w:r>
      <w:proofErr w:type="spellEnd"/>
      <w:r w:rsidRPr="00B63424">
        <w:rPr>
          <w:lang w:eastAsia="en-SG"/>
        </w:rPr>
        <w:t xml:space="preserve"> pada </w:t>
      </w:r>
      <w:proofErr w:type="spellStart"/>
      <w:r w:rsidRPr="00B63424">
        <w:rPr>
          <w:lang w:eastAsia="en-SG"/>
        </w:rPr>
        <w:t>kinerja</w:t>
      </w:r>
      <w:proofErr w:type="spellEnd"/>
      <w:r w:rsidRPr="00B63424">
        <w:rPr>
          <w:lang w:eastAsia="en-SG"/>
        </w:rPr>
        <w:t xml:space="preserve"> </w:t>
      </w:r>
      <w:proofErr w:type="spellStart"/>
      <w:r w:rsidRPr="00B63424">
        <w:rPr>
          <w:lang w:eastAsia="en-SG"/>
        </w:rPr>
        <w:t>perusahaan</w:t>
      </w:r>
      <w:proofErr w:type="spellEnd"/>
      <w:r w:rsidRPr="00B63424">
        <w:rPr>
          <w:lang w:eastAsia="en-SG"/>
        </w:rPr>
        <w:t xml:space="preserve">, </w:t>
      </w:r>
      <w:proofErr w:type="spellStart"/>
      <w:r w:rsidRPr="00B63424">
        <w:rPr>
          <w:lang w:eastAsia="en-SG"/>
        </w:rPr>
        <w:t>menekankan</w:t>
      </w:r>
      <w:proofErr w:type="spellEnd"/>
      <w:r w:rsidRPr="00B63424">
        <w:rPr>
          <w:lang w:eastAsia="en-SG"/>
        </w:rPr>
        <w:t xml:space="preserve"> </w:t>
      </w:r>
      <w:proofErr w:type="spellStart"/>
      <w:r w:rsidRPr="00B63424">
        <w:rPr>
          <w:lang w:eastAsia="en-SG"/>
        </w:rPr>
        <w:t>pentingnya</w:t>
      </w:r>
      <w:proofErr w:type="spellEnd"/>
      <w:r w:rsidRPr="00B63424">
        <w:rPr>
          <w:lang w:eastAsia="en-SG"/>
        </w:rPr>
        <w:t xml:space="preserve"> </w:t>
      </w:r>
      <w:proofErr w:type="spellStart"/>
      <w:r w:rsidRPr="00B63424">
        <w:rPr>
          <w:lang w:eastAsia="en-SG"/>
        </w:rPr>
        <w:t>memuaskan</w:t>
      </w:r>
      <w:proofErr w:type="spellEnd"/>
      <w:r w:rsidRPr="00B63424">
        <w:rPr>
          <w:lang w:eastAsia="en-SG"/>
        </w:rPr>
        <w:t xml:space="preserve"> </w:t>
      </w:r>
      <w:proofErr w:type="spellStart"/>
      <w:r w:rsidRPr="00B63424">
        <w:rPr>
          <w:lang w:eastAsia="en-SG"/>
        </w:rPr>
        <w:t>kebutuhan</w:t>
      </w:r>
      <w:proofErr w:type="spellEnd"/>
      <w:r w:rsidRPr="00B63424">
        <w:rPr>
          <w:lang w:eastAsia="en-SG"/>
        </w:rPr>
        <w:t xml:space="preserve"> dan </w:t>
      </w:r>
      <w:proofErr w:type="spellStart"/>
      <w:r w:rsidRPr="00B63424">
        <w:rPr>
          <w:lang w:eastAsia="en-SG"/>
        </w:rPr>
        <w:t>selera</w:t>
      </w:r>
      <w:proofErr w:type="spellEnd"/>
      <w:r w:rsidRPr="00B63424">
        <w:rPr>
          <w:lang w:eastAsia="en-SG"/>
        </w:rPr>
        <w:t xml:space="preserve"> </w:t>
      </w:r>
      <w:proofErr w:type="spellStart"/>
      <w:r w:rsidRPr="00B63424">
        <w:rPr>
          <w:lang w:eastAsia="en-SG"/>
        </w:rPr>
        <w:t>pelanggan</w:t>
      </w:r>
      <w:proofErr w:type="spellEnd"/>
      <w:r w:rsidRPr="00B63424">
        <w:rPr>
          <w:lang w:eastAsia="en-SG"/>
        </w:rPr>
        <w:t>.</w:t>
      </w:r>
    </w:p>
    <w:p w14:paraId="4C16F5CA" w14:textId="77777777" w:rsidR="00EC60B5" w:rsidRPr="00B63424" w:rsidRDefault="00EC60B5" w:rsidP="00EC60B5">
      <w:pPr>
        <w:numPr>
          <w:ilvl w:val="0"/>
          <w:numId w:val="17"/>
        </w:numPr>
        <w:tabs>
          <w:tab w:val="clear" w:pos="720"/>
        </w:tabs>
        <w:ind w:left="426"/>
        <w:jc w:val="both"/>
        <w:rPr>
          <w:lang w:eastAsia="en-SG"/>
        </w:rPr>
      </w:pPr>
      <w:proofErr w:type="spellStart"/>
      <w:r w:rsidRPr="00B63424">
        <w:rPr>
          <w:lang w:eastAsia="en-SG"/>
        </w:rPr>
        <w:t>Penelitian</w:t>
      </w:r>
      <w:proofErr w:type="spellEnd"/>
      <w:r w:rsidRPr="00B63424">
        <w:rPr>
          <w:lang w:eastAsia="en-SG"/>
        </w:rPr>
        <w:t xml:space="preserve"> (</w:t>
      </w:r>
      <w:proofErr w:type="spellStart"/>
      <w:r w:rsidRPr="00B63424">
        <w:rPr>
          <w:lang w:eastAsia="en-SG"/>
        </w:rPr>
        <w:t>Ritonga</w:t>
      </w:r>
      <w:proofErr w:type="spellEnd"/>
      <w:r w:rsidRPr="00B63424">
        <w:rPr>
          <w:lang w:eastAsia="en-SG"/>
        </w:rPr>
        <w:t xml:space="preserve">, 2022) </w:t>
      </w:r>
      <w:proofErr w:type="spellStart"/>
      <w:r w:rsidRPr="00B63424">
        <w:rPr>
          <w:lang w:eastAsia="en-SG"/>
        </w:rPr>
        <w:t>menemukan</w:t>
      </w:r>
      <w:proofErr w:type="spellEnd"/>
      <w:r w:rsidRPr="00B63424">
        <w:rPr>
          <w:lang w:eastAsia="en-SG"/>
        </w:rPr>
        <w:t xml:space="preserve"> </w:t>
      </w:r>
      <w:proofErr w:type="spellStart"/>
      <w:r w:rsidRPr="00B63424">
        <w:rPr>
          <w:lang w:eastAsia="en-SG"/>
        </w:rPr>
        <w:t>bahwa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memiliki</w:t>
      </w:r>
      <w:proofErr w:type="spellEnd"/>
      <w:r w:rsidRPr="00B63424">
        <w:rPr>
          <w:lang w:eastAsia="en-SG"/>
        </w:rPr>
        <w:t xml:space="preserve"> </w:t>
      </w:r>
      <w:proofErr w:type="spellStart"/>
      <w:r w:rsidRPr="00B63424">
        <w:rPr>
          <w:lang w:eastAsia="en-SG"/>
        </w:rPr>
        <w:t>dampak</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w:t>
      </w:r>
      <w:proofErr w:type="spellStart"/>
      <w:r w:rsidRPr="00B63424">
        <w:rPr>
          <w:lang w:eastAsia="en-SG"/>
        </w:rPr>
        <w:t>langsung</w:t>
      </w:r>
      <w:proofErr w:type="spellEnd"/>
      <w:r w:rsidRPr="00B63424">
        <w:rPr>
          <w:lang w:eastAsia="en-SG"/>
        </w:rPr>
        <w:t xml:space="preserve"> pada </w:t>
      </w:r>
      <w:proofErr w:type="spellStart"/>
      <w:r w:rsidRPr="00B63424">
        <w:rPr>
          <w:lang w:eastAsia="en-SG"/>
        </w:rPr>
        <w:t>inovasi</w:t>
      </w:r>
      <w:proofErr w:type="spellEnd"/>
      <w:r w:rsidRPr="00B63424">
        <w:rPr>
          <w:lang w:eastAsia="en-SG"/>
        </w:rPr>
        <w:t xml:space="preserve"> dan </w:t>
      </w:r>
      <w:proofErr w:type="spellStart"/>
      <w:r w:rsidRPr="00B63424">
        <w:rPr>
          <w:lang w:eastAsia="en-SG"/>
        </w:rPr>
        <w:t>kinerja</w:t>
      </w:r>
      <w:proofErr w:type="spellEnd"/>
      <w:r w:rsidRPr="00B63424">
        <w:rPr>
          <w:lang w:eastAsia="en-SG"/>
        </w:rPr>
        <w:t xml:space="preserve"> </w:t>
      </w:r>
      <w:proofErr w:type="spellStart"/>
      <w:r w:rsidRPr="00B63424">
        <w:rPr>
          <w:lang w:eastAsia="en-SG"/>
        </w:rPr>
        <w:t>perusahaan</w:t>
      </w:r>
      <w:proofErr w:type="spellEnd"/>
      <w:r w:rsidRPr="00B63424">
        <w:rPr>
          <w:lang w:eastAsia="en-SG"/>
        </w:rPr>
        <w:t xml:space="preserve">. </w:t>
      </w:r>
      <w:proofErr w:type="spellStart"/>
      <w:r w:rsidRPr="00B63424">
        <w:rPr>
          <w:lang w:eastAsia="en-SG"/>
        </w:rPr>
        <w:t>Inovasi</w:t>
      </w:r>
      <w:proofErr w:type="spellEnd"/>
      <w:r w:rsidRPr="00B63424">
        <w:rPr>
          <w:lang w:eastAsia="en-SG"/>
        </w:rPr>
        <w:t xml:space="preserve"> </w:t>
      </w:r>
      <w:proofErr w:type="spellStart"/>
      <w:r w:rsidRPr="00B63424">
        <w:rPr>
          <w:lang w:eastAsia="en-SG"/>
        </w:rPr>
        <w:t>berfungsi</w:t>
      </w:r>
      <w:proofErr w:type="spellEnd"/>
      <w:r w:rsidRPr="00B63424">
        <w:rPr>
          <w:lang w:eastAsia="en-SG"/>
        </w:rPr>
        <w:t xml:space="preserve"> </w:t>
      </w:r>
      <w:proofErr w:type="spellStart"/>
      <w:r w:rsidRPr="00B63424">
        <w:rPr>
          <w:lang w:eastAsia="en-SG"/>
        </w:rPr>
        <w:t>sebagai</w:t>
      </w:r>
      <w:proofErr w:type="spellEnd"/>
      <w:r w:rsidRPr="00B63424">
        <w:rPr>
          <w:lang w:eastAsia="en-SG"/>
        </w:rPr>
        <w:t xml:space="preserve"> </w:t>
      </w:r>
      <w:proofErr w:type="spellStart"/>
      <w:r w:rsidRPr="00B63424">
        <w:rPr>
          <w:lang w:eastAsia="en-SG"/>
        </w:rPr>
        <w:t>variabel</w:t>
      </w:r>
      <w:proofErr w:type="spellEnd"/>
      <w:r w:rsidRPr="00B63424">
        <w:rPr>
          <w:lang w:eastAsia="en-SG"/>
        </w:rPr>
        <w:t xml:space="preserve"> </w:t>
      </w:r>
      <w:proofErr w:type="spellStart"/>
      <w:r w:rsidRPr="00B63424">
        <w:rPr>
          <w:lang w:eastAsia="en-SG"/>
        </w:rPr>
        <w:t>pemediasi</w:t>
      </w:r>
      <w:proofErr w:type="spellEnd"/>
      <w:r w:rsidRPr="00B63424">
        <w:rPr>
          <w:lang w:eastAsia="en-SG"/>
        </w:rPr>
        <w:t xml:space="preserve"> yang </w:t>
      </w:r>
      <w:proofErr w:type="spellStart"/>
      <w:r w:rsidRPr="00B63424">
        <w:rPr>
          <w:lang w:eastAsia="en-SG"/>
        </w:rPr>
        <w:t>menghubungkan</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dengan</w:t>
      </w:r>
      <w:proofErr w:type="spellEnd"/>
      <w:r w:rsidRPr="00B63424">
        <w:rPr>
          <w:lang w:eastAsia="en-SG"/>
        </w:rPr>
        <w:t xml:space="preserve"> </w:t>
      </w:r>
      <w:proofErr w:type="spellStart"/>
      <w:r w:rsidRPr="00B63424">
        <w:rPr>
          <w:lang w:eastAsia="en-SG"/>
        </w:rPr>
        <w:t>kinerja</w:t>
      </w:r>
      <w:proofErr w:type="spellEnd"/>
      <w:r w:rsidRPr="00B63424">
        <w:rPr>
          <w:lang w:eastAsia="en-SG"/>
        </w:rPr>
        <w:t xml:space="preserve"> </w:t>
      </w:r>
      <w:proofErr w:type="spellStart"/>
      <w:r w:rsidRPr="00B63424">
        <w:rPr>
          <w:lang w:eastAsia="en-SG"/>
        </w:rPr>
        <w:t>perusahaan</w:t>
      </w:r>
      <w:proofErr w:type="spellEnd"/>
      <w:r w:rsidRPr="00B63424">
        <w:rPr>
          <w:lang w:eastAsia="en-SG"/>
        </w:rPr>
        <w:t>.</w:t>
      </w:r>
    </w:p>
    <w:p w14:paraId="27E027F1" w14:textId="77777777" w:rsidR="00EC60B5" w:rsidRPr="00B63424" w:rsidRDefault="00EC60B5" w:rsidP="00EC60B5">
      <w:pPr>
        <w:numPr>
          <w:ilvl w:val="0"/>
          <w:numId w:val="17"/>
        </w:numPr>
        <w:tabs>
          <w:tab w:val="clear" w:pos="720"/>
        </w:tabs>
        <w:ind w:left="426"/>
        <w:jc w:val="both"/>
        <w:rPr>
          <w:lang w:eastAsia="en-SG"/>
        </w:rPr>
      </w:pPr>
      <w:proofErr w:type="spellStart"/>
      <w:r w:rsidRPr="00B63424">
        <w:rPr>
          <w:lang w:eastAsia="en-SG"/>
        </w:rPr>
        <w:t>Studi</w:t>
      </w:r>
      <w:proofErr w:type="spellEnd"/>
      <w:r w:rsidRPr="00B63424">
        <w:rPr>
          <w:lang w:eastAsia="en-SG"/>
        </w:rPr>
        <w:t xml:space="preserve"> (Helia, Renita, </w:t>
      </w:r>
      <w:proofErr w:type="spellStart"/>
      <w:r w:rsidRPr="00B63424">
        <w:rPr>
          <w:lang w:eastAsia="en-SG"/>
        </w:rPr>
        <w:t>Naili</w:t>
      </w:r>
      <w:proofErr w:type="spellEnd"/>
      <w:r w:rsidRPr="00B63424">
        <w:rPr>
          <w:lang w:eastAsia="en-SG"/>
        </w:rPr>
        <w:t xml:space="preserve">, Farida, </w:t>
      </w:r>
      <w:proofErr w:type="spellStart"/>
      <w:r w:rsidRPr="00B63424">
        <w:rPr>
          <w:lang w:eastAsia="en-SG"/>
        </w:rPr>
        <w:t>Prabawani</w:t>
      </w:r>
      <w:proofErr w:type="spellEnd"/>
      <w:r w:rsidRPr="00B63424">
        <w:rPr>
          <w:lang w:eastAsia="en-SG"/>
        </w:rPr>
        <w:t xml:space="preserve">, 2015) </w:t>
      </w:r>
      <w:proofErr w:type="spellStart"/>
      <w:r w:rsidRPr="00B63424">
        <w:rPr>
          <w:lang w:eastAsia="en-SG"/>
        </w:rPr>
        <w:t>menunjukkan</w:t>
      </w:r>
      <w:proofErr w:type="spellEnd"/>
      <w:r w:rsidRPr="00B63424">
        <w:rPr>
          <w:lang w:eastAsia="en-SG"/>
        </w:rPr>
        <w:t xml:space="preserve"> </w:t>
      </w:r>
      <w:proofErr w:type="spellStart"/>
      <w:r w:rsidRPr="00B63424">
        <w:rPr>
          <w:lang w:eastAsia="en-SG"/>
        </w:rPr>
        <w:t>pengaruh</w:t>
      </w:r>
      <w:proofErr w:type="spellEnd"/>
      <w:r w:rsidRPr="00B63424">
        <w:rPr>
          <w:lang w:eastAsia="en-SG"/>
        </w:rPr>
        <w:t xml:space="preserve"> </w:t>
      </w:r>
      <w:proofErr w:type="spellStart"/>
      <w:r w:rsidRPr="00B63424">
        <w:rPr>
          <w:lang w:eastAsia="en-SG"/>
        </w:rPr>
        <w:t>parsial</w:t>
      </w:r>
      <w:proofErr w:type="spellEnd"/>
      <w:r w:rsidRPr="00B63424">
        <w:rPr>
          <w:lang w:eastAsia="en-SG"/>
        </w:rPr>
        <w:t xml:space="preserve"> dan </w:t>
      </w:r>
      <w:proofErr w:type="spellStart"/>
      <w:r w:rsidRPr="00B63424">
        <w:rPr>
          <w:lang w:eastAsia="en-SG"/>
        </w:rPr>
        <w:t>simultan</w:t>
      </w:r>
      <w:proofErr w:type="spellEnd"/>
      <w:r w:rsidRPr="00B63424">
        <w:rPr>
          <w:lang w:eastAsia="en-SG"/>
        </w:rPr>
        <w:t xml:space="preserve"> </w:t>
      </w:r>
      <w:proofErr w:type="spellStart"/>
      <w:r w:rsidRPr="00B63424">
        <w:rPr>
          <w:lang w:eastAsia="en-SG"/>
        </w:rPr>
        <w:t>antara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w:t>
      </w:r>
      <w:proofErr w:type="spellStart"/>
      <w:r w:rsidRPr="00B63424">
        <w:rPr>
          <w:lang w:eastAsia="en-SG"/>
        </w:rPr>
        <w:t>orientasi</w:t>
      </w:r>
      <w:proofErr w:type="spellEnd"/>
      <w:r w:rsidRPr="00B63424">
        <w:rPr>
          <w:lang w:eastAsia="en-SG"/>
        </w:rPr>
        <w:t xml:space="preserve"> </w:t>
      </w:r>
      <w:proofErr w:type="spellStart"/>
      <w:r w:rsidRPr="00B63424">
        <w:rPr>
          <w:lang w:eastAsia="en-SG"/>
        </w:rPr>
        <w:t>kewirausahaan</w:t>
      </w:r>
      <w:proofErr w:type="spellEnd"/>
      <w:r w:rsidRPr="00B63424">
        <w:rPr>
          <w:lang w:eastAsia="en-SG"/>
        </w:rPr>
        <w:t xml:space="preserve">, dan </w:t>
      </w:r>
      <w:proofErr w:type="spellStart"/>
      <w:r w:rsidRPr="00B63424">
        <w:rPr>
          <w:lang w:eastAsia="en-SG"/>
        </w:rPr>
        <w:t>inovasi</w:t>
      </w:r>
      <w:proofErr w:type="spellEnd"/>
      <w:r w:rsidRPr="00B63424">
        <w:rPr>
          <w:lang w:eastAsia="en-SG"/>
        </w:rPr>
        <w:t xml:space="preserve"> </w:t>
      </w:r>
      <w:proofErr w:type="spellStart"/>
      <w:r w:rsidRPr="00B63424">
        <w:rPr>
          <w:lang w:eastAsia="en-SG"/>
        </w:rPr>
        <w:t>produk</w:t>
      </w:r>
      <w:proofErr w:type="spellEnd"/>
      <w:r w:rsidRPr="00B63424">
        <w:rPr>
          <w:lang w:eastAsia="en-SG"/>
        </w:rPr>
        <w:t xml:space="preserve"> </w:t>
      </w:r>
      <w:proofErr w:type="spellStart"/>
      <w:r w:rsidRPr="00B63424">
        <w:rPr>
          <w:lang w:eastAsia="en-SG"/>
        </w:rPr>
        <w:t>terhadap</w:t>
      </w:r>
      <w:proofErr w:type="spellEnd"/>
      <w:r w:rsidRPr="00B63424">
        <w:rPr>
          <w:lang w:eastAsia="en-SG"/>
        </w:rPr>
        <w:t xml:space="preserve"> </w:t>
      </w:r>
      <w:proofErr w:type="spellStart"/>
      <w:r w:rsidRPr="00B63424">
        <w:rPr>
          <w:lang w:eastAsia="en-SG"/>
        </w:rPr>
        <w:t>keunggulan</w:t>
      </w:r>
      <w:proofErr w:type="spellEnd"/>
      <w:r w:rsidRPr="00B63424">
        <w:rPr>
          <w:lang w:eastAsia="en-SG"/>
        </w:rPr>
        <w:t xml:space="preserve"> </w:t>
      </w:r>
      <w:proofErr w:type="spellStart"/>
      <w:r w:rsidRPr="00B63424">
        <w:rPr>
          <w:lang w:eastAsia="en-SG"/>
        </w:rPr>
        <w:t>bersaing</w:t>
      </w:r>
      <w:proofErr w:type="spellEnd"/>
      <w:r w:rsidRPr="00B63424">
        <w:rPr>
          <w:lang w:eastAsia="en-SG"/>
        </w:rPr>
        <w:t xml:space="preserve">. </w:t>
      </w:r>
      <w:proofErr w:type="spellStart"/>
      <w:r w:rsidRPr="00B63424">
        <w:rPr>
          <w:lang w:eastAsia="en-SG"/>
        </w:rPr>
        <w:t>Analisis</w:t>
      </w:r>
      <w:proofErr w:type="spellEnd"/>
      <w:r w:rsidRPr="00B63424">
        <w:rPr>
          <w:lang w:eastAsia="en-SG"/>
        </w:rPr>
        <w:t xml:space="preserve"> </w:t>
      </w:r>
      <w:proofErr w:type="spellStart"/>
      <w:r w:rsidRPr="00B63424">
        <w:rPr>
          <w:lang w:eastAsia="en-SG"/>
        </w:rPr>
        <w:t>jalur</w:t>
      </w:r>
      <w:proofErr w:type="spellEnd"/>
      <w:r w:rsidRPr="00B63424">
        <w:rPr>
          <w:lang w:eastAsia="en-SG"/>
        </w:rPr>
        <w:t xml:space="preserve"> </w:t>
      </w:r>
      <w:proofErr w:type="spellStart"/>
      <w:r w:rsidRPr="00B63424">
        <w:rPr>
          <w:lang w:eastAsia="en-SG"/>
        </w:rPr>
        <w:t>menyoroti</w:t>
      </w:r>
      <w:proofErr w:type="spellEnd"/>
      <w:r w:rsidRPr="00B63424">
        <w:rPr>
          <w:lang w:eastAsia="en-SG"/>
        </w:rPr>
        <w:t xml:space="preserve"> </w:t>
      </w:r>
      <w:proofErr w:type="spellStart"/>
      <w:r w:rsidRPr="00B63424">
        <w:rPr>
          <w:lang w:eastAsia="en-SG"/>
        </w:rPr>
        <w:t>peran</w:t>
      </w:r>
      <w:proofErr w:type="spellEnd"/>
      <w:r w:rsidRPr="00B63424">
        <w:rPr>
          <w:lang w:eastAsia="en-SG"/>
        </w:rPr>
        <w:t xml:space="preserve"> </w:t>
      </w:r>
      <w:proofErr w:type="spellStart"/>
      <w:r w:rsidRPr="00B63424">
        <w:rPr>
          <w:lang w:eastAsia="en-SG"/>
        </w:rPr>
        <w:t>inovasi</w:t>
      </w:r>
      <w:proofErr w:type="spellEnd"/>
      <w:r w:rsidRPr="00B63424">
        <w:rPr>
          <w:lang w:eastAsia="en-SG"/>
        </w:rPr>
        <w:t xml:space="preserve"> </w:t>
      </w:r>
      <w:proofErr w:type="spellStart"/>
      <w:r w:rsidRPr="00B63424">
        <w:rPr>
          <w:lang w:eastAsia="en-SG"/>
        </w:rPr>
        <w:t>produk</w:t>
      </w:r>
      <w:proofErr w:type="spellEnd"/>
      <w:r w:rsidRPr="00B63424">
        <w:rPr>
          <w:lang w:eastAsia="en-SG"/>
        </w:rPr>
        <w:t xml:space="preserve"> </w:t>
      </w:r>
      <w:proofErr w:type="spellStart"/>
      <w:r w:rsidRPr="00B63424">
        <w:rPr>
          <w:lang w:eastAsia="en-SG"/>
        </w:rPr>
        <w:t>sebagai</w:t>
      </w:r>
      <w:proofErr w:type="spellEnd"/>
      <w:r w:rsidRPr="00B63424">
        <w:rPr>
          <w:lang w:eastAsia="en-SG"/>
        </w:rPr>
        <w:t xml:space="preserve"> </w:t>
      </w:r>
      <w:proofErr w:type="spellStart"/>
      <w:r w:rsidRPr="00B63424">
        <w:rPr>
          <w:lang w:eastAsia="en-SG"/>
        </w:rPr>
        <w:t>variabel</w:t>
      </w:r>
      <w:proofErr w:type="spellEnd"/>
      <w:r w:rsidRPr="00B63424">
        <w:rPr>
          <w:lang w:eastAsia="en-SG"/>
        </w:rPr>
        <w:t xml:space="preserve"> intervening </w:t>
      </w:r>
      <w:proofErr w:type="spellStart"/>
      <w:r w:rsidRPr="00B63424">
        <w:rPr>
          <w:lang w:eastAsia="en-SG"/>
        </w:rPr>
        <w:t>terhadap</w:t>
      </w:r>
      <w:proofErr w:type="spellEnd"/>
      <w:r w:rsidRPr="00B63424">
        <w:rPr>
          <w:lang w:eastAsia="en-SG"/>
        </w:rPr>
        <w:t xml:space="preserve"> </w:t>
      </w:r>
      <w:proofErr w:type="spellStart"/>
      <w:r w:rsidRPr="00B63424">
        <w:rPr>
          <w:lang w:eastAsia="en-SG"/>
        </w:rPr>
        <w:t>keunggulan</w:t>
      </w:r>
      <w:proofErr w:type="spellEnd"/>
      <w:r w:rsidRPr="00B63424">
        <w:rPr>
          <w:lang w:eastAsia="en-SG"/>
        </w:rPr>
        <w:t xml:space="preserve"> </w:t>
      </w:r>
      <w:proofErr w:type="spellStart"/>
      <w:r w:rsidRPr="00B63424">
        <w:rPr>
          <w:lang w:eastAsia="en-SG"/>
        </w:rPr>
        <w:t>bersaing</w:t>
      </w:r>
      <w:proofErr w:type="spellEnd"/>
      <w:r w:rsidRPr="00B63424">
        <w:rPr>
          <w:lang w:eastAsia="en-SG"/>
        </w:rPr>
        <w:t>.</w:t>
      </w:r>
    </w:p>
    <w:p w14:paraId="5D690F0F" w14:textId="77777777" w:rsidR="00EC60B5" w:rsidRPr="00B63424" w:rsidRDefault="00EC60B5" w:rsidP="00EC60B5">
      <w:pPr>
        <w:numPr>
          <w:ilvl w:val="0"/>
          <w:numId w:val="17"/>
        </w:numPr>
        <w:tabs>
          <w:tab w:val="clear" w:pos="720"/>
        </w:tabs>
        <w:ind w:left="426"/>
        <w:jc w:val="both"/>
        <w:rPr>
          <w:lang w:eastAsia="en-SG"/>
        </w:rPr>
      </w:pPr>
      <w:r w:rsidRPr="00B63424">
        <w:rPr>
          <w:lang w:eastAsia="en-SG"/>
        </w:rPr>
        <w:t xml:space="preserve">Kesimpulan </w:t>
      </w:r>
      <w:proofErr w:type="spellStart"/>
      <w:r w:rsidRPr="00B63424">
        <w:rPr>
          <w:lang w:eastAsia="en-SG"/>
        </w:rPr>
        <w:t>penelitian</w:t>
      </w:r>
      <w:proofErr w:type="spellEnd"/>
      <w:r w:rsidRPr="00B63424">
        <w:rPr>
          <w:lang w:eastAsia="en-SG"/>
        </w:rPr>
        <w:t xml:space="preserve"> (</w:t>
      </w:r>
      <w:proofErr w:type="spellStart"/>
      <w:r w:rsidRPr="00B63424">
        <w:rPr>
          <w:lang w:eastAsia="en-SG"/>
        </w:rPr>
        <w:t>Rahmadi</w:t>
      </w:r>
      <w:proofErr w:type="spellEnd"/>
      <w:r w:rsidRPr="00B63424">
        <w:rPr>
          <w:lang w:eastAsia="en-SG"/>
        </w:rPr>
        <w:t xml:space="preserve">, Jauhari, </w:t>
      </w:r>
      <w:proofErr w:type="spellStart"/>
      <w:r w:rsidRPr="00B63424">
        <w:rPr>
          <w:lang w:eastAsia="en-SG"/>
        </w:rPr>
        <w:t>Dewandaru</w:t>
      </w:r>
      <w:proofErr w:type="spellEnd"/>
      <w:r w:rsidRPr="00B63424">
        <w:rPr>
          <w:lang w:eastAsia="en-SG"/>
        </w:rPr>
        <w:t xml:space="preserve">, 2020) </w:t>
      </w:r>
      <w:proofErr w:type="spellStart"/>
      <w:r w:rsidRPr="00B63424">
        <w:rPr>
          <w:lang w:eastAsia="en-SG"/>
        </w:rPr>
        <w:t>secara</w:t>
      </w:r>
      <w:proofErr w:type="spellEnd"/>
      <w:r w:rsidRPr="00B63424">
        <w:rPr>
          <w:lang w:eastAsia="en-SG"/>
        </w:rPr>
        <w:t xml:space="preserve"> </w:t>
      </w:r>
      <w:proofErr w:type="spellStart"/>
      <w:r w:rsidRPr="00B63424">
        <w:rPr>
          <w:lang w:eastAsia="en-SG"/>
        </w:rPr>
        <w:t>parsial</w:t>
      </w:r>
      <w:proofErr w:type="spellEnd"/>
      <w:r w:rsidRPr="00B63424">
        <w:rPr>
          <w:lang w:eastAsia="en-SG"/>
        </w:rPr>
        <w:t xml:space="preserve"> </w:t>
      </w:r>
      <w:proofErr w:type="spellStart"/>
      <w:r w:rsidRPr="00B63424">
        <w:rPr>
          <w:lang w:eastAsia="en-SG"/>
        </w:rPr>
        <w:t>menunjukkan</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dan </w:t>
      </w:r>
      <w:proofErr w:type="spellStart"/>
      <w:r w:rsidRPr="00B63424">
        <w:rPr>
          <w:lang w:eastAsia="en-SG"/>
        </w:rPr>
        <w:t>orientasi</w:t>
      </w:r>
      <w:proofErr w:type="spellEnd"/>
      <w:r w:rsidRPr="00B63424">
        <w:rPr>
          <w:lang w:eastAsia="en-SG"/>
        </w:rPr>
        <w:t xml:space="preserve"> </w:t>
      </w:r>
      <w:proofErr w:type="spellStart"/>
      <w:r w:rsidRPr="00B63424">
        <w:rPr>
          <w:lang w:eastAsia="en-SG"/>
        </w:rPr>
        <w:t>kewirausahaan</w:t>
      </w:r>
      <w:proofErr w:type="spellEnd"/>
      <w:r w:rsidRPr="00B63424">
        <w:rPr>
          <w:lang w:eastAsia="en-SG"/>
        </w:rPr>
        <w:t xml:space="preserve"> </w:t>
      </w:r>
      <w:proofErr w:type="spellStart"/>
      <w:r w:rsidRPr="00B63424">
        <w:rPr>
          <w:lang w:eastAsia="en-SG"/>
        </w:rPr>
        <w:t>berdampak</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w:t>
      </w:r>
      <w:proofErr w:type="spellStart"/>
      <w:r w:rsidRPr="00B63424">
        <w:rPr>
          <w:lang w:eastAsia="en-SG"/>
        </w:rPr>
        <w:t>terutama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yang </w:t>
      </w:r>
      <w:proofErr w:type="spellStart"/>
      <w:r w:rsidRPr="00B63424">
        <w:rPr>
          <w:lang w:eastAsia="en-SG"/>
        </w:rPr>
        <w:t>dominan</w:t>
      </w:r>
      <w:proofErr w:type="spellEnd"/>
      <w:r w:rsidRPr="00B63424">
        <w:rPr>
          <w:lang w:eastAsia="en-SG"/>
        </w:rPr>
        <w:t xml:space="preserve">. </w:t>
      </w:r>
      <w:proofErr w:type="spellStart"/>
      <w:r w:rsidRPr="00B63424">
        <w:rPr>
          <w:lang w:eastAsia="en-SG"/>
        </w:rPr>
        <w:t>Namun</w:t>
      </w:r>
      <w:proofErr w:type="spellEnd"/>
      <w:r w:rsidRPr="00B63424">
        <w:rPr>
          <w:lang w:eastAsia="en-SG"/>
        </w:rPr>
        <w:t xml:space="preserve">, </w:t>
      </w:r>
      <w:proofErr w:type="spellStart"/>
      <w:r w:rsidRPr="00B63424">
        <w:rPr>
          <w:lang w:eastAsia="en-SG"/>
        </w:rPr>
        <w:t>inovasi</w:t>
      </w:r>
      <w:proofErr w:type="spellEnd"/>
      <w:r w:rsidRPr="00B63424">
        <w:rPr>
          <w:lang w:eastAsia="en-SG"/>
        </w:rPr>
        <w:t xml:space="preserve"> </w:t>
      </w:r>
      <w:proofErr w:type="spellStart"/>
      <w:r w:rsidRPr="00B63424">
        <w:rPr>
          <w:lang w:eastAsia="en-SG"/>
        </w:rPr>
        <w:t>memiliki</w:t>
      </w:r>
      <w:proofErr w:type="spellEnd"/>
      <w:r w:rsidRPr="00B63424">
        <w:rPr>
          <w:lang w:eastAsia="en-SG"/>
        </w:rPr>
        <w:t xml:space="preserve"> </w:t>
      </w:r>
      <w:proofErr w:type="spellStart"/>
      <w:r w:rsidRPr="00B63424">
        <w:rPr>
          <w:lang w:eastAsia="en-SG"/>
        </w:rPr>
        <w:t>dampak</w:t>
      </w:r>
      <w:proofErr w:type="spellEnd"/>
      <w:r w:rsidRPr="00B63424">
        <w:rPr>
          <w:lang w:eastAsia="en-SG"/>
        </w:rPr>
        <w:t xml:space="preserve"> </w:t>
      </w:r>
      <w:proofErr w:type="spellStart"/>
      <w:r w:rsidRPr="00B63424">
        <w:rPr>
          <w:lang w:eastAsia="en-SG"/>
        </w:rPr>
        <w:t>negatif</w:t>
      </w:r>
      <w:proofErr w:type="spellEnd"/>
      <w:r w:rsidRPr="00B63424">
        <w:rPr>
          <w:lang w:eastAsia="en-SG"/>
        </w:rPr>
        <w:t xml:space="preserve"> pada </w:t>
      </w:r>
      <w:proofErr w:type="spellStart"/>
      <w:r w:rsidRPr="00B63424">
        <w:rPr>
          <w:lang w:eastAsia="en-SG"/>
        </w:rPr>
        <w:lastRenderedPageBreak/>
        <w:t>keunggulan</w:t>
      </w:r>
      <w:proofErr w:type="spellEnd"/>
      <w:r w:rsidRPr="00B63424">
        <w:rPr>
          <w:lang w:eastAsia="en-SG"/>
        </w:rPr>
        <w:t xml:space="preserve"> </w:t>
      </w:r>
      <w:proofErr w:type="spellStart"/>
      <w:r w:rsidRPr="00B63424">
        <w:rPr>
          <w:lang w:eastAsia="en-SG"/>
        </w:rPr>
        <w:t>bersaing</w:t>
      </w:r>
      <w:proofErr w:type="spellEnd"/>
      <w:r w:rsidRPr="00B63424">
        <w:rPr>
          <w:lang w:eastAsia="en-SG"/>
        </w:rPr>
        <w:t xml:space="preserve">. </w:t>
      </w:r>
      <w:proofErr w:type="spellStart"/>
      <w:r w:rsidRPr="00B63424">
        <w:rPr>
          <w:lang w:eastAsia="en-SG"/>
        </w:rPr>
        <w:t>Secara</w:t>
      </w:r>
      <w:proofErr w:type="spellEnd"/>
      <w:r w:rsidRPr="00B63424">
        <w:rPr>
          <w:lang w:eastAsia="en-SG"/>
        </w:rPr>
        <w:t xml:space="preserve"> </w:t>
      </w:r>
      <w:proofErr w:type="spellStart"/>
      <w:r w:rsidRPr="00B63424">
        <w:rPr>
          <w:lang w:eastAsia="en-SG"/>
        </w:rPr>
        <w:t>simultan</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w:t>
      </w:r>
      <w:proofErr w:type="spellStart"/>
      <w:r w:rsidRPr="00B63424">
        <w:rPr>
          <w:lang w:eastAsia="en-SG"/>
        </w:rPr>
        <w:t>inovasi</w:t>
      </w:r>
      <w:proofErr w:type="spellEnd"/>
      <w:r w:rsidRPr="00B63424">
        <w:rPr>
          <w:lang w:eastAsia="en-SG"/>
        </w:rPr>
        <w:t xml:space="preserve">, dan </w:t>
      </w:r>
      <w:proofErr w:type="spellStart"/>
      <w:r w:rsidRPr="00B63424">
        <w:rPr>
          <w:lang w:eastAsia="en-SG"/>
        </w:rPr>
        <w:t>orientasi</w:t>
      </w:r>
      <w:proofErr w:type="spellEnd"/>
      <w:r w:rsidRPr="00B63424">
        <w:rPr>
          <w:lang w:eastAsia="en-SG"/>
        </w:rPr>
        <w:t xml:space="preserve"> </w:t>
      </w:r>
      <w:proofErr w:type="spellStart"/>
      <w:r w:rsidRPr="00B63424">
        <w:rPr>
          <w:lang w:eastAsia="en-SG"/>
        </w:rPr>
        <w:t>kewirausahaan</w:t>
      </w:r>
      <w:proofErr w:type="spellEnd"/>
      <w:r w:rsidRPr="00B63424">
        <w:rPr>
          <w:lang w:eastAsia="en-SG"/>
        </w:rPr>
        <w:t xml:space="preserve"> </w:t>
      </w:r>
      <w:proofErr w:type="spellStart"/>
      <w:r w:rsidRPr="00B63424">
        <w:rPr>
          <w:lang w:eastAsia="en-SG"/>
        </w:rPr>
        <w:t>bersama-sama</w:t>
      </w:r>
      <w:proofErr w:type="spellEnd"/>
      <w:r w:rsidRPr="00B63424">
        <w:rPr>
          <w:lang w:eastAsia="en-SG"/>
        </w:rPr>
        <w:t xml:space="preserve"> </w:t>
      </w:r>
      <w:proofErr w:type="spellStart"/>
      <w:r w:rsidRPr="00B63424">
        <w:rPr>
          <w:lang w:eastAsia="en-SG"/>
        </w:rPr>
        <w:t>memengaruhi</w:t>
      </w:r>
      <w:proofErr w:type="spellEnd"/>
      <w:r w:rsidRPr="00B63424">
        <w:rPr>
          <w:lang w:eastAsia="en-SG"/>
        </w:rPr>
        <w:t xml:space="preserve"> </w:t>
      </w:r>
      <w:proofErr w:type="spellStart"/>
      <w:r w:rsidRPr="00B63424">
        <w:rPr>
          <w:lang w:eastAsia="en-SG"/>
        </w:rPr>
        <w:t>keunggulan</w:t>
      </w:r>
      <w:proofErr w:type="spellEnd"/>
      <w:r w:rsidRPr="00B63424">
        <w:rPr>
          <w:lang w:eastAsia="en-SG"/>
        </w:rPr>
        <w:t xml:space="preserve"> </w:t>
      </w:r>
      <w:proofErr w:type="spellStart"/>
      <w:r w:rsidRPr="00B63424">
        <w:rPr>
          <w:lang w:eastAsia="en-SG"/>
        </w:rPr>
        <w:t>bersaing</w:t>
      </w:r>
      <w:proofErr w:type="spellEnd"/>
      <w:r w:rsidRPr="00B63424">
        <w:rPr>
          <w:lang w:eastAsia="en-SG"/>
        </w:rPr>
        <w:t>.</w:t>
      </w:r>
    </w:p>
    <w:p w14:paraId="2273895E" w14:textId="77777777" w:rsidR="00EC60B5" w:rsidRPr="00B63424" w:rsidRDefault="00EC60B5" w:rsidP="00EC60B5">
      <w:pPr>
        <w:numPr>
          <w:ilvl w:val="0"/>
          <w:numId w:val="17"/>
        </w:numPr>
        <w:tabs>
          <w:tab w:val="clear" w:pos="720"/>
        </w:tabs>
        <w:ind w:left="426"/>
        <w:jc w:val="both"/>
        <w:rPr>
          <w:lang w:eastAsia="en-SG"/>
        </w:rPr>
      </w:pPr>
      <w:proofErr w:type="spellStart"/>
      <w:r w:rsidRPr="00B63424">
        <w:rPr>
          <w:lang w:eastAsia="en-SG"/>
        </w:rPr>
        <w:t>Penelitian</w:t>
      </w:r>
      <w:proofErr w:type="spellEnd"/>
      <w:r w:rsidRPr="00B63424">
        <w:rPr>
          <w:lang w:eastAsia="en-SG"/>
        </w:rPr>
        <w:t xml:space="preserve"> (Anwar dan </w:t>
      </w:r>
      <w:proofErr w:type="spellStart"/>
      <w:r w:rsidRPr="00B63424">
        <w:rPr>
          <w:lang w:eastAsia="en-SG"/>
        </w:rPr>
        <w:t>Tresani</w:t>
      </w:r>
      <w:proofErr w:type="spellEnd"/>
      <w:r w:rsidRPr="00B63424">
        <w:rPr>
          <w:lang w:eastAsia="en-SG"/>
        </w:rPr>
        <w:t xml:space="preserve">, 2020) </w:t>
      </w:r>
      <w:proofErr w:type="spellStart"/>
      <w:r w:rsidRPr="00B63424">
        <w:rPr>
          <w:lang w:eastAsia="en-SG"/>
        </w:rPr>
        <w:t>menunjukkan</w:t>
      </w:r>
      <w:proofErr w:type="spellEnd"/>
      <w:r w:rsidRPr="00B63424">
        <w:rPr>
          <w:lang w:eastAsia="en-SG"/>
        </w:rPr>
        <w:t xml:space="preserve"> </w:t>
      </w:r>
      <w:proofErr w:type="spellStart"/>
      <w:r w:rsidRPr="00B63424">
        <w:rPr>
          <w:lang w:eastAsia="en-SG"/>
        </w:rPr>
        <w:t>bahwa</w:t>
      </w:r>
      <w:proofErr w:type="spellEnd"/>
      <w:r w:rsidRPr="00B63424">
        <w:rPr>
          <w:lang w:eastAsia="en-SG"/>
        </w:rPr>
        <w:t xml:space="preserve"> </w:t>
      </w:r>
      <w:proofErr w:type="spellStart"/>
      <w:r w:rsidRPr="00B63424">
        <w:rPr>
          <w:lang w:eastAsia="en-SG"/>
        </w:rPr>
        <w:t>kinerja</w:t>
      </w:r>
      <w:proofErr w:type="spellEnd"/>
      <w:r w:rsidRPr="00B63424">
        <w:rPr>
          <w:lang w:eastAsia="en-SG"/>
        </w:rPr>
        <w:t xml:space="preserve"> TI dan </w:t>
      </w:r>
      <w:proofErr w:type="spellStart"/>
      <w:r w:rsidRPr="00B63424">
        <w:rPr>
          <w:lang w:eastAsia="en-SG"/>
        </w:rPr>
        <w:t>inovasi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secara</w:t>
      </w:r>
      <w:proofErr w:type="spellEnd"/>
      <w:r w:rsidRPr="00B63424">
        <w:rPr>
          <w:lang w:eastAsia="en-SG"/>
        </w:rPr>
        <w:t xml:space="preserve"> </w:t>
      </w:r>
      <w:proofErr w:type="spellStart"/>
      <w:r w:rsidRPr="00B63424">
        <w:rPr>
          <w:lang w:eastAsia="en-SG"/>
        </w:rPr>
        <w:t>bersamaan</w:t>
      </w:r>
      <w:proofErr w:type="spellEnd"/>
      <w:r w:rsidRPr="00B63424">
        <w:rPr>
          <w:lang w:eastAsia="en-SG"/>
        </w:rPr>
        <w:t xml:space="preserve"> </w:t>
      </w:r>
      <w:proofErr w:type="spellStart"/>
      <w:r w:rsidRPr="00B63424">
        <w:rPr>
          <w:lang w:eastAsia="en-SG"/>
        </w:rPr>
        <w:t>berpengaruh</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pada </w:t>
      </w:r>
      <w:proofErr w:type="spellStart"/>
      <w:r w:rsidRPr="00B63424">
        <w:rPr>
          <w:lang w:eastAsia="en-SG"/>
        </w:rPr>
        <w:t>Keunggulan</w:t>
      </w:r>
      <w:proofErr w:type="spellEnd"/>
      <w:r w:rsidRPr="00B63424">
        <w:rPr>
          <w:lang w:eastAsia="en-SG"/>
        </w:rPr>
        <w:t xml:space="preserve"> Daya </w:t>
      </w:r>
      <w:proofErr w:type="spellStart"/>
      <w:r w:rsidRPr="00B63424">
        <w:rPr>
          <w:lang w:eastAsia="en-SG"/>
        </w:rPr>
        <w:t>Saing</w:t>
      </w:r>
      <w:proofErr w:type="spellEnd"/>
      <w:r w:rsidRPr="00B63424">
        <w:rPr>
          <w:lang w:eastAsia="en-SG"/>
        </w:rPr>
        <w:t xml:space="preserve"> </w:t>
      </w:r>
      <w:proofErr w:type="spellStart"/>
      <w:r w:rsidRPr="00B63424">
        <w:rPr>
          <w:lang w:eastAsia="en-SG"/>
        </w:rPr>
        <w:t>Berkelanjutan</w:t>
      </w:r>
      <w:proofErr w:type="spellEnd"/>
      <w:r w:rsidRPr="00B63424">
        <w:rPr>
          <w:lang w:eastAsia="en-SG"/>
        </w:rPr>
        <w:t xml:space="preserve">. </w:t>
      </w:r>
      <w:proofErr w:type="spellStart"/>
      <w:r w:rsidRPr="00B63424">
        <w:rPr>
          <w:lang w:eastAsia="en-SG"/>
        </w:rPr>
        <w:t>Sumber</w:t>
      </w:r>
      <w:proofErr w:type="spellEnd"/>
      <w:r w:rsidRPr="00B63424">
        <w:rPr>
          <w:lang w:eastAsia="en-SG"/>
        </w:rPr>
        <w:t xml:space="preserve"> Daya </w:t>
      </w:r>
      <w:proofErr w:type="spellStart"/>
      <w:r w:rsidRPr="00B63424">
        <w:rPr>
          <w:lang w:eastAsia="en-SG"/>
        </w:rPr>
        <w:t>Bisnis</w:t>
      </w:r>
      <w:proofErr w:type="spellEnd"/>
      <w:r w:rsidRPr="00B63424">
        <w:rPr>
          <w:lang w:eastAsia="en-SG"/>
        </w:rPr>
        <w:t xml:space="preserve"> dan </w:t>
      </w:r>
      <w:proofErr w:type="spellStart"/>
      <w:r w:rsidRPr="00B63424">
        <w:rPr>
          <w:lang w:eastAsia="en-SG"/>
        </w:rPr>
        <w:t>Sumber</w:t>
      </w:r>
      <w:proofErr w:type="spellEnd"/>
      <w:r w:rsidRPr="00B63424">
        <w:rPr>
          <w:lang w:eastAsia="en-SG"/>
        </w:rPr>
        <w:t xml:space="preserve"> Daya </w:t>
      </w:r>
      <w:proofErr w:type="spellStart"/>
      <w:r w:rsidRPr="00B63424">
        <w:rPr>
          <w:lang w:eastAsia="en-SG"/>
        </w:rPr>
        <w:t>Teknologi</w:t>
      </w:r>
      <w:proofErr w:type="spellEnd"/>
      <w:r w:rsidRPr="00B63424">
        <w:rPr>
          <w:lang w:eastAsia="en-SG"/>
        </w:rPr>
        <w:t xml:space="preserve"> </w:t>
      </w:r>
      <w:proofErr w:type="spellStart"/>
      <w:r w:rsidRPr="00B63424">
        <w:rPr>
          <w:lang w:eastAsia="en-SG"/>
        </w:rPr>
        <w:t>memberikan</w:t>
      </w:r>
      <w:proofErr w:type="spellEnd"/>
      <w:r w:rsidRPr="00B63424">
        <w:rPr>
          <w:lang w:eastAsia="en-SG"/>
        </w:rPr>
        <w:t xml:space="preserve"> </w:t>
      </w:r>
      <w:proofErr w:type="spellStart"/>
      <w:r w:rsidRPr="00B63424">
        <w:rPr>
          <w:lang w:eastAsia="en-SG"/>
        </w:rPr>
        <w:t>kontribusi</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pada </w:t>
      </w:r>
      <w:proofErr w:type="spellStart"/>
      <w:r w:rsidRPr="00B63424">
        <w:rPr>
          <w:lang w:eastAsia="en-SG"/>
        </w:rPr>
        <w:t>kinerja</w:t>
      </w:r>
      <w:proofErr w:type="spellEnd"/>
      <w:r w:rsidRPr="00B63424">
        <w:rPr>
          <w:lang w:eastAsia="en-SG"/>
        </w:rPr>
        <w:t xml:space="preserve"> TI, </w:t>
      </w:r>
      <w:proofErr w:type="spellStart"/>
      <w:r w:rsidRPr="00B63424">
        <w:rPr>
          <w:lang w:eastAsia="en-SG"/>
        </w:rPr>
        <w:t>sementara</w:t>
      </w:r>
      <w:proofErr w:type="spellEnd"/>
      <w:r w:rsidRPr="00B63424">
        <w:rPr>
          <w:lang w:eastAsia="en-SG"/>
        </w:rPr>
        <w:t xml:space="preserve"> </w:t>
      </w:r>
      <w:proofErr w:type="spellStart"/>
      <w:r w:rsidRPr="00B63424">
        <w:rPr>
          <w:lang w:eastAsia="en-SG"/>
        </w:rPr>
        <w:t>diferensiasi</w:t>
      </w:r>
      <w:proofErr w:type="spellEnd"/>
      <w:r w:rsidRPr="00B63424">
        <w:rPr>
          <w:lang w:eastAsia="en-SG"/>
        </w:rPr>
        <w:t xml:space="preserve"> </w:t>
      </w:r>
      <w:proofErr w:type="spellStart"/>
      <w:r w:rsidRPr="00B63424">
        <w:rPr>
          <w:lang w:eastAsia="en-SG"/>
        </w:rPr>
        <w:t>berpengaruh</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pada </w:t>
      </w:r>
      <w:proofErr w:type="spellStart"/>
      <w:r w:rsidRPr="00B63424">
        <w:rPr>
          <w:lang w:eastAsia="en-SG"/>
        </w:rPr>
        <w:t>inovasi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Budaya</w:t>
      </w:r>
      <w:proofErr w:type="spellEnd"/>
      <w:r w:rsidRPr="00B63424">
        <w:rPr>
          <w:lang w:eastAsia="en-SG"/>
        </w:rPr>
        <w:t xml:space="preserve"> </w:t>
      </w:r>
      <w:proofErr w:type="spellStart"/>
      <w:r w:rsidRPr="00B63424">
        <w:rPr>
          <w:lang w:eastAsia="en-SG"/>
        </w:rPr>
        <w:t>Organisasi</w:t>
      </w:r>
      <w:proofErr w:type="spellEnd"/>
      <w:r w:rsidRPr="00B63424">
        <w:rPr>
          <w:lang w:eastAsia="en-SG"/>
        </w:rPr>
        <w:t xml:space="preserve"> </w:t>
      </w:r>
      <w:proofErr w:type="spellStart"/>
      <w:r w:rsidRPr="00B63424">
        <w:rPr>
          <w:lang w:eastAsia="en-SG"/>
        </w:rPr>
        <w:t>tidak</w:t>
      </w:r>
      <w:proofErr w:type="spellEnd"/>
      <w:r w:rsidRPr="00B63424">
        <w:rPr>
          <w:lang w:eastAsia="en-SG"/>
        </w:rPr>
        <w:t xml:space="preserve"> </w:t>
      </w:r>
      <w:proofErr w:type="spellStart"/>
      <w:r w:rsidRPr="00B63424">
        <w:rPr>
          <w:lang w:eastAsia="en-SG"/>
        </w:rPr>
        <w:t>memengaruhi</w:t>
      </w:r>
      <w:proofErr w:type="spellEnd"/>
      <w:r w:rsidRPr="00B63424">
        <w:rPr>
          <w:lang w:eastAsia="en-SG"/>
        </w:rPr>
        <w:t xml:space="preserve"> </w:t>
      </w:r>
      <w:proofErr w:type="spellStart"/>
      <w:r w:rsidRPr="00B63424">
        <w:rPr>
          <w:lang w:eastAsia="en-SG"/>
        </w:rPr>
        <w:t>kinerja</w:t>
      </w:r>
      <w:proofErr w:type="spellEnd"/>
      <w:r w:rsidRPr="00B63424">
        <w:rPr>
          <w:lang w:eastAsia="en-SG"/>
        </w:rPr>
        <w:t xml:space="preserve"> TI, dan </w:t>
      </w:r>
      <w:proofErr w:type="spellStart"/>
      <w:r w:rsidRPr="00B63424">
        <w:rPr>
          <w:lang w:eastAsia="en-SG"/>
        </w:rPr>
        <w:t>kompleksitas</w:t>
      </w:r>
      <w:proofErr w:type="spellEnd"/>
      <w:r w:rsidRPr="00B63424">
        <w:rPr>
          <w:lang w:eastAsia="en-SG"/>
        </w:rPr>
        <w:t xml:space="preserve"> </w:t>
      </w:r>
      <w:proofErr w:type="spellStart"/>
      <w:r w:rsidRPr="00B63424">
        <w:rPr>
          <w:lang w:eastAsia="en-SG"/>
        </w:rPr>
        <w:t>aset</w:t>
      </w:r>
      <w:proofErr w:type="spellEnd"/>
      <w:r w:rsidRPr="00B63424">
        <w:rPr>
          <w:lang w:eastAsia="en-SG"/>
        </w:rPr>
        <w:t xml:space="preserve"> </w:t>
      </w:r>
      <w:proofErr w:type="spellStart"/>
      <w:r w:rsidRPr="00B63424">
        <w:rPr>
          <w:lang w:eastAsia="en-SG"/>
        </w:rPr>
        <w:t>khusus</w:t>
      </w:r>
      <w:proofErr w:type="spellEnd"/>
      <w:r w:rsidRPr="00B63424">
        <w:rPr>
          <w:lang w:eastAsia="en-SG"/>
        </w:rPr>
        <w:t xml:space="preserve"> </w:t>
      </w:r>
      <w:proofErr w:type="spellStart"/>
      <w:r w:rsidRPr="00B63424">
        <w:rPr>
          <w:lang w:eastAsia="en-SG"/>
        </w:rPr>
        <w:t>tidak</w:t>
      </w:r>
      <w:proofErr w:type="spellEnd"/>
      <w:r w:rsidRPr="00B63424">
        <w:rPr>
          <w:lang w:eastAsia="en-SG"/>
        </w:rPr>
        <w:t xml:space="preserve"> </w:t>
      </w:r>
      <w:proofErr w:type="spellStart"/>
      <w:r w:rsidRPr="00B63424">
        <w:rPr>
          <w:lang w:eastAsia="en-SG"/>
        </w:rPr>
        <w:t>berdampak</w:t>
      </w:r>
      <w:proofErr w:type="spellEnd"/>
      <w:r w:rsidRPr="00B63424">
        <w:rPr>
          <w:lang w:eastAsia="en-SG"/>
        </w:rPr>
        <w:t xml:space="preserve"> pada </w:t>
      </w:r>
      <w:proofErr w:type="spellStart"/>
      <w:r w:rsidRPr="00B63424">
        <w:rPr>
          <w:lang w:eastAsia="en-SG"/>
        </w:rPr>
        <w:t>inovasi</w:t>
      </w:r>
      <w:proofErr w:type="spellEnd"/>
      <w:r w:rsidRPr="00B63424">
        <w:rPr>
          <w:lang w:eastAsia="en-SG"/>
        </w:rPr>
        <w:t xml:space="preserve"> </w:t>
      </w:r>
      <w:proofErr w:type="spellStart"/>
      <w:r w:rsidRPr="00B63424">
        <w:rPr>
          <w:lang w:eastAsia="en-SG"/>
        </w:rPr>
        <w:t>teknologi</w:t>
      </w:r>
      <w:proofErr w:type="spellEnd"/>
      <w:r w:rsidRPr="00B63424">
        <w:rPr>
          <w:lang w:eastAsia="en-SG"/>
        </w:rPr>
        <w:t>.</w:t>
      </w:r>
    </w:p>
    <w:p w14:paraId="4569A999" w14:textId="77777777" w:rsidR="00EC60B5" w:rsidRPr="00B63424" w:rsidRDefault="00EC60B5" w:rsidP="00EC60B5">
      <w:pPr>
        <w:pStyle w:val="Judul3"/>
        <w:spacing w:before="0" w:beforeAutospacing="0" w:after="0" w:afterAutospacing="0"/>
        <w:jc w:val="both"/>
        <w:rPr>
          <w:sz w:val="24"/>
          <w:szCs w:val="24"/>
          <w:shd w:val="clear" w:color="auto" w:fill="FFFFFF"/>
        </w:rPr>
      </w:pPr>
    </w:p>
    <w:p w14:paraId="019C333E" w14:textId="77777777" w:rsidR="00EC60B5" w:rsidRPr="00B63424" w:rsidRDefault="00EC60B5" w:rsidP="00EC60B5">
      <w:pPr>
        <w:pStyle w:val="Judul3"/>
        <w:spacing w:before="0" w:beforeAutospacing="0" w:after="0" w:afterAutospacing="0"/>
        <w:jc w:val="both"/>
        <w:rPr>
          <w:sz w:val="24"/>
          <w:szCs w:val="24"/>
        </w:rPr>
      </w:pPr>
      <w:proofErr w:type="spellStart"/>
      <w:r w:rsidRPr="00B63424">
        <w:rPr>
          <w:sz w:val="24"/>
          <w:szCs w:val="24"/>
        </w:rPr>
        <w:t>Kerangka</w:t>
      </w:r>
      <w:proofErr w:type="spellEnd"/>
      <w:r w:rsidRPr="00B63424">
        <w:rPr>
          <w:sz w:val="24"/>
          <w:szCs w:val="24"/>
        </w:rPr>
        <w:t xml:space="preserve"> </w:t>
      </w:r>
      <w:proofErr w:type="spellStart"/>
      <w:r w:rsidRPr="00B63424">
        <w:rPr>
          <w:sz w:val="24"/>
          <w:szCs w:val="24"/>
        </w:rPr>
        <w:t>Konseptual</w:t>
      </w:r>
      <w:proofErr w:type="spellEnd"/>
      <w:r w:rsidRPr="00B63424">
        <w:rPr>
          <w:sz w:val="24"/>
          <w:szCs w:val="24"/>
        </w:rPr>
        <w:t xml:space="preserve"> </w:t>
      </w:r>
      <w:proofErr w:type="spellStart"/>
      <w:r w:rsidRPr="00B63424">
        <w:rPr>
          <w:sz w:val="24"/>
          <w:szCs w:val="24"/>
        </w:rPr>
        <w:t>Penelitian</w:t>
      </w:r>
      <w:proofErr w:type="spellEnd"/>
    </w:p>
    <w:p w14:paraId="60669123" w14:textId="77777777" w:rsidR="00EC60B5" w:rsidRPr="00B63424" w:rsidRDefault="00EC60B5" w:rsidP="00EC60B5">
      <w:pPr>
        <w:pStyle w:val="Judul3"/>
        <w:spacing w:before="0" w:beforeAutospacing="0" w:after="0" w:afterAutospacing="0"/>
        <w:jc w:val="both"/>
        <w:rPr>
          <w:b w:val="0"/>
          <w:sz w:val="24"/>
          <w:szCs w:val="24"/>
        </w:rPr>
      </w:pPr>
      <w:proofErr w:type="spellStart"/>
      <w:r w:rsidRPr="00B63424">
        <w:rPr>
          <w:b w:val="0"/>
          <w:sz w:val="24"/>
          <w:szCs w:val="24"/>
        </w:rPr>
        <w:t>Kerangka</w:t>
      </w:r>
      <w:proofErr w:type="spellEnd"/>
      <w:r w:rsidRPr="00B63424">
        <w:rPr>
          <w:b w:val="0"/>
          <w:sz w:val="24"/>
          <w:szCs w:val="24"/>
        </w:rPr>
        <w:t xml:space="preserve"> </w:t>
      </w:r>
      <w:proofErr w:type="spellStart"/>
      <w:r w:rsidRPr="00B63424">
        <w:rPr>
          <w:b w:val="0"/>
          <w:sz w:val="24"/>
          <w:szCs w:val="24"/>
        </w:rPr>
        <w:t>penelitian</w:t>
      </w:r>
      <w:proofErr w:type="spellEnd"/>
      <w:r w:rsidRPr="00B63424">
        <w:rPr>
          <w:b w:val="0"/>
          <w:sz w:val="24"/>
          <w:szCs w:val="24"/>
        </w:rPr>
        <w:t xml:space="preserve"> </w:t>
      </w:r>
      <w:proofErr w:type="spellStart"/>
      <w:r w:rsidRPr="00B63424">
        <w:rPr>
          <w:b w:val="0"/>
          <w:sz w:val="24"/>
          <w:szCs w:val="24"/>
        </w:rPr>
        <w:t>ini</w:t>
      </w:r>
      <w:proofErr w:type="spellEnd"/>
      <w:r w:rsidRPr="00B63424">
        <w:rPr>
          <w:b w:val="0"/>
          <w:sz w:val="24"/>
          <w:szCs w:val="24"/>
        </w:rPr>
        <w:t xml:space="preserve"> </w:t>
      </w:r>
      <w:proofErr w:type="spellStart"/>
      <w:r w:rsidRPr="00B63424">
        <w:rPr>
          <w:b w:val="0"/>
          <w:sz w:val="24"/>
          <w:szCs w:val="24"/>
        </w:rPr>
        <w:t>bertujuan</w:t>
      </w:r>
      <w:proofErr w:type="spellEnd"/>
      <w:r w:rsidRPr="00B63424">
        <w:rPr>
          <w:b w:val="0"/>
          <w:sz w:val="24"/>
          <w:szCs w:val="24"/>
        </w:rPr>
        <w:t xml:space="preserve"> </w:t>
      </w:r>
      <w:proofErr w:type="spellStart"/>
      <w:r w:rsidRPr="00B63424">
        <w:rPr>
          <w:b w:val="0"/>
          <w:sz w:val="24"/>
          <w:szCs w:val="24"/>
        </w:rPr>
        <w:t>mengambarkan</w:t>
      </w:r>
      <w:proofErr w:type="spellEnd"/>
      <w:r w:rsidRPr="00B63424">
        <w:rPr>
          <w:b w:val="0"/>
          <w:sz w:val="24"/>
          <w:szCs w:val="24"/>
        </w:rPr>
        <w:t xml:space="preserve"> </w:t>
      </w:r>
      <w:proofErr w:type="spellStart"/>
      <w:r w:rsidRPr="00B63424">
        <w:rPr>
          <w:b w:val="0"/>
          <w:sz w:val="24"/>
          <w:szCs w:val="24"/>
        </w:rPr>
        <w:t>pengaruh</w:t>
      </w:r>
      <w:proofErr w:type="spellEnd"/>
      <w:r w:rsidRPr="00B63424">
        <w:rPr>
          <w:b w:val="0"/>
          <w:sz w:val="24"/>
          <w:szCs w:val="24"/>
        </w:rPr>
        <w:t xml:space="preserve"> </w:t>
      </w:r>
      <w:proofErr w:type="spellStart"/>
      <w:r w:rsidRPr="00B63424">
        <w:rPr>
          <w:b w:val="0"/>
          <w:sz w:val="24"/>
          <w:szCs w:val="24"/>
        </w:rPr>
        <w:t>variabel</w:t>
      </w:r>
      <w:proofErr w:type="spellEnd"/>
      <w:r w:rsidRPr="00B63424">
        <w:rPr>
          <w:b w:val="0"/>
          <w:sz w:val="24"/>
          <w:szCs w:val="24"/>
        </w:rPr>
        <w:t xml:space="preserve"> </w:t>
      </w:r>
      <w:proofErr w:type="spellStart"/>
      <w:r w:rsidRPr="00B63424">
        <w:rPr>
          <w:b w:val="0"/>
          <w:sz w:val="24"/>
          <w:szCs w:val="24"/>
        </w:rPr>
        <w:t>independen</w:t>
      </w:r>
      <w:proofErr w:type="spellEnd"/>
      <w:r w:rsidRPr="00B63424">
        <w:rPr>
          <w:b w:val="0"/>
          <w:sz w:val="24"/>
          <w:szCs w:val="24"/>
        </w:rPr>
        <w:t xml:space="preserve"> </w:t>
      </w:r>
      <w:proofErr w:type="spellStart"/>
      <w:r w:rsidRPr="00B63424">
        <w:rPr>
          <w:b w:val="0"/>
          <w:sz w:val="24"/>
          <w:szCs w:val="24"/>
        </w:rPr>
        <w:t>dengan</w:t>
      </w:r>
      <w:proofErr w:type="spellEnd"/>
      <w:r w:rsidRPr="00B63424">
        <w:rPr>
          <w:b w:val="0"/>
          <w:sz w:val="24"/>
          <w:szCs w:val="24"/>
        </w:rPr>
        <w:t xml:space="preserve"> </w:t>
      </w:r>
      <w:proofErr w:type="spellStart"/>
      <w:r w:rsidRPr="00B63424">
        <w:rPr>
          <w:b w:val="0"/>
          <w:sz w:val="24"/>
          <w:szCs w:val="24"/>
        </w:rPr>
        <w:t>variabel</w:t>
      </w:r>
      <w:proofErr w:type="spellEnd"/>
      <w:r w:rsidRPr="00B63424">
        <w:rPr>
          <w:b w:val="0"/>
          <w:sz w:val="24"/>
          <w:szCs w:val="24"/>
        </w:rPr>
        <w:t xml:space="preserve"> </w:t>
      </w:r>
      <w:proofErr w:type="spellStart"/>
      <w:r w:rsidRPr="00B63424">
        <w:rPr>
          <w:b w:val="0"/>
          <w:sz w:val="24"/>
          <w:szCs w:val="24"/>
        </w:rPr>
        <w:t>moderasi</w:t>
      </w:r>
      <w:proofErr w:type="spellEnd"/>
      <w:r w:rsidRPr="00B63424">
        <w:rPr>
          <w:b w:val="0"/>
          <w:sz w:val="24"/>
          <w:szCs w:val="24"/>
        </w:rPr>
        <w:t xml:space="preserve"> </w:t>
      </w:r>
      <w:proofErr w:type="spellStart"/>
      <w:r w:rsidRPr="00B63424">
        <w:rPr>
          <w:b w:val="0"/>
          <w:sz w:val="24"/>
          <w:szCs w:val="24"/>
        </w:rPr>
        <w:t>terhadap</w:t>
      </w:r>
      <w:proofErr w:type="spellEnd"/>
      <w:r w:rsidRPr="00B63424">
        <w:rPr>
          <w:b w:val="0"/>
          <w:sz w:val="24"/>
          <w:szCs w:val="24"/>
        </w:rPr>
        <w:t xml:space="preserve"> </w:t>
      </w:r>
      <w:proofErr w:type="spellStart"/>
      <w:r w:rsidRPr="00B63424">
        <w:rPr>
          <w:b w:val="0"/>
          <w:sz w:val="24"/>
          <w:szCs w:val="24"/>
        </w:rPr>
        <w:t>variabel</w:t>
      </w:r>
      <w:proofErr w:type="spellEnd"/>
      <w:r w:rsidRPr="00B63424">
        <w:rPr>
          <w:b w:val="0"/>
          <w:sz w:val="24"/>
          <w:szCs w:val="24"/>
        </w:rPr>
        <w:t xml:space="preserve"> </w:t>
      </w:r>
      <w:proofErr w:type="spellStart"/>
      <w:r w:rsidRPr="00B63424">
        <w:rPr>
          <w:b w:val="0"/>
          <w:sz w:val="24"/>
          <w:szCs w:val="24"/>
        </w:rPr>
        <w:t>dependen</w:t>
      </w:r>
      <w:proofErr w:type="spellEnd"/>
      <w:r w:rsidRPr="00B63424">
        <w:rPr>
          <w:b w:val="0"/>
          <w:sz w:val="24"/>
          <w:szCs w:val="24"/>
        </w:rPr>
        <w:t xml:space="preserve">. Gambar </w:t>
      </w:r>
      <w:proofErr w:type="spellStart"/>
      <w:r w:rsidRPr="00B63424">
        <w:rPr>
          <w:b w:val="0"/>
          <w:sz w:val="24"/>
          <w:szCs w:val="24"/>
        </w:rPr>
        <w:t>kerangka</w:t>
      </w:r>
      <w:proofErr w:type="spellEnd"/>
      <w:r w:rsidRPr="00B63424">
        <w:rPr>
          <w:b w:val="0"/>
          <w:sz w:val="24"/>
          <w:szCs w:val="24"/>
        </w:rPr>
        <w:t xml:space="preserve"> </w:t>
      </w:r>
      <w:proofErr w:type="spellStart"/>
      <w:r w:rsidRPr="00B63424">
        <w:rPr>
          <w:b w:val="0"/>
          <w:sz w:val="24"/>
          <w:szCs w:val="24"/>
        </w:rPr>
        <w:t>penelitian</w:t>
      </w:r>
      <w:proofErr w:type="spellEnd"/>
      <w:r w:rsidRPr="00B63424">
        <w:rPr>
          <w:b w:val="0"/>
          <w:sz w:val="24"/>
          <w:szCs w:val="24"/>
        </w:rPr>
        <w:t xml:space="preserve"> </w:t>
      </w:r>
      <w:proofErr w:type="spellStart"/>
      <w:r w:rsidRPr="00B63424">
        <w:rPr>
          <w:b w:val="0"/>
          <w:sz w:val="24"/>
          <w:szCs w:val="24"/>
        </w:rPr>
        <w:t>dapat</w:t>
      </w:r>
      <w:proofErr w:type="spellEnd"/>
      <w:r w:rsidRPr="00B63424">
        <w:rPr>
          <w:b w:val="0"/>
          <w:sz w:val="24"/>
          <w:szCs w:val="24"/>
        </w:rPr>
        <w:t xml:space="preserve"> </w:t>
      </w:r>
      <w:proofErr w:type="spellStart"/>
      <w:r w:rsidRPr="00B63424">
        <w:rPr>
          <w:b w:val="0"/>
          <w:sz w:val="24"/>
          <w:szCs w:val="24"/>
        </w:rPr>
        <w:t>dilihat</w:t>
      </w:r>
      <w:proofErr w:type="spellEnd"/>
      <w:r w:rsidRPr="00B63424">
        <w:rPr>
          <w:b w:val="0"/>
          <w:sz w:val="24"/>
          <w:szCs w:val="24"/>
        </w:rPr>
        <w:t xml:space="preserve"> di </w:t>
      </w:r>
      <w:proofErr w:type="spellStart"/>
      <w:r w:rsidRPr="00B63424">
        <w:rPr>
          <w:b w:val="0"/>
          <w:sz w:val="24"/>
          <w:szCs w:val="24"/>
        </w:rPr>
        <w:t>bawah</w:t>
      </w:r>
      <w:proofErr w:type="spellEnd"/>
      <w:r w:rsidRPr="00B63424">
        <w:rPr>
          <w:b w:val="0"/>
          <w:sz w:val="24"/>
          <w:szCs w:val="24"/>
        </w:rPr>
        <w:t xml:space="preserve"> </w:t>
      </w:r>
      <w:proofErr w:type="spellStart"/>
      <w:r w:rsidRPr="00B63424">
        <w:rPr>
          <w:b w:val="0"/>
          <w:sz w:val="24"/>
          <w:szCs w:val="24"/>
        </w:rPr>
        <w:t>ini</w:t>
      </w:r>
      <w:proofErr w:type="spellEnd"/>
      <w:r w:rsidRPr="00B63424">
        <w:rPr>
          <w:b w:val="0"/>
          <w:sz w:val="24"/>
          <w:szCs w:val="24"/>
        </w:rPr>
        <w:t>:</w:t>
      </w:r>
    </w:p>
    <w:p w14:paraId="59DACDB9" w14:textId="6F5BBDF0" w:rsidR="00EC60B5" w:rsidRPr="00B63424" w:rsidRDefault="00EC60B5" w:rsidP="00EC60B5">
      <w:pPr>
        <w:ind w:firstLine="360"/>
        <w:jc w:val="center"/>
        <w:rPr>
          <w:b/>
        </w:rPr>
      </w:pPr>
      <w:proofErr w:type="gramStart"/>
      <w:r w:rsidRPr="00B63424">
        <w:rPr>
          <w:b/>
        </w:rPr>
        <w:t>Gambar  1</w:t>
      </w:r>
      <w:proofErr w:type="gramEnd"/>
      <w:r w:rsidRPr="00B63424">
        <w:rPr>
          <w:b/>
        </w:rPr>
        <w:t xml:space="preserve">. </w:t>
      </w:r>
      <w:proofErr w:type="spellStart"/>
      <w:r w:rsidRPr="00B63424">
        <w:rPr>
          <w:b/>
        </w:rPr>
        <w:t>Kerangka</w:t>
      </w:r>
      <w:proofErr w:type="spellEnd"/>
      <w:r w:rsidRPr="00B63424">
        <w:rPr>
          <w:b/>
        </w:rPr>
        <w:t xml:space="preserve"> </w:t>
      </w:r>
      <w:proofErr w:type="spellStart"/>
      <w:r w:rsidRPr="00B63424">
        <w:rPr>
          <w:b/>
        </w:rPr>
        <w:t>Konseptual</w:t>
      </w:r>
      <w:proofErr w:type="spellEnd"/>
      <w:r w:rsidRPr="00B63424">
        <w:rPr>
          <w:b/>
        </w:rPr>
        <w:t xml:space="preserve"> </w:t>
      </w:r>
      <w:proofErr w:type="spellStart"/>
      <w:r w:rsidRPr="00B63424">
        <w:rPr>
          <w:b/>
        </w:rPr>
        <w:t>Penelitian</w:t>
      </w:r>
      <w:proofErr w:type="spellEnd"/>
      <w:r w:rsidRPr="00B63424">
        <w:rPr>
          <w:noProof/>
        </w:rPr>
        <mc:AlternateContent>
          <mc:Choice Requires="wps">
            <w:drawing>
              <wp:anchor distT="0" distB="0" distL="114300" distR="114300" simplePos="0" relativeHeight="251660288" behindDoc="0" locked="0" layoutInCell="1" allowOverlap="1" wp14:anchorId="0A7FB84C" wp14:editId="60CE00FE">
                <wp:simplePos x="0" y="0"/>
                <wp:positionH relativeFrom="column">
                  <wp:posOffset>2312670</wp:posOffset>
                </wp:positionH>
                <wp:positionV relativeFrom="paragraph">
                  <wp:posOffset>146050</wp:posOffset>
                </wp:positionV>
                <wp:extent cx="485775" cy="2952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295275"/>
                        </a:xfrm>
                        <a:prstGeom prst="rect">
                          <a:avLst/>
                        </a:prstGeom>
                        <a:noFill/>
                        <a:ln w="12700" cap="flat" cmpd="sng" algn="ctr">
                          <a:noFill/>
                          <a:prstDash val="solid"/>
                          <a:miter lim="800000"/>
                        </a:ln>
                        <a:effectLst/>
                      </wps:spPr>
                      <wps:txbx>
                        <w:txbxContent>
                          <w:p w14:paraId="48D2D69A" w14:textId="77777777" w:rsidR="00EC60B5" w:rsidRPr="00E12D3A" w:rsidRDefault="00EC60B5" w:rsidP="00EC60B5">
                            <w:pPr>
                              <w:jc w:val="center"/>
                              <w:rPr>
                                <w:b/>
                                <w:sz w:val="20"/>
                              </w:rPr>
                            </w:pPr>
                            <w:r w:rsidRPr="00E12D3A">
                              <w:rPr>
                                <w:b/>
                                <w:sz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FB84C" id="Rectangle 5" o:spid="_x0000_s1026" style="position:absolute;left:0;text-align:left;margin-left:182.1pt;margin-top:11.5pt;width:38.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" filled="f" stroked="f" strokeweight="1pt">
                <v:textbox>
                  <w:txbxContent>
                    <w:p w14:paraId="48D2D69A" w14:textId="77777777" w:rsidR="00EC60B5" w:rsidRPr="00E12D3A" w:rsidRDefault="00EC60B5" w:rsidP="00EC60B5">
                      <w:pPr>
                        <w:jc w:val="center"/>
                        <w:rPr>
                          <w:b/>
                          <w:sz w:val="20"/>
                        </w:rPr>
                      </w:pPr>
                      <w:r w:rsidRPr="00E12D3A">
                        <w:rPr>
                          <w:b/>
                          <w:sz w:val="20"/>
                        </w:rPr>
                        <w:t>H1</w:t>
                      </w:r>
                    </w:p>
                  </w:txbxContent>
                </v:textbox>
              </v:rect>
            </w:pict>
          </mc:Fallback>
        </mc:AlternateContent>
      </w:r>
    </w:p>
    <w:p w14:paraId="3A1307A0" w14:textId="77777777" w:rsidR="00EC60B5" w:rsidRPr="00B63424" w:rsidRDefault="00EC60B5" w:rsidP="00EC60B5">
      <w:pPr>
        <w:pStyle w:val="DaftarParagraf"/>
        <w:ind w:left="0"/>
        <w:jc w:val="center"/>
      </w:pPr>
      <w:r w:rsidRPr="00B63424">
        <w:rPr>
          <w:noProof/>
        </w:rPr>
        <mc:AlternateContent>
          <mc:Choice Requires="wpg">
            <w:drawing>
              <wp:anchor distT="0" distB="0" distL="114300" distR="114300" simplePos="0" relativeHeight="251659264" behindDoc="0" locked="0" layoutInCell="1" allowOverlap="1" wp14:anchorId="5A08F1C1" wp14:editId="09DCF552">
                <wp:simplePos x="0" y="0"/>
                <wp:positionH relativeFrom="column">
                  <wp:posOffset>-1420</wp:posOffset>
                </wp:positionH>
                <wp:positionV relativeFrom="paragraph">
                  <wp:posOffset>137554</wp:posOffset>
                </wp:positionV>
                <wp:extent cx="5010150" cy="2276140"/>
                <wp:effectExtent l="0" t="12700" r="19050" b="10160"/>
                <wp:wrapNone/>
                <wp:docPr id="15770591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0" cy="2276140"/>
                          <a:chOff x="0" y="0"/>
                          <a:chExt cx="5010150" cy="2819400"/>
                        </a:xfrm>
                      </wpg:grpSpPr>
                      <wpg:grpSp>
                        <wpg:cNvPr id="498624069" name="Group 18"/>
                        <wpg:cNvGrpSpPr>
                          <a:grpSpLocks/>
                        </wpg:cNvGrpSpPr>
                        <wpg:grpSpPr bwMode="auto">
                          <a:xfrm>
                            <a:off x="0" y="0"/>
                            <a:ext cx="5010150" cy="2819400"/>
                            <a:chOff x="0" y="0"/>
                            <a:chExt cx="5010150" cy="2819400"/>
                          </a:xfrm>
                        </wpg:grpSpPr>
                        <wps:wsp>
                          <wps:cNvPr id="378415272" name="Rectangle 1"/>
                          <wps:cNvSpPr>
                            <a:spLocks/>
                          </wps:cNvSpPr>
                          <wps:spPr bwMode="auto">
                            <a:xfrm>
                              <a:off x="0" y="0"/>
                              <a:ext cx="1724025" cy="447675"/>
                            </a:xfrm>
                            <a:prstGeom prst="rect">
                              <a:avLst/>
                            </a:prstGeom>
                            <a:solidFill>
                              <a:srgbClr val="FFFFFF"/>
                            </a:solidFill>
                            <a:ln w="12700" algn="ctr">
                              <a:solidFill>
                                <a:srgbClr val="000000"/>
                              </a:solidFill>
                              <a:miter lim="800000"/>
                              <a:headEnd/>
                              <a:tailEnd/>
                            </a:ln>
                          </wps:spPr>
                          <wps:txbx>
                            <w:txbxContent>
                              <w:p w14:paraId="4EF34CE7" w14:textId="77777777" w:rsidR="00EC60B5" w:rsidRPr="00DA65EA" w:rsidRDefault="00EC60B5" w:rsidP="00EC60B5">
                                <w:pPr>
                                  <w:jc w:val="center"/>
                                  <w:rPr>
                                    <w:b/>
                                    <w:sz w:val="16"/>
                                  </w:rPr>
                                </w:pPr>
                                <w:r w:rsidRPr="00DA65EA">
                                  <w:rPr>
                                    <w:b/>
                                    <w:sz w:val="16"/>
                                  </w:rPr>
                                  <w:t>Market Orientation</w:t>
                                </w:r>
                              </w:p>
                              <w:p w14:paraId="66DA1747" w14:textId="77777777" w:rsidR="00EC60B5" w:rsidRPr="00DA65EA" w:rsidRDefault="00EC60B5" w:rsidP="00EC60B5">
                                <w:pPr>
                                  <w:jc w:val="center"/>
                                  <w:rPr>
                                    <w:b/>
                                    <w:sz w:val="16"/>
                                  </w:rPr>
                                </w:pPr>
                                <w:r w:rsidRPr="00DA65EA">
                                  <w:rPr>
                                    <w:b/>
                                    <w:sz w:val="16"/>
                                  </w:rPr>
                                  <w:t>(X)</w:t>
                                </w:r>
                              </w:p>
                              <w:p w14:paraId="57BBE512" w14:textId="77777777" w:rsidR="00EC60B5" w:rsidRPr="00DA65EA" w:rsidRDefault="00EC60B5" w:rsidP="00EC60B5">
                                <w:pPr>
                                  <w:jc w:val="center"/>
                                  <w:rPr>
                                    <w:b/>
                                    <w:sz w:val="14"/>
                                  </w:rPr>
                                </w:pPr>
                              </w:p>
                            </w:txbxContent>
                          </wps:txbx>
                          <wps:bodyPr rot="0" vert="horz" wrap="square" lIns="91440" tIns="45720" rIns="91440" bIns="45720" anchor="ctr" anchorCtr="0" upright="1">
                            <a:noAutofit/>
                          </wps:bodyPr>
                        </wps:wsp>
                        <wps:wsp>
                          <wps:cNvPr id="277612339" name="Rectangle 2"/>
                          <wps:cNvSpPr>
                            <a:spLocks/>
                          </wps:cNvSpPr>
                          <wps:spPr bwMode="auto">
                            <a:xfrm>
                              <a:off x="3533775" y="0"/>
                              <a:ext cx="1476375" cy="447675"/>
                            </a:xfrm>
                            <a:prstGeom prst="rect">
                              <a:avLst/>
                            </a:prstGeom>
                            <a:solidFill>
                              <a:srgbClr val="FFFFFF"/>
                            </a:solidFill>
                            <a:ln w="12700" algn="ctr">
                              <a:solidFill>
                                <a:srgbClr val="000000"/>
                              </a:solidFill>
                              <a:miter lim="800000"/>
                              <a:headEnd/>
                              <a:tailEnd/>
                            </a:ln>
                          </wps:spPr>
                          <wps:txbx>
                            <w:txbxContent>
                              <w:p w14:paraId="33C7E7EC" w14:textId="77777777" w:rsidR="00EC60B5" w:rsidRPr="006A4F06" w:rsidRDefault="00EC60B5" w:rsidP="00EC60B5">
                                <w:pPr>
                                  <w:jc w:val="center"/>
                                  <w:rPr>
                                    <w:b/>
                                    <w:sz w:val="16"/>
                                  </w:rPr>
                                </w:pPr>
                                <w:r w:rsidRPr="006A4F06">
                                  <w:rPr>
                                    <w:b/>
                                    <w:sz w:val="16"/>
                                  </w:rPr>
                                  <w:t xml:space="preserve">Daya </w:t>
                                </w:r>
                                <w:proofErr w:type="spellStart"/>
                                <w:r w:rsidRPr="006A4F06">
                                  <w:rPr>
                                    <w:b/>
                                    <w:sz w:val="16"/>
                                  </w:rPr>
                                  <w:t>Saing</w:t>
                                </w:r>
                                <w:proofErr w:type="spellEnd"/>
                                <w:r w:rsidRPr="006A4F06">
                                  <w:rPr>
                                    <w:b/>
                                    <w:sz w:val="16"/>
                                  </w:rPr>
                                  <w:t xml:space="preserve"> </w:t>
                                </w:r>
                                <w:proofErr w:type="spellStart"/>
                                <w:r w:rsidRPr="006A4F06">
                                  <w:rPr>
                                    <w:b/>
                                    <w:sz w:val="16"/>
                                  </w:rPr>
                                  <w:t>Berkelanjutan</w:t>
                                </w:r>
                                <w:proofErr w:type="spellEnd"/>
                                <w:r w:rsidRPr="006A4F06">
                                  <w:rPr>
                                    <w:b/>
                                    <w:sz w:val="16"/>
                                  </w:rPr>
                                  <w:t xml:space="preserve"> </w:t>
                                </w:r>
                              </w:p>
                              <w:p w14:paraId="1719086D" w14:textId="77777777" w:rsidR="00EC60B5" w:rsidRPr="006A4F06" w:rsidRDefault="00EC60B5" w:rsidP="00EC60B5">
                                <w:pPr>
                                  <w:jc w:val="center"/>
                                  <w:rPr>
                                    <w:b/>
                                    <w:sz w:val="16"/>
                                  </w:rPr>
                                </w:pPr>
                                <w:r w:rsidRPr="006A4F06">
                                  <w:rPr>
                                    <w:b/>
                                    <w:sz w:val="16"/>
                                  </w:rPr>
                                  <w:t xml:space="preserve">(Y) </w:t>
                                </w:r>
                              </w:p>
                            </w:txbxContent>
                          </wps:txbx>
                          <wps:bodyPr rot="0" vert="horz" wrap="square" lIns="91440" tIns="45720" rIns="91440" bIns="45720" anchor="ctr" anchorCtr="0" upright="1">
                            <a:noAutofit/>
                          </wps:bodyPr>
                        </wps:wsp>
                        <wps:wsp>
                          <wps:cNvPr id="117536305" name="Rectangle 4"/>
                          <wps:cNvSpPr>
                            <a:spLocks/>
                          </wps:cNvSpPr>
                          <wps:spPr bwMode="auto">
                            <a:xfrm>
                              <a:off x="1724025" y="1314450"/>
                              <a:ext cx="1628775" cy="600075"/>
                            </a:xfrm>
                            <a:prstGeom prst="rect">
                              <a:avLst/>
                            </a:prstGeom>
                            <a:solidFill>
                              <a:srgbClr val="FFFFFF"/>
                            </a:solidFill>
                            <a:ln w="12700" algn="ctr">
                              <a:solidFill>
                                <a:srgbClr val="000000"/>
                              </a:solidFill>
                              <a:miter lim="800000"/>
                              <a:headEnd/>
                              <a:tailEnd/>
                            </a:ln>
                          </wps:spPr>
                          <wps:txbx>
                            <w:txbxContent>
                              <w:p w14:paraId="5BC5DD73" w14:textId="77777777" w:rsidR="00EC60B5" w:rsidRPr="006A4F06" w:rsidRDefault="00EC60B5" w:rsidP="00EC60B5">
                                <w:pPr>
                                  <w:pStyle w:val="DaftarParagraf"/>
                                  <w:ind w:left="0"/>
                                  <w:jc w:val="center"/>
                                  <w:rPr>
                                    <w:sz w:val="18"/>
                                    <w:szCs w:val="18"/>
                                  </w:rPr>
                                </w:pPr>
                                <w:proofErr w:type="spellStart"/>
                                <w:r w:rsidRPr="006A4F06">
                                  <w:rPr>
                                    <w:sz w:val="18"/>
                                    <w:szCs w:val="18"/>
                                  </w:rPr>
                                  <w:t>Orientasi</w:t>
                                </w:r>
                                <w:proofErr w:type="spellEnd"/>
                                <w:r w:rsidRPr="006A4F06">
                                  <w:rPr>
                                    <w:sz w:val="18"/>
                                    <w:szCs w:val="18"/>
                                  </w:rPr>
                                  <w:t xml:space="preserve"> </w:t>
                                </w:r>
                                <w:proofErr w:type="spellStart"/>
                                <w:r w:rsidRPr="006A4F06">
                                  <w:rPr>
                                    <w:sz w:val="18"/>
                                    <w:szCs w:val="18"/>
                                  </w:rPr>
                                  <w:t>Teknologi</w:t>
                                </w:r>
                                <w:proofErr w:type="spellEnd"/>
                              </w:p>
                              <w:p w14:paraId="50CD69B4" w14:textId="77777777" w:rsidR="00EC60B5" w:rsidRPr="006A4F06" w:rsidRDefault="00EC60B5" w:rsidP="00EC60B5">
                                <w:pPr>
                                  <w:jc w:val="center"/>
                                  <w:rPr>
                                    <w:sz w:val="18"/>
                                    <w:szCs w:val="18"/>
                                  </w:rPr>
                                </w:pPr>
                                <w:r>
                                  <w:rPr>
                                    <w:sz w:val="18"/>
                                    <w:szCs w:val="18"/>
                                  </w:rPr>
                                  <w:t>(Z)</w:t>
                                </w:r>
                              </w:p>
                            </w:txbxContent>
                          </wps:txbx>
                          <wps:bodyPr rot="0" vert="horz" wrap="square" lIns="91440" tIns="45720" rIns="91440" bIns="45720" anchor="ctr" anchorCtr="0" upright="1">
                            <a:noAutofit/>
                          </wps:bodyPr>
                        </wps:wsp>
                        <wps:wsp>
                          <wps:cNvPr id="484940458" name="Straight Arrow Connector 10"/>
                          <wps:cNvCnPr>
                            <a:cxnSpLocks/>
                          </wps:cNvCnPr>
                          <wps:spPr bwMode="auto">
                            <a:xfrm flipV="1">
                              <a:off x="3352800" y="447675"/>
                              <a:ext cx="1019175" cy="116205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6240492" name="Straight Arrow Connector 11"/>
                          <wps:cNvCnPr>
                            <a:cxnSpLocks/>
                          </wps:cNvCnPr>
                          <wps:spPr bwMode="auto">
                            <a:xfrm>
                              <a:off x="1724025" y="133350"/>
                              <a:ext cx="1809750" cy="0"/>
                            </a:xfrm>
                            <a:prstGeom prst="straightConnector1">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070315620" name="Straight Arrow Connector 12"/>
                          <wps:cNvCnPr>
                            <a:cxnSpLocks/>
                          </wps:cNvCnPr>
                          <wps:spPr bwMode="auto">
                            <a:xfrm>
                              <a:off x="1724025" y="295275"/>
                              <a:ext cx="1809750" cy="0"/>
                            </a:xfrm>
                            <a:prstGeom prst="straightConnector1">
                              <a:avLst/>
                            </a:prstGeom>
                            <a:noFill/>
                            <a:ln w="19050" algn="ctr">
                              <a:solidFill>
                                <a:srgbClr val="000000"/>
                              </a:solidFill>
                              <a:prstDash val="sysDash"/>
                              <a:miter lim="800000"/>
                              <a:headEnd/>
                              <a:tailEnd type="arrow" w="med" len="med"/>
                            </a:ln>
                            <a:extLst>
                              <a:ext uri="{909E8E84-426E-40DD-AFC4-6F175D3DCCD1}">
                                <a14:hiddenFill xmlns:a14="http://schemas.microsoft.com/office/drawing/2010/main">
                                  <a:noFill/>
                                </a14:hiddenFill>
                              </a:ext>
                            </a:extLst>
                          </wps:spPr>
                          <wps:bodyPr/>
                        </wps:wsp>
                        <wps:wsp>
                          <wps:cNvPr id="2041626535" name="Straight Arrow Connector 13"/>
                          <wps:cNvCnPr>
                            <a:cxnSpLocks/>
                          </wps:cNvCnPr>
                          <wps:spPr bwMode="auto">
                            <a:xfrm>
                              <a:off x="2533650" y="295275"/>
                              <a:ext cx="9525" cy="1019175"/>
                            </a:xfrm>
                            <a:prstGeom prst="straightConnector1">
                              <a:avLst/>
                            </a:prstGeom>
                            <a:noFill/>
                            <a:ln w="19050" algn="ctr">
                              <a:solidFill>
                                <a:srgbClr val="000000"/>
                              </a:solidFill>
                              <a:prstDash val="sysDash"/>
                              <a:miter lim="800000"/>
                              <a:headEnd/>
                              <a:tailEnd type="arrow" w="med" len="med"/>
                            </a:ln>
                            <a:extLst>
                              <a:ext uri="{909E8E84-426E-40DD-AFC4-6F175D3DCCD1}">
                                <a14:hiddenFill xmlns:a14="http://schemas.microsoft.com/office/drawing/2010/main">
                                  <a:noFill/>
                                </a14:hiddenFill>
                              </a:ext>
                            </a:extLst>
                          </wps:spPr>
                          <wps:bodyPr/>
                        </wps:wsp>
                        <wps:wsp>
                          <wps:cNvPr id="1461655845" name="Straight Arrow Connector 14"/>
                          <wps:cNvCnPr>
                            <a:cxnSpLocks/>
                          </wps:cNvCnPr>
                          <wps:spPr bwMode="auto">
                            <a:xfrm>
                              <a:off x="257175" y="2371725"/>
                              <a:ext cx="552450" cy="9525"/>
                            </a:xfrm>
                            <a:prstGeom prst="straightConnector1">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077573090" name="Straight Arrow Connector 15"/>
                          <wps:cNvCnPr>
                            <a:cxnSpLocks/>
                          </wps:cNvCnPr>
                          <wps:spPr bwMode="auto">
                            <a:xfrm>
                              <a:off x="257175" y="2667000"/>
                              <a:ext cx="552450" cy="9525"/>
                            </a:xfrm>
                            <a:prstGeom prst="straightConnector1">
                              <a:avLst/>
                            </a:prstGeom>
                            <a:noFill/>
                            <a:ln w="19050" algn="ctr">
                              <a:solidFill>
                                <a:srgbClr val="000000"/>
                              </a:solidFill>
                              <a:prstDash val="sysDash"/>
                              <a:miter lim="800000"/>
                              <a:headEnd/>
                              <a:tailEnd type="arrow" w="med" len="med"/>
                            </a:ln>
                            <a:extLst>
                              <a:ext uri="{909E8E84-426E-40DD-AFC4-6F175D3DCCD1}">
                                <a14:hiddenFill xmlns:a14="http://schemas.microsoft.com/office/drawing/2010/main">
                                  <a:noFill/>
                                </a14:hiddenFill>
                              </a:ext>
                            </a:extLst>
                          </wps:spPr>
                          <wps:bodyPr/>
                        </wps:wsp>
                        <wps:wsp>
                          <wps:cNvPr id="785809416" name="Rectangle 16"/>
                          <wps:cNvSpPr>
                            <a:spLocks/>
                          </wps:cNvSpPr>
                          <wps:spPr bwMode="auto">
                            <a:xfrm>
                              <a:off x="866775" y="2209800"/>
                              <a:ext cx="1400175" cy="28575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485B4BF" w14:textId="77777777" w:rsidR="00EC60B5" w:rsidRPr="00E12D3A" w:rsidRDefault="00EC60B5" w:rsidP="00EC60B5">
                                <w:pPr>
                                  <w:rPr>
                                    <w:b/>
                                    <w:sz w:val="20"/>
                                  </w:rPr>
                                </w:pPr>
                                <w:r w:rsidRPr="00E12D3A">
                                  <w:rPr>
                                    <w:b/>
                                    <w:sz w:val="20"/>
                                  </w:rPr>
                                  <w:t xml:space="preserve">: </w:t>
                                </w:r>
                                <w:proofErr w:type="spellStart"/>
                                <w:r w:rsidRPr="00E12D3A">
                                  <w:rPr>
                                    <w:b/>
                                    <w:sz w:val="20"/>
                                  </w:rPr>
                                  <w:t>Pengaruh</w:t>
                                </w:r>
                                <w:proofErr w:type="spellEnd"/>
                                <w:r w:rsidRPr="00E12D3A">
                                  <w:rPr>
                                    <w:b/>
                                    <w:sz w:val="20"/>
                                  </w:rPr>
                                  <w:t xml:space="preserve"> </w:t>
                                </w:r>
                                <w:proofErr w:type="spellStart"/>
                                <w:r w:rsidRPr="00E12D3A">
                                  <w:rPr>
                                    <w:b/>
                                    <w:sz w:val="20"/>
                                  </w:rPr>
                                  <w:t>Langsung</w:t>
                                </w:r>
                                <w:proofErr w:type="spellEnd"/>
                              </w:p>
                              <w:p w14:paraId="2873E2C6" w14:textId="77777777" w:rsidR="00EC60B5" w:rsidRPr="00E12D3A" w:rsidRDefault="00EC60B5" w:rsidP="00EC60B5">
                                <w:pPr>
                                  <w:rPr>
                                    <w:b/>
                                    <w:sz w:val="18"/>
                                  </w:rPr>
                                </w:pPr>
                              </w:p>
                            </w:txbxContent>
                          </wps:txbx>
                          <wps:bodyPr rot="0" vert="horz" wrap="square" lIns="91440" tIns="45720" rIns="91440" bIns="45720" anchor="ctr" anchorCtr="0" upright="1">
                            <a:noAutofit/>
                          </wps:bodyPr>
                        </wps:wsp>
                        <wps:wsp>
                          <wps:cNvPr id="230754770" name="Rectangle 17"/>
                          <wps:cNvSpPr>
                            <a:spLocks/>
                          </wps:cNvSpPr>
                          <wps:spPr bwMode="auto">
                            <a:xfrm>
                              <a:off x="866775" y="2533650"/>
                              <a:ext cx="1971675" cy="28575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3C1AD53" w14:textId="77777777" w:rsidR="00EC60B5" w:rsidRDefault="00EC60B5" w:rsidP="00EC60B5">
                                <w:pPr>
                                  <w:rPr>
                                    <w:b/>
                                    <w:sz w:val="20"/>
                                  </w:rPr>
                                </w:pPr>
                                <w:r w:rsidRPr="00E12D3A">
                                  <w:rPr>
                                    <w:b/>
                                    <w:sz w:val="20"/>
                                  </w:rPr>
                                  <w:t xml:space="preserve">: </w:t>
                                </w:r>
                                <w:proofErr w:type="spellStart"/>
                                <w:r w:rsidRPr="00E12D3A">
                                  <w:rPr>
                                    <w:b/>
                                    <w:sz w:val="20"/>
                                  </w:rPr>
                                  <w:t>Pengaruh</w:t>
                                </w:r>
                                <w:proofErr w:type="spellEnd"/>
                                <w:r w:rsidRPr="00E12D3A">
                                  <w:rPr>
                                    <w:b/>
                                    <w:sz w:val="20"/>
                                  </w:rPr>
                                  <w:t xml:space="preserve"> </w:t>
                                </w:r>
                                <w:proofErr w:type="spellStart"/>
                                <w:r>
                                  <w:rPr>
                                    <w:b/>
                                    <w:sz w:val="20"/>
                                  </w:rPr>
                                  <w:t>Tidak</w:t>
                                </w:r>
                                <w:proofErr w:type="spellEnd"/>
                                <w:r>
                                  <w:rPr>
                                    <w:b/>
                                    <w:sz w:val="20"/>
                                  </w:rPr>
                                  <w:t xml:space="preserve"> </w:t>
                                </w:r>
                                <w:proofErr w:type="spellStart"/>
                                <w:r w:rsidRPr="00E12D3A">
                                  <w:rPr>
                                    <w:b/>
                                    <w:sz w:val="20"/>
                                  </w:rPr>
                                  <w:t>Langsung</w:t>
                                </w:r>
                                <w:proofErr w:type="spellEnd"/>
                              </w:p>
                              <w:p w14:paraId="28230CBE" w14:textId="77777777" w:rsidR="00EC60B5" w:rsidRPr="00E12D3A" w:rsidRDefault="00EC60B5" w:rsidP="00EC60B5">
                                <w:pPr>
                                  <w:rPr>
                                    <w:b/>
                                    <w:sz w:val="20"/>
                                  </w:rPr>
                                </w:pPr>
                              </w:p>
                              <w:p w14:paraId="63AC8DDB" w14:textId="77777777" w:rsidR="00EC60B5" w:rsidRPr="00E12D3A" w:rsidRDefault="00EC60B5" w:rsidP="00EC60B5">
                                <w:pPr>
                                  <w:rPr>
                                    <w:b/>
                                    <w:sz w:val="18"/>
                                  </w:rPr>
                                </w:pPr>
                              </w:p>
                            </w:txbxContent>
                          </wps:txbx>
                          <wps:bodyPr rot="0" vert="horz" wrap="square" lIns="91440" tIns="45720" rIns="91440" bIns="45720" anchor="ctr" anchorCtr="0" upright="1">
                            <a:noAutofit/>
                          </wps:bodyPr>
                        </wps:wsp>
                      </wpg:grpSp>
                      <wps:wsp>
                        <wps:cNvPr id="822474975" name="Rectangle 19"/>
                        <wps:cNvSpPr>
                          <a:spLocks/>
                        </wps:cNvSpPr>
                        <wps:spPr bwMode="auto">
                          <a:xfrm>
                            <a:off x="142875" y="1990725"/>
                            <a:ext cx="942975" cy="276225"/>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D3CCC99" w14:textId="77777777" w:rsidR="00EC60B5" w:rsidRPr="00BE341C" w:rsidRDefault="00EC60B5" w:rsidP="00EC60B5">
                              <w:pPr>
                                <w:spacing w:line="360" w:lineRule="auto"/>
                                <w:rPr>
                                  <w:b/>
                                  <w:sz w:val="20"/>
                                </w:rPr>
                              </w:pPr>
                              <w:proofErr w:type="spellStart"/>
                              <w:r w:rsidRPr="00BE341C">
                                <w:rPr>
                                  <w:b/>
                                  <w:sz w:val="20"/>
                                </w:rPr>
                                <w:t>Keterangan</w:t>
                              </w:r>
                              <w:proofErr w:type="spellEnd"/>
                              <w:r w:rsidRPr="00BE341C">
                                <w:rPr>
                                  <w:b/>
                                  <w:sz w:val="20"/>
                                </w:rPr>
                                <w:t>:</w:t>
                              </w:r>
                            </w:p>
                            <w:p w14:paraId="4081BC9C" w14:textId="77777777" w:rsidR="00EC60B5" w:rsidRPr="00BE341C" w:rsidRDefault="00EC60B5" w:rsidP="00EC60B5">
                              <w:pPr>
                                <w:jc w:val="center"/>
                                <w:rPr>
                                  <w:b/>
                                  <w:sz w:val="18"/>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8F1C1" id="Group 20" o:spid="_x0000_s1027" style="position:absolute;left:0;text-align:left;margin-left:-.1pt;margin-top:10.85pt;width:394.5pt;height:179.2pt;z-index:251659264" coordsize="50101,281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">
                <v:group id="Group 18" o:spid="_x0000_s1028" style="position:absolute;width:50101;height:28194" coordsize="50101,28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">
                  <v:rect id="Rectangle 1" o:spid="_x0000_s1029" style="position:absolute;width:17240;height:4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" strokeweight="1pt">
                    <v:path arrowok="t"/>
                    <v:textbox>
                      <w:txbxContent>
                        <w:p w14:paraId="4EF34CE7" w14:textId="77777777" w:rsidR="00EC60B5" w:rsidRPr="00DA65EA" w:rsidRDefault="00EC60B5" w:rsidP="00EC60B5">
                          <w:pPr>
                            <w:jc w:val="center"/>
                            <w:rPr>
                              <w:b/>
                              <w:sz w:val="16"/>
                            </w:rPr>
                          </w:pPr>
                          <w:r w:rsidRPr="00DA65EA">
                            <w:rPr>
                              <w:b/>
                              <w:sz w:val="16"/>
                            </w:rPr>
                            <w:t>Market Orientation</w:t>
                          </w:r>
                        </w:p>
                        <w:p w14:paraId="66DA1747" w14:textId="77777777" w:rsidR="00EC60B5" w:rsidRPr="00DA65EA" w:rsidRDefault="00EC60B5" w:rsidP="00EC60B5">
                          <w:pPr>
                            <w:jc w:val="center"/>
                            <w:rPr>
                              <w:b/>
                              <w:sz w:val="16"/>
                            </w:rPr>
                          </w:pPr>
                          <w:r w:rsidRPr="00DA65EA">
                            <w:rPr>
                              <w:b/>
                              <w:sz w:val="16"/>
                            </w:rPr>
                            <w:t>(X)</w:t>
                          </w:r>
                        </w:p>
                        <w:p w14:paraId="57BBE512" w14:textId="77777777" w:rsidR="00EC60B5" w:rsidRPr="00DA65EA" w:rsidRDefault="00EC60B5" w:rsidP="00EC60B5">
                          <w:pPr>
                            <w:jc w:val="center"/>
                            <w:rPr>
                              <w:b/>
                              <w:sz w:val="14"/>
                            </w:rPr>
                          </w:pPr>
                        </w:p>
                      </w:txbxContent>
                    </v:textbox>
                  </v:rect>
                  <v:rect id="Rectangle 2" o:spid="_x0000_s1030" style="position:absolute;left:35337;width:14764;height:4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" strokeweight="1pt">
                    <v:path arrowok="t"/>
                    <v:textbox>
                      <w:txbxContent>
                        <w:p w14:paraId="33C7E7EC" w14:textId="77777777" w:rsidR="00EC60B5" w:rsidRPr="006A4F06" w:rsidRDefault="00EC60B5" w:rsidP="00EC60B5">
                          <w:pPr>
                            <w:jc w:val="center"/>
                            <w:rPr>
                              <w:b/>
                              <w:sz w:val="16"/>
                            </w:rPr>
                          </w:pPr>
                          <w:r w:rsidRPr="006A4F06">
                            <w:rPr>
                              <w:b/>
                              <w:sz w:val="16"/>
                            </w:rPr>
                            <w:t xml:space="preserve">Daya </w:t>
                          </w:r>
                          <w:proofErr w:type="spellStart"/>
                          <w:r w:rsidRPr="006A4F06">
                            <w:rPr>
                              <w:b/>
                              <w:sz w:val="16"/>
                            </w:rPr>
                            <w:t>Saing</w:t>
                          </w:r>
                          <w:proofErr w:type="spellEnd"/>
                          <w:r w:rsidRPr="006A4F06">
                            <w:rPr>
                              <w:b/>
                              <w:sz w:val="16"/>
                            </w:rPr>
                            <w:t xml:space="preserve"> </w:t>
                          </w:r>
                          <w:proofErr w:type="spellStart"/>
                          <w:r w:rsidRPr="006A4F06">
                            <w:rPr>
                              <w:b/>
                              <w:sz w:val="16"/>
                            </w:rPr>
                            <w:t>Berkelanjutan</w:t>
                          </w:r>
                          <w:proofErr w:type="spellEnd"/>
                          <w:r w:rsidRPr="006A4F06">
                            <w:rPr>
                              <w:b/>
                              <w:sz w:val="16"/>
                            </w:rPr>
                            <w:t xml:space="preserve"> </w:t>
                          </w:r>
                        </w:p>
                        <w:p w14:paraId="1719086D" w14:textId="77777777" w:rsidR="00EC60B5" w:rsidRPr="006A4F06" w:rsidRDefault="00EC60B5" w:rsidP="00EC60B5">
                          <w:pPr>
                            <w:jc w:val="center"/>
                            <w:rPr>
                              <w:b/>
                              <w:sz w:val="16"/>
                            </w:rPr>
                          </w:pPr>
                          <w:r w:rsidRPr="006A4F06">
                            <w:rPr>
                              <w:b/>
                              <w:sz w:val="16"/>
                            </w:rPr>
                            <w:t xml:space="preserve">(Y) </w:t>
                          </w:r>
                        </w:p>
                      </w:txbxContent>
                    </v:textbox>
                  </v:rect>
                  <v:rect id="Rectangle 4" o:spid="_x0000_s1031" style="position:absolute;left:17240;top:13144;width:16288;height:6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" strokeweight="1pt">
                    <v:path arrowok="t"/>
                    <v:textbox>
                      <w:txbxContent>
                        <w:p w14:paraId="5BC5DD73" w14:textId="77777777" w:rsidR="00EC60B5" w:rsidRPr="006A4F06" w:rsidRDefault="00EC60B5" w:rsidP="00EC60B5">
                          <w:pPr>
                            <w:pStyle w:val="DaftarParagraf"/>
                            <w:ind w:left="0"/>
                            <w:jc w:val="center"/>
                            <w:rPr>
                              <w:sz w:val="18"/>
                              <w:szCs w:val="18"/>
                            </w:rPr>
                          </w:pPr>
                          <w:proofErr w:type="spellStart"/>
                          <w:r w:rsidRPr="006A4F06">
                            <w:rPr>
                              <w:sz w:val="18"/>
                              <w:szCs w:val="18"/>
                            </w:rPr>
                            <w:t>Orientasi</w:t>
                          </w:r>
                          <w:proofErr w:type="spellEnd"/>
                          <w:r w:rsidRPr="006A4F06">
                            <w:rPr>
                              <w:sz w:val="18"/>
                              <w:szCs w:val="18"/>
                            </w:rPr>
                            <w:t xml:space="preserve"> </w:t>
                          </w:r>
                          <w:proofErr w:type="spellStart"/>
                          <w:r w:rsidRPr="006A4F06">
                            <w:rPr>
                              <w:sz w:val="18"/>
                              <w:szCs w:val="18"/>
                            </w:rPr>
                            <w:t>Teknologi</w:t>
                          </w:r>
                          <w:proofErr w:type="spellEnd"/>
                        </w:p>
                        <w:p w14:paraId="50CD69B4" w14:textId="77777777" w:rsidR="00EC60B5" w:rsidRPr="006A4F06" w:rsidRDefault="00EC60B5" w:rsidP="00EC60B5">
                          <w:pPr>
                            <w:jc w:val="center"/>
                            <w:rPr>
                              <w:sz w:val="18"/>
                              <w:szCs w:val="18"/>
                            </w:rPr>
                          </w:pPr>
                          <w:r>
                            <w:rPr>
                              <w:sz w:val="18"/>
                              <w:szCs w:val="18"/>
                            </w:rPr>
                            <w:t>(Z)</w:t>
                          </w:r>
                        </w:p>
                      </w:txbxContent>
                    </v:textbox>
                  </v:rect>
                  <v:shapetype id="_x0000_t32" coordsize="21600,21600" o:spt="32" o:oned="t" path="m,l21600,21600e" filled="f">
                    <v:path arrowok="t" fillok="f" o:connecttype="none"/>
                    <o:lock v:ext="edit" shapetype="t"/>
                  </v:shapetype>
                  <v:shape id="Straight Arrow Connector 10" o:spid="_x0000_s1032" type="#_x0000_t32" style="position:absolute;left:33528;top:4476;width:10191;height:1162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" strokeweight="1.5pt">
                    <v:stroke endarrow="block" joinstyle="miter"/>
                    <o:lock v:ext="edit" shapetype="f"/>
                  </v:shape>
                  <v:shape id="Straight Arrow Connector 11" o:spid="_x0000_s1033" type="#_x0000_t32" style="position:absolute;left:17240;top:1333;width:180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" strokeweight="1.5pt">
                    <v:stroke endarrow="open" joinstyle="miter"/>
                    <o:lock v:ext="edit" shapetype="f"/>
                  </v:shape>
                  <v:shape id="Straight Arrow Connector 12" o:spid="_x0000_s1034" type="#_x0000_t32" style="position:absolute;left:17240;top:2952;width:180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" strokeweight="1.5pt">
                    <v:stroke dashstyle="3 1" endarrow="open" joinstyle="miter"/>
                    <o:lock v:ext="edit" shapetype="f"/>
                  </v:shape>
                  <v:shape id="Straight Arrow Connector 13" o:spid="_x0000_s1035" type="#_x0000_t32" style="position:absolute;left:25336;top:2952;width:95;height:1019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" strokeweight="1.5pt">
                    <v:stroke dashstyle="3 1" endarrow="open" joinstyle="miter"/>
                    <o:lock v:ext="edit" shapetype="f"/>
                  </v:shape>
                  <v:shape id="Straight Arrow Connector 14" o:spid="_x0000_s1036" type="#_x0000_t32" style="position:absolute;left:2571;top:23717;width:5525;height: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" strokeweight="1.5pt">
                    <v:stroke endarrow="open" joinstyle="miter"/>
                    <o:lock v:ext="edit" shapetype="f"/>
                  </v:shape>
                  <v:shape id="Straight Arrow Connector 15" o:spid="_x0000_s1037" type="#_x0000_t32" style="position:absolute;left:2571;top:26670;width:5525;height: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" strokeweight="1.5pt">
                    <v:stroke dashstyle="3 1" endarrow="open" joinstyle="miter"/>
                    <o:lock v:ext="edit" shapetype="f"/>
                  </v:shape>
                  <v:rect id="Rectangle 16" o:spid="_x0000_s1038" style="position:absolute;left:8667;top:22098;width:14002;height:28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" stroked="f" strokeweight="1pt">
                    <v:path arrowok="t"/>
                    <v:textbox>
                      <w:txbxContent>
                        <w:p w14:paraId="5485B4BF" w14:textId="77777777" w:rsidR="00EC60B5" w:rsidRPr="00E12D3A" w:rsidRDefault="00EC60B5" w:rsidP="00EC60B5">
                          <w:pPr>
                            <w:rPr>
                              <w:b/>
                              <w:sz w:val="20"/>
                            </w:rPr>
                          </w:pPr>
                          <w:r w:rsidRPr="00E12D3A">
                            <w:rPr>
                              <w:b/>
                              <w:sz w:val="20"/>
                            </w:rPr>
                            <w:t xml:space="preserve">: </w:t>
                          </w:r>
                          <w:proofErr w:type="spellStart"/>
                          <w:r w:rsidRPr="00E12D3A">
                            <w:rPr>
                              <w:b/>
                              <w:sz w:val="20"/>
                            </w:rPr>
                            <w:t>Pengaruh</w:t>
                          </w:r>
                          <w:proofErr w:type="spellEnd"/>
                          <w:r w:rsidRPr="00E12D3A">
                            <w:rPr>
                              <w:b/>
                              <w:sz w:val="20"/>
                            </w:rPr>
                            <w:t xml:space="preserve"> </w:t>
                          </w:r>
                          <w:proofErr w:type="spellStart"/>
                          <w:r w:rsidRPr="00E12D3A">
                            <w:rPr>
                              <w:b/>
                              <w:sz w:val="20"/>
                            </w:rPr>
                            <w:t>Langsung</w:t>
                          </w:r>
                          <w:proofErr w:type="spellEnd"/>
                        </w:p>
                        <w:p w14:paraId="2873E2C6" w14:textId="77777777" w:rsidR="00EC60B5" w:rsidRPr="00E12D3A" w:rsidRDefault="00EC60B5" w:rsidP="00EC60B5">
                          <w:pPr>
                            <w:rPr>
                              <w:b/>
                              <w:sz w:val="18"/>
                            </w:rPr>
                          </w:pPr>
                        </w:p>
                      </w:txbxContent>
                    </v:textbox>
                  </v:rect>
                  <v:rect id="Rectangle 17" o:spid="_x0000_s1039" style="position:absolute;left:8667;top:25336;width:19717;height:2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" stroked="f" strokeweight="1pt">
                    <v:path arrowok="t"/>
                    <v:textbox>
                      <w:txbxContent>
                        <w:p w14:paraId="33C1AD53" w14:textId="77777777" w:rsidR="00EC60B5" w:rsidRDefault="00EC60B5" w:rsidP="00EC60B5">
                          <w:pPr>
                            <w:rPr>
                              <w:b/>
                              <w:sz w:val="20"/>
                            </w:rPr>
                          </w:pPr>
                          <w:r w:rsidRPr="00E12D3A">
                            <w:rPr>
                              <w:b/>
                              <w:sz w:val="20"/>
                            </w:rPr>
                            <w:t xml:space="preserve">: </w:t>
                          </w:r>
                          <w:proofErr w:type="spellStart"/>
                          <w:r w:rsidRPr="00E12D3A">
                            <w:rPr>
                              <w:b/>
                              <w:sz w:val="20"/>
                            </w:rPr>
                            <w:t>Pengaruh</w:t>
                          </w:r>
                          <w:proofErr w:type="spellEnd"/>
                          <w:r w:rsidRPr="00E12D3A">
                            <w:rPr>
                              <w:b/>
                              <w:sz w:val="20"/>
                            </w:rPr>
                            <w:t xml:space="preserve"> </w:t>
                          </w:r>
                          <w:proofErr w:type="spellStart"/>
                          <w:r>
                            <w:rPr>
                              <w:b/>
                              <w:sz w:val="20"/>
                            </w:rPr>
                            <w:t>Tidak</w:t>
                          </w:r>
                          <w:proofErr w:type="spellEnd"/>
                          <w:r>
                            <w:rPr>
                              <w:b/>
                              <w:sz w:val="20"/>
                            </w:rPr>
                            <w:t xml:space="preserve"> </w:t>
                          </w:r>
                          <w:proofErr w:type="spellStart"/>
                          <w:r w:rsidRPr="00E12D3A">
                            <w:rPr>
                              <w:b/>
                              <w:sz w:val="20"/>
                            </w:rPr>
                            <w:t>Langsung</w:t>
                          </w:r>
                          <w:proofErr w:type="spellEnd"/>
                        </w:p>
                        <w:p w14:paraId="28230CBE" w14:textId="77777777" w:rsidR="00EC60B5" w:rsidRPr="00E12D3A" w:rsidRDefault="00EC60B5" w:rsidP="00EC60B5">
                          <w:pPr>
                            <w:rPr>
                              <w:b/>
                              <w:sz w:val="20"/>
                            </w:rPr>
                          </w:pPr>
                        </w:p>
                        <w:p w14:paraId="63AC8DDB" w14:textId="77777777" w:rsidR="00EC60B5" w:rsidRPr="00E12D3A" w:rsidRDefault="00EC60B5" w:rsidP="00EC60B5">
                          <w:pPr>
                            <w:rPr>
                              <w:b/>
                              <w:sz w:val="18"/>
                            </w:rPr>
                          </w:pPr>
                        </w:p>
                      </w:txbxContent>
                    </v:textbox>
                  </v:rect>
                </v:group>
                <v:rect id="Rectangle 19" o:spid="_x0000_s1040" style="position:absolute;left:1428;top:19907;width:9430;height:2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" stroked="f" strokeweight="1pt">
                  <v:path arrowok="t"/>
                  <v:textbox>
                    <w:txbxContent>
                      <w:p w14:paraId="1D3CCC99" w14:textId="77777777" w:rsidR="00EC60B5" w:rsidRPr="00BE341C" w:rsidRDefault="00EC60B5" w:rsidP="00EC60B5">
                        <w:pPr>
                          <w:spacing w:line="360" w:lineRule="auto"/>
                          <w:rPr>
                            <w:b/>
                            <w:sz w:val="20"/>
                          </w:rPr>
                        </w:pPr>
                        <w:proofErr w:type="spellStart"/>
                        <w:r w:rsidRPr="00BE341C">
                          <w:rPr>
                            <w:b/>
                            <w:sz w:val="20"/>
                          </w:rPr>
                          <w:t>Keterangan</w:t>
                        </w:r>
                        <w:proofErr w:type="spellEnd"/>
                        <w:r w:rsidRPr="00BE341C">
                          <w:rPr>
                            <w:b/>
                            <w:sz w:val="20"/>
                          </w:rPr>
                          <w:t>:</w:t>
                        </w:r>
                      </w:p>
                      <w:p w14:paraId="4081BC9C" w14:textId="77777777" w:rsidR="00EC60B5" w:rsidRPr="00BE341C" w:rsidRDefault="00EC60B5" w:rsidP="00EC60B5">
                        <w:pPr>
                          <w:jc w:val="center"/>
                          <w:rPr>
                            <w:b/>
                            <w:sz w:val="18"/>
                          </w:rPr>
                        </w:pPr>
                      </w:p>
                    </w:txbxContent>
                  </v:textbox>
                </v:rect>
              </v:group>
            </w:pict>
          </mc:Fallback>
        </mc:AlternateContent>
      </w:r>
    </w:p>
    <w:p w14:paraId="071861AA" w14:textId="77777777" w:rsidR="00EC60B5" w:rsidRPr="00B63424" w:rsidRDefault="00EC60B5" w:rsidP="00EC60B5">
      <w:pPr>
        <w:pStyle w:val="DaftarParagraf"/>
        <w:ind w:left="0"/>
      </w:pPr>
    </w:p>
    <w:p w14:paraId="4D6776BF" w14:textId="77777777" w:rsidR="00EC60B5" w:rsidRPr="00B63424" w:rsidRDefault="00EC60B5" w:rsidP="00EC60B5">
      <w:pPr>
        <w:pStyle w:val="DaftarParagraf"/>
        <w:ind w:left="0"/>
      </w:pPr>
    </w:p>
    <w:p w14:paraId="15435BE0" w14:textId="77777777" w:rsidR="00EC60B5" w:rsidRPr="00B63424" w:rsidRDefault="00EC60B5" w:rsidP="00EC60B5">
      <w:pPr>
        <w:pStyle w:val="DaftarParagraf"/>
        <w:ind w:left="0"/>
      </w:pPr>
      <w:r w:rsidRPr="00B63424">
        <w:rPr>
          <w:noProof/>
        </w:rPr>
        <mc:AlternateContent>
          <mc:Choice Requires="wps">
            <w:drawing>
              <wp:anchor distT="0" distB="0" distL="114300" distR="114300" simplePos="0" relativeHeight="251661312" behindDoc="0" locked="0" layoutInCell="1" allowOverlap="1" wp14:anchorId="485CF77E" wp14:editId="318F6ADA">
                <wp:simplePos x="0" y="0"/>
                <wp:positionH relativeFrom="column">
                  <wp:posOffset>2543175</wp:posOffset>
                </wp:positionH>
                <wp:positionV relativeFrom="paragraph">
                  <wp:posOffset>90805</wp:posOffset>
                </wp:positionV>
                <wp:extent cx="485775" cy="3048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04800"/>
                        </a:xfrm>
                        <a:prstGeom prst="rect">
                          <a:avLst/>
                        </a:prstGeom>
                        <a:noFill/>
                        <a:ln w="12700" cap="flat" cmpd="sng" algn="ctr">
                          <a:noFill/>
                          <a:prstDash val="solid"/>
                          <a:miter lim="800000"/>
                        </a:ln>
                        <a:effectLst/>
                      </wps:spPr>
                      <wps:txbx>
                        <w:txbxContent>
                          <w:p w14:paraId="07D09550" w14:textId="77777777" w:rsidR="00EC60B5" w:rsidRPr="00E12D3A" w:rsidRDefault="00EC60B5" w:rsidP="00EC60B5">
                            <w:pPr>
                              <w:rPr>
                                <w:b/>
                                <w:sz w:val="20"/>
                              </w:rPr>
                            </w:pPr>
                            <w:r w:rsidRPr="00E12D3A">
                              <w:rPr>
                                <w:b/>
                                <w:sz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5CF77E" id="Rectangle 6" o:spid="_x0000_s1041" style="position:absolute;margin-left:200.25pt;margin-top:7.15pt;width:38.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" filled="f" stroked="f" strokeweight="1pt">
                <v:textbox>
                  <w:txbxContent>
                    <w:p w14:paraId="07D09550" w14:textId="77777777" w:rsidR="00EC60B5" w:rsidRPr="00E12D3A" w:rsidRDefault="00EC60B5" w:rsidP="00EC60B5">
                      <w:pPr>
                        <w:rPr>
                          <w:b/>
                          <w:sz w:val="20"/>
                        </w:rPr>
                      </w:pPr>
                      <w:r w:rsidRPr="00E12D3A">
                        <w:rPr>
                          <w:b/>
                          <w:sz w:val="20"/>
                        </w:rPr>
                        <w:t>H3</w:t>
                      </w:r>
                    </w:p>
                  </w:txbxContent>
                </v:textbox>
              </v:rect>
            </w:pict>
          </mc:Fallback>
        </mc:AlternateContent>
      </w:r>
    </w:p>
    <w:p w14:paraId="542855B9" w14:textId="77777777" w:rsidR="00EC60B5" w:rsidRPr="00B63424" w:rsidRDefault="00EC60B5" w:rsidP="00EC60B5">
      <w:pPr>
        <w:pStyle w:val="DaftarParagraf"/>
        <w:ind w:left="0"/>
      </w:pPr>
    </w:p>
    <w:p w14:paraId="2A6D80A3" w14:textId="77777777" w:rsidR="00EC60B5" w:rsidRPr="00B63424" w:rsidRDefault="00EC60B5" w:rsidP="00EC60B5">
      <w:pPr>
        <w:pStyle w:val="DaftarParagraf"/>
        <w:ind w:left="0"/>
      </w:pPr>
      <w:r w:rsidRPr="00B63424">
        <w:rPr>
          <w:noProof/>
        </w:rPr>
        <mc:AlternateContent>
          <mc:Choice Requires="wps">
            <w:drawing>
              <wp:anchor distT="0" distB="0" distL="114300" distR="114300" simplePos="0" relativeHeight="251662336" behindDoc="0" locked="0" layoutInCell="1" allowOverlap="1" wp14:anchorId="6602EB02" wp14:editId="18FEA650">
                <wp:simplePos x="0" y="0"/>
                <wp:positionH relativeFrom="column">
                  <wp:posOffset>3733800</wp:posOffset>
                </wp:positionH>
                <wp:positionV relativeFrom="paragraph">
                  <wp:posOffset>8890</wp:posOffset>
                </wp:positionV>
                <wp:extent cx="485775" cy="3048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04800"/>
                        </a:xfrm>
                        <a:prstGeom prst="rect">
                          <a:avLst/>
                        </a:prstGeom>
                        <a:noFill/>
                        <a:ln w="12700" cap="flat" cmpd="sng" algn="ctr">
                          <a:noFill/>
                          <a:prstDash val="solid"/>
                          <a:miter lim="800000"/>
                        </a:ln>
                        <a:effectLst/>
                      </wps:spPr>
                      <wps:txbx>
                        <w:txbxContent>
                          <w:p w14:paraId="66EBA4BA" w14:textId="77777777" w:rsidR="00EC60B5" w:rsidRPr="00E12D3A" w:rsidRDefault="00EC60B5" w:rsidP="00EC60B5">
                            <w:pPr>
                              <w:jc w:val="center"/>
                              <w:rPr>
                                <w:b/>
                                <w:sz w:val="20"/>
                              </w:rPr>
                            </w:pPr>
                            <w:r w:rsidRPr="00E12D3A">
                              <w:rPr>
                                <w:b/>
                                <w:sz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02EB02" id="Rectangle 7" o:spid="_x0000_s1042" style="position:absolute;margin-left:294pt;margin-top:.7pt;width:38.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" filled="f" stroked="f" strokeweight="1pt">
                <v:textbox>
                  <w:txbxContent>
                    <w:p w14:paraId="66EBA4BA" w14:textId="77777777" w:rsidR="00EC60B5" w:rsidRPr="00E12D3A" w:rsidRDefault="00EC60B5" w:rsidP="00EC60B5">
                      <w:pPr>
                        <w:jc w:val="center"/>
                        <w:rPr>
                          <w:b/>
                          <w:sz w:val="20"/>
                        </w:rPr>
                      </w:pPr>
                      <w:r w:rsidRPr="00E12D3A">
                        <w:rPr>
                          <w:b/>
                          <w:sz w:val="20"/>
                        </w:rPr>
                        <w:t>H2</w:t>
                      </w:r>
                    </w:p>
                  </w:txbxContent>
                </v:textbox>
              </v:rect>
            </w:pict>
          </mc:Fallback>
        </mc:AlternateContent>
      </w:r>
    </w:p>
    <w:p w14:paraId="45ECAC4E" w14:textId="77777777" w:rsidR="00EC60B5" w:rsidRPr="00B63424" w:rsidRDefault="00EC60B5" w:rsidP="00EC60B5">
      <w:pPr>
        <w:pStyle w:val="DaftarParagraf"/>
        <w:ind w:left="0"/>
        <w:jc w:val="center"/>
        <w:rPr>
          <w:b/>
        </w:rPr>
      </w:pPr>
    </w:p>
    <w:p w14:paraId="239B03EE" w14:textId="77777777" w:rsidR="00EC60B5" w:rsidRPr="00B63424" w:rsidRDefault="00EC60B5" w:rsidP="00EC60B5">
      <w:pPr>
        <w:rPr>
          <w:b/>
        </w:rPr>
      </w:pPr>
    </w:p>
    <w:p w14:paraId="0CF281E7" w14:textId="77777777" w:rsidR="00EC60B5" w:rsidRPr="00B63424" w:rsidRDefault="00EC60B5" w:rsidP="00EC60B5"/>
    <w:p w14:paraId="4E6E367C" w14:textId="77777777" w:rsidR="00EC60B5" w:rsidRPr="00B63424" w:rsidRDefault="00EC60B5" w:rsidP="00EC60B5">
      <w:pPr>
        <w:pStyle w:val="Judul3"/>
        <w:spacing w:before="0" w:beforeAutospacing="0" w:after="0" w:afterAutospacing="0"/>
        <w:jc w:val="both"/>
        <w:rPr>
          <w:rFonts w:eastAsia="Calibri"/>
          <w:b w:val="0"/>
          <w:bCs w:val="0"/>
          <w:sz w:val="24"/>
          <w:szCs w:val="24"/>
          <w:lang w:eastAsia="en-US"/>
        </w:rPr>
      </w:pPr>
    </w:p>
    <w:p w14:paraId="752D1C65" w14:textId="77777777" w:rsidR="00EC60B5" w:rsidRPr="00B63424" w:rsidRDefault="00EC60B5" w:rsidP="00EC60B5">
      <w:pPr>
        <w:pStyle w:val="Judul3"/>
        <w:spacing w:before="0" w:beforeAutospacing="0" w:after="0" w:afterAutospacing="0"/>
        <w:jc w:val="both"/>
        <w:rPr>
          <w:sz w:val="24"/>
          <w:szCs w:val="24"/>
        </w:rPr>
      </w:pPr>
    </w:p>
    <w:p w14:paraId="5EA7375D" w14:textId="77777777" w:rsidR="00EC60B5" w:rsidRPr="00B63424" w:rsidRDefault="00EC60B5" w:rsidP="00EC60B5">
      <w:pPr>
        <w:pStyle w:val="Judul3"/>
        <w:spacing w:before="0" w:beforeAutospacing="0" w:after="0" w:afterAutospacing="0"/>
        <w:jc w:val="both"/>
        <w:rPr>
          <w:sz w:val="24"/>
          <w:szCs w:val="24"/>
        </w:rPr>
      </w:pPr>
    </w:p>
    <w:p w14:paraId="07682D27" w14:textId="77777777" w:rsidR="00EC60B5" w:rsidRDefault="00EC60B5" w:rsidP="00EC60B5">
      <w:pPr>
        <w:pStyle w:val="Judul3"/>
        <w:spacing w:before="0" w:beforeAutospacing="0" w:after="0" w:afterAutospacing="0"/>
        <w:jc w:val="both"/>
        <w:rPr>
          <w:sz w:val="24"/>
          <w:szCs w:val="24"/>
        </w:rPr>
      </w:pPr>
    </w:p>
    <w:p w14:paraId="5344464E" w14:textId="77777777" w:rsidR="00EC60B5" w:rsidRDefault="00EC60B5" w:rsidP="00EC60B5">
      <w:pPr>
        <w:pStyle w:val="Judul3"/>
        <w:spacing w:before="0" w:beforeAutospacing="0" w:after="0" w:afterAutospacing="0"/>
        <w:jc w:val="both"/>
        <w:rPr>
          <w:sz w:val="24"/>
          <w:szCs w:val="24"/>
        </w:rPr>
      </w:pPr>
    </w:p>
    <w:p w14:paraId="1B4F562D" w14:textId="77777777" w:rsidR="00EC60B5" w:rsidRDefault="00EC60B5" w:rsidP="00EC60B5">
      <w:pPr>
        <w:pStyle w:val="Judul3"/>
        <w:spacing w:before="0" w:beforeAutospacing="0" w:after="0" w:afterAutospacing="0"/>
        <w:jc w:val="both"/>
        <w:rPr>
          <w:sz w:val="24"/>
          <w:szCs w:val="24"/>
        </w:rPr>
      </w:pPr>
    </w:p>
    <w:p w14:paraId="5003E18C" w14:textId="7D4A0283" w:rsidR="00EC60B5" w:rsidRPr="00B63424" w:rsidRDefault="00EC60B5" w:rsidP="00EC60B5">
      <w:pPr>
        <w:pStyle w:val="Judul3"/>
        <w:spacing w:before="0" w:beforeAutospacing="0" w:after="0" w:afterAutospacing="0"/>
        <w:jc w:val="both"/>
        <w:rPr>
          <w:sz w:val="24"/>
          <w:szCs w:val="24"/>
        </w:rPr>
      </w:pPr>
      <w:proofErr w:type="spellStart"/>
      <w:r w:rsidRPr="00B63424">
        <w:rPr>
          <w:sz w:val="24"/>
          <w:szCs w:val="24"/>
        </w:rPr>
        <w:t>Hipotesis</w:t>
      </w:r>
      <w:proofErr w:type="spellEnd"/>
      <w:r w:rsidRPr="00B63424">
        <w:rPr>
          <w:sz w:val="24"/>
          <w:szCs w:val="24"/>
        </w:rPr>
        <w:t xml:space="preserve"> </w:t>
      </w:r>
      <w:proofErr w:type="spellStart"/>
      <w:r w:rsidRPr="00B63424">
        <w:rPr>
          <w:sz w:val="24"/>
          <w:szCs w:val="24"/>
        </w:rPr>
        <w:t>Penelitian</w:t>
      </w:r>
      <w:proofErr w:type="spellEnd"/>
    </w:p>
    <w:p w14:paraId="3FF08DE1" w14:textId="77777777" w:rsidR="00EC60B5" w:rsidRPr="00B63424" w:rsidRDefault="00EC60B5" w:rsidP="00EC60B5">
      <w:pPr>
        <w:jc w:val="both"/>
        <w:rPr>
          <w:b/>
        </w:rPr>
      </w:pPr>
      <w:proofErr w:type="spellStart"/>
      <w:r w:rsidRPr="00B63424">
        <w:t>Hipotess</w:t>
      </w:r>
      <w:proofErr w:type="spellEnd"/>
      <w:r w:rsidRPr="00B63424">
        <w:t xml:space="preserve">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adalah</w:t>
      </w:r>
      <w:proofErr w:type="spellEnd"/>
      <w:r w:rsidRPr="00B63424">
        <w:t xml:space="preserve"> </w:t>
      </w:r>
      <w:proofErr w:type="spellStart"/>
      <w:r w:rsidRPr="00B63424">
        <w:t>diduga</w:t>
      </w:r>
      <w:proofErr w:type="spellEnd"/>
      <w:r w:rsidRPr="00B63424">
        <w:t xml:space="preserve"> market orientation dan </w:t>
      </w:r>
      <w:proofErr w:type="spellStart"/>
      <w:r w:rsidRPr="00B63424">
        <w:t>orientasi</w:t>
      </w:r>
      <w:proofErr w:type="spellEnd"/>
      <w:r w:rsidRPr="00B63424">
        <w:t xml:space="preserve"> </w:t>
      </w:r>
      <w:proofErr w:type="spellStart"/>
      <w:r w:rsidRPr="00B63424">
        <w:t>teknologi</w:t>
      </w:r>
      <w:proofErr w:type="spellEnd"/>
      <w:r w:rsidRPr="00B63424">
        <w:t xml:space="preserve"> </w:t>
      </w:r>
      <w:proofErr w:type="spellStart"/>
      <w:r w:rsidRPr="00B63424">
        <w:t>berpengaruh</w:t>
      </w:r>
      <w:proofErr w:type="spellEnd"/>
      <w:r w:rsidRPr="00B63424">
        <w:t xml:space="preserve"> </w:t>
      </w:r>
      <w:proofErr w:type="spellStart"/>
      <w:r w:rsidRPr="00B63424">
        <w:t>signifikan</w:t>
      </w:r>
      <w:proofErr w:type="spellEnd"/>
      <w:r w:rsidRPr="00B63424">
        <w:t xml:space="preserve">, </w:t>
      </w:r>
      <w:proofErr w:type="spellStart"/>
      <w:r w:rsidRPr="00B63424">
        <w:t>baik</w:t>
      </w:r>
      <w:proofErr w:type="spellEnd"/>
      <w:r w:rsidRPr="00B63424">
        <w:t xml:space="preserve"> </w:t>
      </w:r>
      <w:proofErr w:type="spellStart"/>
      <w:r w:rsidRPr="00B63424">
        <w:t>langsung</w:t>
      </w:r>
      <w:proofErr w:type="spellEnd"/>
      <w:r w:rsidRPr="00B63424">
        <w:t xml:space="preserve"> </w:t>
      </w:r>
      <w:proofErr w:type="spellStart"/>
      <w:r w:rsidRPr="00B63424">
        <w:t>maupun</w:t>
      </w:r>
      <w:proofErr w:type="spellEnd"/>
      <w:r w:rsidRPr="00B63424">
        <w:t xml:space="preserve"> </w:t>
      </w:r>
      <w:proofErr w:type="spellStart"/>
      <w:r w:rsidRPr="00B63424">
        <w:t>tidak</w:t>
      </w:r>
      <w:proofErr w:type="spellEnd"/>
      <w:r w:rsidRPr="00B63424">
        <w:t xml:space="preserve"> </w:t>
      </w:r>
      <w:proofErr w:type="spellStart"/>
      <w:r w:rsidRPr="00B63424">
        <w:t>langsung</w:t>
      </w:r>
      <w:proofErr w:type="spellEnd"/>
      <w:r w:rsidRPr="00B63424">
        <w:t xml:space="preserve"> </w:t>
      </w:r>
      <w:proofErr w:type="spellStart"/>
      <w:r w:rsidRPr="00B63424">
        <w:t>terhadap</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w:t>
      </w:r>
      <w:proofErr w:type="spellStart"/>
      <w:r w:rsidRPr="00B63424">
        <w:t>berkelanjutan</w:t>
      </w:r>
      <w:proofErr w:type="spellEnd"/>
      <w:r w:rsidRPr="00B63424">
        <w:t xml:space="preserve"> UMKM Tanjung </w:t>
      </w:r>
      <w:proofErr w:type="spellStart"/>
      <w:r w:rsidRPr="00B63424">
        <w:t>Selor</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melalui</w:t>
      </w:r>
      <w:proofErr w:type="spellEnd"/>
      <w:r w:rsidRPr="00B63424">
        <w:t xml:space="preserve"> </w:t>
      </w:r>
      <w:proofErr w:type="spellStart"/>
      <w:r w:rsidRPr="00B63424">
        <w:t>orientasi</w:t>
      </w:r>
      <w:proofErr w:type="spellEnd"/>
      <w:r w:rsidRPr="00B63424">
        <w:t xml:space="preserve"> </w:t>
      </w:r>
      <w:proofErr w:type="spellStart"/>
      <w:r w:rsidRPr="00B63424">
        <w:t>teknologi</w:t>
      </w:r>
      <w:proofErr w:type="spellEnd"/>
      <w:r w:rsidRPr="00B63424">
        <w:t>.</w:t>
      </w:r>
    </w:p>
    <w:p w14:paraId="74AA7A0A" w14:textId="77777777" w:rsidR="003F63AB" w:rsidRDefault="003F63AB" w:rsidP="00A36C16">
      <w:pPr>
        <w:autoSpaceDE w:val="0"/>
        <w:autoSpaceDN w:val="0"/>
        <w:adjustRightInd w:val="0"/>
        <w:ind w:right="-7"/>
        <w:jc w:val="both"/>
        <w:rPr>
          <w:b/>
          <w:bCs/>
          <w:color w:val="000000"/>
          <w:lang w:val="nb-NO"/>
        </w:rPr>
      </w:pPr>
    </w:p>
    <w:p w14:paraId="4B18D38F" w14:textId="77777777" w:rsidR="00A47EB2" w:rsidRDefault="00A47EB2" w:rsidP="00A36C16">
      <w:pPr>
        <w:autoSpaceDE w:val="0"/>
        <w:autoSpaceDN w:val="0"/>
        <w:adjustRightInd w:val="0"/>
        <w:ind w:right="-7"/>
        <w:jc w:val="both"/>
        <w:rPr>
          <w:b/>
          <w:bCs/>
          <w:color w:val="000000"/>
          <w:lang w:val="nb-NO"/>
        </w:rPr>
      </w:pPr>
      <w:r w:rsidRPr="00A47EB2">
        <w:rPr>
          <w:b/>
          <w:bCs/>
          <w:color w:val="000000"/>
          <w:lang w:val="nb-NO"/>
        </w:rPr>
        <w:t xml:space="preserve">METODE PENELITIAN </w:t>
      </w:r>
    </w:p>
    <w:p w14:paraId="08B27C07" w14:textId="77777777" w:rsidR="00EC60B5" w:rsidRPr="00B63424" w:rsidRDefault="00EC60B5" w:rsidP="00EC60B5">
      <w:pPr>
        <w:pStyle w:val="DaftarParagraf"/>
        <w:ind w:left="0"/>
        <w:rPr>
          <w:b/>
        </w:rPr>
      </w:pPr>
      <w:proofErr w:type="spellStart"/>
      <w:r w:rsidRPr="00B63424">
        <w:rPr>
          <w:b/>
        </w:rPr>
        <w:t>Rancangan</w:t>
      </w:r>
      <w:proofErr w:type="spellEnd"/>
      <w:r w:rsidRPr="00B63424">
        <w:rPr>
          <w:b/>
        </w:rPr>
        <w:t xml:space="preserve"> </w:t>
      </w:r>
      <w:proofErr w:type="spellStart"/>
      <w:r w:rsidRPr="00B63424">
        <w:rPr>
          <w:b/>
        </w:rPr>
        <w:t>Penelitian</w:t>
      </w:r>
      <w:proofErr w:type="spellEnd"/>
    </w:p>
    <w:p w14:paraId="424CC31A" w14:textId="77777777" w:rsidR="00EC60B5" w:rsidRPr="00B63424" w:rsidRDefault="00EC60B5" w:rsidP="00EC60B5">
      <w:pPr>
        <w:jc w:val="both"/>
      </w:pP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dirancang</w:t>
      </w:r>
      <w:proofErr w:type="spellEnd"/>
      <w:r w:rsidRPr="00B63424">
        <w:t xml:space="preserve"> </w:t>
      </w:r>
      <w:proofErr w:type="spellStart"/>
      <w:r w:rsidRPr="00B63424">
        <w:t>membangun</w:t>
      </w:r>
      <w:proofErr w:type="spellEnd"/>
      <w:r w:rsidRPr="00B63424">
        <w:t xml:space="preserve"> </w:t>
      </w:r>
      <w:proofErr w:type="spellStart"/>
      <w:r w:rsidRPr="00B63424">
        <w:t>sebuah</w:t>
      </w:r>
      <w:proofErr w:type="spellEnd"/>
      <w:r w:rsidRPr="00B63424">
        <w:t xml:space="preserve"> </w:t>
      </w:r>
      <w:proofErr w:type="spellStart"/>
      <w:r w:rsidRPr="00B63424">
        <w:t>konsep</w:t>
      </w:r>
      <w:proofErr w:type="spellEnd"/>
      <w:r w:rsidRPr="00B63424">
        <w:t xml:space="preserve"> </w:t>
      </w:r>
      <w:proofErr w:type="spellStart"/>
      <w:r w:rsidRPr="00B63424">
        <w:t>baru</w:t>
      </w:r>
      <w:proofErr w:type="spellEnd"/>
      <w:r w:rsidRPr="00B63424">
        <w:t xml:space="preserve"> dan model </w:t>
      </w:r>
      <w:proofErr w:type="spellStart"/>
      <w:r w:rsidRPr="00B63424">
        <w:t>penelitian</w:t>
      </w:r>
      <w:proofErr w:type="spellEnd"/>
      <w:r w:rsidRPr="00B63424">
        <w:t xml:space="preserve"> </w:t>
      </w:r>
      <w:proofErr w:type="spellStart"/>
      <w:r w:rsidRPr="00B63424">
        <w:t>empiris</w:t>
      </w:r>
      <w:proofErr w:type="spellEnd"/>
      <w:r w:rsidRPr="00B63424">
        <w:t xml:space="preserve"> </w:t>
      </w:r>
      <w:proofErr w:type="spellStart"/>
      <w:r w:rsidRPr="00B63424">
        <w:t>untuk</w:t>
      </w:r>
      <w:proofErr w:type="spellEnd"/>
      <w:r w:rsidRPr="00B63424">
        <w:t xml:space="preserve"> </w:t>
      </w:r>
      <w:proofErr w:type="spellStart"/>
      <w:r w:rsidRPr="00B63424">
        <w:t>membangun</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yang </w:t>
      </w:r>
      <w:proofErr w:type="spellStart"/>
      <w:r w:rsidRPr="00B63424">
        <w:t>unggul</w:t>
      </w:r>
      <w:proofErr w:type="spellEnd"/>
      <w:r w:rsidRPr="00B63424">
        <w:t xml:space="preserve"> dan </w:t>
      </w:r>
      <w:proofErr w:type="spellStart"/>
      <w:r w:rsidRPr="00B63424">
        <w:t>peningkatan</w:t>
      </w:r>
      <w:proofErr w:type="spellEnd"/>
      <w:r w:rsidRPr="00B63424">
        <w:t xml:space="preserve"> </w:t>
      </w:r>
      <w:proofErr w:type="spellStart"/>
      <w:r w:rsidRPr="00B63424">
        <w:t>kinerja</w:t>
      </w:r>
      <w:proofErr w:type="spellEnd"/>
      <w:r w:rsidRPr="00B63424">
        <w:t xml:space="preserve"> UMKM. </w:t>
      </w:r>
      <w:proofErr w:type="spellStart"/>
      <w:r w:rsidRPr="00B63424">
        <w:t>Untuk</w:t>
      </w:r>
      <w:proofErr w:type="spellEnd"/>
      <w:r w:rsidRPr="00B63424">
        <w:t xml:space="preserve"> </w:t>
      </w:r>
      <w:proofErr w:type="spellStart"/>
      <w:r w:rsidRPr="00B63424">
        <w:t>menjembatani</w:t>
      </w:r>
      <w:proofErr w:type="spellEnd"/>
      <w:r w:rsidRPr="00B63424">
        <w:t xml:space="preserve"> </w:t>
      </w:r>
      <w:proofErr w:type="spellStart"/>
      <w:r w:rsidRPr="00B63424">
        <w:t>hal</w:t>
      </w:r>
      <w:proofErr w:type="spellEnd"/>
      <w:r w:rsidRPr="00B63424">
        <w:t xml:space="preserve"> </w:t>
      </w:r>
      <w:proofErr w:type="spellStart"/>
      <w:r w:rsidRPr="00B63424">
        <w:t>tersebut</w:t>
      </w:r>
      <w:proofErr w:type="spellEnd"/>
      <w:r w:rsidRPr="00B63424">
        <w:t xml:space="preserve">,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membangun</w:t>
      </w:r>
      <w:proofErr w:type="spellEnd"/>
      <w:r w:rsidRPr="00B63424">
        <w:t xml:space="preserve"> </w:t>
      </w:r>
      <w:proofErr w:type="spellStart"/>
      <w:r w:rsidRPr="00B63424">
        <w:t>sebuah</w:t>
      </w:r>
      <w:proofErr w:type="spellEnd"/>
      <w:r w:rsidRPr="00B63424">
        <w:t xml:space="preserve"> </w:t>
      </w:r>
      <w:proofErr w:type="spellStart"/>
      <w:r w:rsidRPr="00B63424">
        <w:t>konsep</w:t>
      </w:r>
      <w:proofErr w:type="spellEnd"/>
      <w:r w:rsidRPr="00B63424">
        <w:t xml:space="preserve"> </w:t>
      </w:r>
      <w:proofErr w:type="spellStart"/>
      <w:r w:rsidRPr="00B63424">
        <w:t>baru</w:t>
      </w:r>
      <w:proofErr w:type="spellEnd"/>
      <w:r w:rsidRPr="00B63424">
        <w:t xml:space="preserve"> </w:t>
      </w:r>
      <w:proofErr w:type="spellStart"/>
      <w:r w:rsidRPr="00B63424">
        <w:t>yaitu</w:t>
      </w:r>
      <w:proofErr w:type="spellEnd"/>
      <w:r w:rsidRPr="00B63424">
        <w:t xml:space="preserve"> </w:t>
      </w:r>
      <w:proofErr w:type="spellStart"/>
      <w:r w:rsidRPr="00B63424">
        <w:t>didasarkan</w:t>
      </w:r>
      <w:proofErr w:type="spellEnd"/>
      <w:r w:rsidRPr="00B63424">
        <w:t xml:space="preserve"> pada </w:t>
      </w:r>
      <w:proofErr w:type="spellStart"/>
      <w:r w:rsidRPr="00B63424">
        <w:t>faktor</w:t>
      </w:r>
      <w:proofErr w:type="spellEnd"/>
      <w:r w:rsidRPr="00B63424">
        <w:t xml:space="preserve"> </w:t>
      </w:r>
      <w:proofErr w:type="spellStart"/>
      <w:r w:rsidRPr="00B63424">
        <w:t>Orientasi</w:t>
      </w:r>
      <w:proofErr w:type="spellEnd"/>
      <w:r w:rsidRPr="00B63424">
        <w:t xml:space="preserve"> pasar </w:t>
      </w:r>
      <w:r w:rsidRPr="00B63424">
        <w:rPr>
          <w:i/>
        </w:rPr>
        <w:t>(market orientation</w:t>
      </w:r>
      <w:r w:rsidRPr="00B63424">
        <w:t xml:space="preserve">) dan </w:t>
      </w:r>
      <w:proofErr w:type="spellStart"/>
      <w:r w:rsidRPr="00B63424">
        <w:t>orientasi</w:t>
      </w:r>
      <w:proofErr w:type="spellEnd"/>
      <w:r w:rsidRPr="00B63424">
        <w:t xml:space="preserve"> </w:t>
      </w:r>
      <w:proofErr w:type="spellStart"/>
      <w:r w:rsidRPr="00B63424">
        <w:t>teknologi</w:t>
      </w:r>
      <w:proofErr w:type="spellEnd"/>
      <w:r w:rsidRPr="00B63424">
        <w:t xml:space="preserve"> </w:t>
      </w:r>
      <w:proofErr w:type="spellStart"/>
      <w:r w:rsidRPr="00B63424">
        <w:t>terhadap</w:t>
      </w:r>
      <w:proofErr w:type="spellEnd"/>
      <w:r w:rsidRPr="00B63424">
        <w:t xml:space="preserve"> </w:t>
      </w:r>
      <w:proofErr w:type="spellStart"/>
      <w:r w:rsidRPr="00B63424">
        <w:t>daya</w:t>
      </w:r>
      <w:proofErr w:type="spellEnd"/>
      <w:r w:rsidRPr="00B63424">
        <w:t xml:space="preserve"> </w:t>
      </w:r>
      <w:proofErr w:type="spellStart"/>
      <w:r w:rsidRPr="00B63424">
        <w:t>saing</w:t>
      </w:r>
      <w:proofErr w:type="spellEnd"/>
      <w:r w:rsidRPr="00B63424">
        <w:t xml:space="preserve"> yang </w:t>
      </w:r>
      <w:proofErr w:type="spellStart"/>
      <w:r w:rsidRPr="00B63424">
        <w:t>berkelanjutan</w:t>
      </w:r>
      <w:proofErr w:type="spellEnd"/>
      <w:r w:rsidRPr="00B63424">
        <w:t xml:space="preserve"> </w:t>
      </w:r>
      <w:proofErr w:type="spellStart"/>
      <w:r w:rsidRPr="00B63424">
        <w:t>untuk</w:t>
      </w:r>
      <w:proofErr w:type="spellEnd"/>
      <w:r w:rsidRPr="00B63424">
        <w:t xml:space="preserve"> </w:t>
      </w:r>
      <w:proofErr w:type="spellStart"/>
      <w:r w:rsidRPr="00B63424">
        <w:t>meningkatkan</w:t>
      </w:r>
      <w:proofErr w:type="spellEnd"/>
      <w:r w:rsidRPr="00B63424">
        <w:t xml:space="preserve"> </w:t>
      </w:r>
      <w:proofErr w:type="spellStart"/>
      <w:r w:rsidRPr="00B63424">
        <w:t>kinerja</w:t>
      </w:r>
      <w:proofErr w:type="spellEnd"/>
      <w:r w:rsidRPr="00B63424">
        <w:t xml:space="preserve"> UMKM Tanjung </w:t>
      </w:r>
      <w:proofErr w:type="spellStart"/>
      <w:r w:rsidRPr="00B63424">
        <w:t>Selor</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w:t>
      </w:r>
    </w:p>
    <w:p w14:paraId="15E59CE2" w14:textId="77777777" w:rsidR="00EC60B5" w:rsidRPr="00B63424" w:rsidRDefault="00EC60B5" w:rsidP="00EC60B5">
      <w:pPr>
        <w:pStyle w:val="DaftarParagraf"/>
        <w:ind w:left="0"/>
        <w:rPr>
          <w:b/>
        </w:rPr>
      </w:pPr>
    </w:p>
    <w:p w14:paraId="24C034D0" w14:textId="77777777" w:rsidR="00EC60B5" w:rsidRPr="00B63424" w:rsidRDefault="00EC60B5" w:rsidP="00EC60B5">
      <w:pPr>
        <w:pStyle w:val="DaftarParagraf"/>
        <w:ind w:left="0"/>
        <w:rPr>
          <w:b/>
        </w:rPr>
      </w:pPr>
      <w:proofErr w:type="spellStart"/>
      <w:r w:rsidRPr="00B63424">
        <w:rPr>
          <w:b/>
        </w:rPr>
        <w:t>Variabel</w:t>
      </w:r>
      <w:proofErr w:type="spellEnd"/>
      <w:r w:rsidRPr="00B63424">
        <w:rPr>
          <w:b/>
        </w:rPr>
        <w:t xml:space="preserve"> </w:t>
      </w:r>
      <w:proofErr w:type="spellStart"/>
      <w:r w:rsidRPr="00B63424">
        <w:rPr>
          <w:b/>
        </w:rPr>
        <w:t>Penelitian</w:t>
      </w:r>
      <w:proofErr w:type="spellEnd"/>
      <w:r w:rsidRPr="00B63424">
        <w:rPr>
          <w:b/>
        </w:rPr>
        <w:t xml:space="preserve"> dan </w:t>
      </w:r>
      <w:proofErr w:type="spellStart"/>
      <w:r w:rsidRPr="00B63424">
        <w:rPr>
          <w:b/>
        </w:rPr>
        <w:t>Defenisi</w:t>
      </w:r>
      <w:proofErr w:type="spellEnd"/>
      <w:r w:rsidRPr="00B63424">
        <w:rPr>
          <w:b/>
        </w:rPr>
        <w:t xml:space="preserve"> </w:t>
      </w:r>
      <w:proofErr w:type="spellStart"/>
      <w:r w:rsidRPr="00B63424">
        <w:rPr>
          <w:b/>
        </w:rPr>
        <w:t>Operasional</w:t>
      </w:r>
      <w:proofErr w:type="spellEnd"/>
    </w:p>
    <w:p w14:paraId="7CB6D791" w14:textId="77777777" w:rsidR="00EC60B5" w:rsidRPr="00B63424" w:rsidRDefault="00EC60B5" w:rsidP="00EC60B5">
      <w:pPr>
        <w:jc w:val="both"/>
      </w:pPr>
      <w:proofErr w:type="spellStart"/>
      <w:r w:rsidRPr="00B63424">
        <w:t>Untuk</w:t>
      </w:r>
      <w:proofErr w:type="spellEnd"/>
      <w:r w:rsidRPr="00B63424">
        <w:t xml:space="preserve"> </w:t>
      </w:r>
      <w:proofErr w:type="spellStart"/>
      <w:r w:rsidRPr="00B63424">
        <w:t>memudahkan</w:t>
      </w:r>
      <w:proofErr w:type="spellEnd"/>
      <w:r w:rsidRPr="00B63424">
        <w:t xml:space="preserve"> </w:t>
      </w:r>
      <w:proofErr w:type="spellStart"/>
      <w:r w:rsidRPr="00B63424">
        <w:t>pemahaman</w:t>
      </w:r>
      <w:proofErr w:type="spellEnd"/>
      <w:r w:rsidRPr="00B63424">
        <w:t xml:space="preserve"> </w:t>
      </w:r>
      <w:proofErr w:type="spellStart"/>
      <w:r w:rsidRPr="00B63424">
        <w:t>terhadap</w:t>
      </w:r>
      <w:proofErr w:type="spellEnd"/>
      <w:r w:rsidRPr="00B63424">
        <w:t xml:space="preserve"> </w:t>
      </w:r>
      <w:proofErr w:type="spellStart"/>
      <w:r w:rsidRPr="00B63424">
        <w:t>variabel</w:t>
      </w:r>
      <w:proofErr w:type="spellEnd"/>
      <w:r w:rsidRPr="00B63424">
        <w:t xml:space="preserve"> yang </w:t>
      </w:r>
      <w:proofErr w:type="spellStart"/>
      <w:r w:rsidRPr="00B63424">
        <w:t>diteliti</w:t>
      </w:r>
      <w:proofErr w:type="spellEnd"/>
      <w:r w:rsidRPr="00B63424">
        <w:t xml:space="preserve">, </w:t>
      </w:r>
      <w:proofErr w:type="spellStart"/>
      <w:r w:rsidRPr="00B63424">
        <w:t>maka</w:t>
      </w:r>
      <w:proofErr w:type="spellEnd"/>
      <w:r w:rsidRPr="00B63424">
        <w:t xml:space="preserve"> </w:t>
      </w:r>
      <w:proofErr w:type="spellStart"/>
      <w:r w:rsidRPr="00B63424">
        <w:t>dibawah</w:t>
      </w:r>
      <w:proofErr w:type="spellEnd"/>
      <w:r w:rsidRPr="00B63424">
        <w:t xml:space="preserve"> </w:t>
      </w:r>
      <w:proofErr w:type="spellStart"/>
      <w:r w:rsidRPr="00B63424">
        <w:t>ini</w:t>
      </w:r>
      <w:proofErr w:type="spellEnd"/>
      <w:r w:rsidRPr="00B63424">
        <w:t xml:space="preserve"> </w:t>
      </w:r>
      <w:proofErr w:type="spellStart"/>
      <w:r w:rsidRPr="00B63424">
        <w:t>diberi</w:t>
      </w:r>
      <w:proofErr w:type="spellEnd"/>
      <w:r w:rsidRPr="00B63424">
        <w:t xml:space="preserve"> </w:t>
      </w:r>
      <w:proofErr w:type="spellStart"/>
      <w:r w:rsidRPr="00B63424">
        <w:t>defenisi</w:t>
      </w:r>
      <w:proofErr w:type="spellEnd"/>
      <w:r w:rsidRPr="00B63424">
        <w:t xml:space="preserve"> </w:t>
      </w:r>
      <w:proofErr w:type="spellStart"/>
      <w:r w:rsidRPr="00B63424">
        <w:t>operasional</w:t>
      </w:r>
      <w:proofErr w:type="spellEnd"/>
      <w:r w:rsidRPr="00B63424">
        <w:t xml:space="preserve"> </w:t>
      </w:r>
      <w:proofErr w:type="spellStart"/>
      <w:r w:rsidRPr="00B63424">
        <w:t>seperti</w:t>
      </w:r>
      <w:proofErr w:type="spellEnd"/>
      <w:r w:rsidRPr="00B63424">
        <w:t xml:space="preserve"> yang di </w:t>
      </w:r>
      <w:proofErr w:type="spellStart"/>
      <w:r w:rsidRPr="00B63424">
        <w:t>urai</w:t>
      </w:r>
      <w:proofErr w:type="spellEnd"/>
      <w:r w:rsidRPr="00B63424">
        <w:t xml:space="preserve"> pada </w:t>
      </w:r>
      <w:proofErr w:type="spellStart"/>
      <w:r w:rsidRPr="00B63424">
        <w:t>tabel</w:t>
      </w:r>
      <w:proofErr w:type="spellEnd"/>
      <w:r w:rsidRPr="00B63424">
        <w:t>:</w:t>
      </w:r>
    </w:p>
    <w:p w14:paraId="0D78C4DF" w14:textId="02BC7877" w:rsidR="00EC60B5" w:rsidRPr="00B63424" w:rsidRDefault="00EC60B5" w:rsidP="00EC60B5">
      <w:pPr>
        <w:jc w:val="center"/>
        <w:rPr>
          <w:b/>
        </w:rPr>
      </w:pPr>
      <w:proofErr w:type="spellStart"/>
      <w:r w:rsidRPr="00B63424">
        <w:rPr>
          <w:b/>
        </w:rPr>
        <w:lastRenderedPageBreak/>
        <w:t>Tabel</w:t>
      </w:r>
      <w:proofErr w:type="spellEnd"/>
      <w:r w:rsidRPr="00B63424">
        <w:rPr>
          <w:b/>
        </w:rPr>
        <w:t xml:space="preserve"> </w:t>
      </w:r>
      <w:r>
        <w:rPr>
          <w:b/>
        </w:rPr>
        <w:t>1</w:t>
      </w:r>
      <w:r w:rsidRPr="00B63424">
        <w:rPr>
          <w:b/>
        </w:rPr>
        <w:t xml:space="preserve">. </w:t>
      </w:r>
      <w:proofErr w:type="spellStart"/>
      <w:r w:rsidRPr="00B63424">
        <w:rPr>
          <w:b/>
        </w:rPr>
        <w:t>Konstruk</w:t>
      </w:r>
      <w:proofErr w:type="spellEnd"/>
      <w:r w:rsidRPr="00B63424">
        <w:rPr>
          <w:b/>
        </w:rPr>
        <w:t xml:space="preserve"> </w:t>
      </w:r>
      <w:proofErr w:type="spellStart"/>
      <w:r w:rsidRPr="00B63424">
        <w:rPr>
          <w:b/>
        </w:rPr>
        <w:t>Variabel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4867"/>
      </w:tblGrid>
      <w:tr w:rsidR="00EC60B5" w:rsidRPr="00B63424" w14:paraId="686912F7" w14:textId="77777777" w:rsidTr="00E537C5">
        <w:trPr>
          <w:trHeight w:val="20"/>
          <w:jc w:val="center"/>
        </w:trPr>
        <w:tc>
          <w:tcPr>
            <w:tcW w:w="3945" w:type="dxa"/>
            <w:shd w:val="clear" w:color="auto" w:fill="auto"/>
          </w:tcPr>
          <w:p w14:paraId="6D2567C4" w14:textId="77777777" w:rsidR="00EC60B5" w:rsidRPr="00B63424" w:rsidRDefault="00EC60B5" w:rsidP="00E537C5">
            <w:pPr>
              <w:jc w:val="center"/>
              <w:rPr>
                <w:b/>
                <w:sz w:val="20"/>
                <w:szCs w:val="20"/>
              </w:rPr>
            </w:pPr>
            <w:proofErr w:type="spellStart"/>
            <w:r w:rsidRPr="00B63424">
              <w:rPr>
                <w:b/>
                <w:sz w:val="20"/>
                <w:szCs w:val="20"/>
              </w:rPr>
              <w:t>Variabel</w:t>
            </w:r>
            <w:proofErr w:type="spellEnd"/>
          </w:p>
        </w:tc>
        <w:tc>
          <w:tcPr>
            <w:tcW w:w="5076" w:type="dxa"/>
            <w:shd w:val="clear" w:color="auto" w:fill="auto"/>
          </w:tcPr>
          <w:p w14:paraId="4F0AB25A" w14:textId="77777777" w:rsidR="00EC60B5" w:rsidRPr="00B63424" w:rsidRDefault="00EC60B5" w:rsidP="00E537C5">
            <w:pPr>
              <w:jc w:val="center"/>
              <w:rPr>
                <w:b/>
                <w:sz w:val="20"/>
                <w:szCs w:val="20"/>
              </w:rPr>
            </w:pPr>
            <w:proofErr w:type="spellStart"/>
            <w:r w:rsidRPr="00B63424">
              <w:rPr>
                <w:b/>
                <w:sz w:val="20"/>
                <w:szCs w:val="20"/>
              </w:rPr>
              <w:t>Konstruk</w:t>
            </w:r>
            <w:proofErr w:type="spellEnd"/>
          </w:p>
        </w:tc>
      </w:tr>
      <w:tr w:rsidR="00EC60B5" w:rsidRPr="00B63424" w14:paraId="168E149F" w14:textId="77777777" w:rsidTr="00E537C5">
        <w:trPr>
          <w:trHeight w:val="20"/>
          <w:jc w:val="center"/>
        </w:trPr>
        <w:tc>
          <w:tcPr>
            <w:tcW w:w="3945" w:type="dxa"/>
            <w:vMerge w:val="restart"/>
            <w:shd w:val="clear" w:color="auto" w:fill="auto"/>
          </w:tcPr>
          <w:p w14:paraId="220979A1" w14:textId="77777777" w:rsidR="00EC60B5" w:rsidRPr="00B63424" w:rsidRDefault="00EC60B5" w:rsidP="00E537C5">
            <w:pPr>
              <w:rPr>
                <w:sz w:val="20"/>
                <w:szCs w:val="20"/>
              </w:rPr>
            </w:pPr>
            <w:r w:rsidRPr="00B63424">
              <w:rPr>
                <w:sz w:val="20"/>
                <w:szCs w:val="20"/>
              </w:rPr>
              <w:t xml:space="preserve">X=Market </w:t>
            </w:r>
            <w:proofErr w:type="gramStart"/>
            <w:r w:rsidRPr="00B63424">
              <w:rPr>
                <w:sz w:val="20"/>
                <w:szCs w:val="20"/>
              </w:rPr>
              <w:t xml:space="preserve">Orientation  </w:t>
            </w:r>
            <w:proofErr w:type="spellStart"/>
            <w:r w:rsidRPr="00B63424">
              <w:rPr>
                <w:sz w:val="20"/>
                <w:szCs w:val="20"/>
              </w:rPr>
              <w:t>merupakan</w:t>
            </w:r>
            <w:proofErr w:type="spellEnd"/>
            <w:proofErr w:type="gramEnd"/>
            <w:r w:rsidRPr="00B63424">
              <w:rPr>
                <w:sz w:val="20"/>
                <w:szCs w:val="20"/>
              </w:rPr>
              <w:t xml:space="preserve"> </w:t>
            </w:r>
            <w:proofErr w:type="spellStart"/>
            <w:r w:rsidRPr="00B63424">
              <w:rPr>
                <w:sz w:val="20"/>
                <w:szCs w:val="20"/>
              </w:rPr>
              <w:t>orientasi</w:t>
            </w:r>
            <w:proofErr w:type="spellEnd"/>
            <w:r w:rsidRPr="00B63424">
              <w:rPr>
                <w:sz w:val="20"/>
                <w:szCs w:val="20"/>
              </w:rPr>
              <w:t xml:space="preserve"> </w:t>
            </w:r>
            <w:proofErr w:type="spellStart"/>
            <w:r w:rsidRPr="00B63424">
              <w:rPr>
                <w:sz w:val="20"/>
                <w:szCs w:val="20"/>
              </w:rPr>
              <w:t>krusial</w:t>
            </w:r>
            <w:proofErr w:type="spellEnd"/>
            <w:r w:rsidRPr="00B63424">
              <w:rPr>
                <w:sz w:val="20"/>
                <w:szCs w:val="20"/>
              </w:rPr>
              <w:t xml:space="preserve"> </w:t>
            </w:r>
            <w:proofErr w:type="spellStart"/>
            <w:r w:rsidRPr="00B63424">
              <w:rPr>
                <w:sz w:val="20"/>
                <w:szCs w:val="20"/>
              </w:rPr>
              <w:t>untuk</w:t>
            </w:r>
            <w:proofErr w:type="spellEnd"/>
            <w:r w:rsidRPr="00B63424">
              <w:rPr>
                <w:sz w:val="20"/>
                <w:szCs w:val="20"/>
              </w:rPr>
              <w:t xml:space="preserve"> </w:t>
            </w:r>
            <w:proofErr w:type="spellStart"/>
            <w:r w:rsidRPr="00B63424">
              <w:rPr>
                <w:sz w:val="20"/>
                <w:szCs w:val="20"/>
              </w:rPr>
              <w:t>kelangsungan</w:t>
            </w:r>
            <w:proofErr w:type="spellEnd"/>
            <w:r w:rsidRPr="00B63424">
              <w:rPr>
                <w:sz w:val="20"/>
                <w:szCs w:val="20"/>
              </w:rPr>
              <w:t xml:space="preserve"> </w:t>
            </w:r>
            <w:proofErr w:type="spellStart"/>
            <w:r w:rsidRPr="00B63424">
              <w:rPr>
                <w:sz w:val="20"/>
                <w:szCs w:val="20"/>
              </w:rPr>
              <w:t>perusahaan</w:t>
            </w:r>
            <w:proofErr w:type="spellEnd"/>
            <w:r w:rsidRPr="00B63424">
              <w:rPr>
                <w:sz w:val="20"/>
                <w:szCs w:val="20"/>
              </w:rPr>
              <w:t xml:space="preserve">, </w:t>
            </w:r>
            <w:proofErr w:type="spellStart"/>
            <w:r w:rsidRPr="00B63424">
              <w:rPr>
                <w:sz w:val="20"/>
                <w:szCs w:val="20"/>
              </w:rPr>
              <w:t>terutama</w:t>
            </w:r>
            <w:proofErr w:type="spellEnd"/>
            <w:r w:rsidRPr="00B63424">
              <w:rPr>
                <w:sz w:val="20"/>
                <w:szCs w:val="20"/>
              </w:rPr>
              <w:t xml:space="preserve"> di </w:t>
            </w:r>
            <w:proofErr w:type="spellStart"/>
            <w:r w:rsidRPr="00B63424">
              <w:rPr>
                <w:sz w:val="20"/>
                <w:szCs w:val="20"/>
              </w:rPr>
              <w:t>tengah</w:t>
            </w:r>
            <w:proofErr w:type="spellEnd"/>
            <w:r w:rsidRPr="00B63424">
              <w:rPr>
                <w:sz w:val="20"/>
                <w:szCs w:val="20"/>
              </w:rPr>
              <w:t xml:space="preserve"> </w:t>
            </w:r>
            <w:proofErr w:type="spellStart"/>
            <w:r w:rsidRPr="00B63424">
              <w:rPr>
                <w:sz w:val="20"/>
                <w:szCs w:val="20"/>
              </w:rPr>
              <w:t>persaingan</w:t>
            </w:r>
            <w:proofErr w:type="spellEnd"/>
            <w:r w:rsidRPr="00B63424">
              <w:rPr>
                <w:sz w:val="20"/>
                <w:szCs w:val="20"/>
              </w:rPr>
              <w:t xml:space="preserve"> global dan </w:t>
            </w:r>
            <w:proofErr w:type="spellStart"/>
            <w:r w:rsidRPr="00B63424">
              <w:rPr>
                <w:sz w:val="20"/>
                <w:szCs w:val="20"/>
              </w:rPr>
              <w:t>dinamika</w:t>
            </w:r>
            <w:proofErr w:type="spellEnd"/>
            <w:r w:rsidRPr="00B63424">
              <w:rPr>
                <w:sz w:val="20"/>
                <w:szCs w:val="20"/>
              </w:rPr>
              <w:t xml:space="preserve"> </w:t>
            </w:r>
            <w:proofErr w:type="spellStart"/>
            <w:r w:rsidRPr="00B63424">
              <w:rPr>
                <w:sz w:val="20"/>
                <w:szCs w:val="20"/>
              </w:rPr>
              <w:t>perubahan</w:t>
            </w:r>
            <w:proofErr w:type="spellEnd"/>
            <w:r w:rsidRPr="00B63424">
              <w:rPr>
                <w:sz w:val="20"/>
                <w:szCs w:val="20"/>
              </w:rPr>
              <w:t xml:space="preserve"> </w:t>
            </w:r>
            <w:proofErr w:type="spellStart"/>
            <w:r w:rsidRPr="00B63424">
              <w:rPr>
                <w:sz w:val="20"/>
                <w:szCs w:val="20"/>
              </w:rPr>
              <w:t>kebutuhan</w:t>
            </w:r>
            <w:proofErr w:type="spellEnd"/>
            <w:r w:rsidRPr="00B63424">
              <w:rPr>
                <w:sz w:val="20"/>
                <w:szCs w:val="20"/>
              </w:rPr>
              <w:t xml:space="preserve"> </w:t>
            </w:r>
            <w:proofErr w:type="spellStart"/>
            <w:r w:rsidRPr="00B63424">
              <w:rPr>
                <w:sz w:val="20"/>
                <w:szCs w:val="20"/>
              </w:rPr>
              <w:t>pelanggan</w:t>
            </w:r>
            <w:proofErr w:type="spellEnd"/>
            <w:r w:rsidRPr="00B63424">
              <w:rPr>
                <w:sz w:val="20"/>
                <w:szCs w:val="20"/>
              </w:rPr>
              <w:t xml:space="preserve">. Perusahaan </w:t>
            </w:r>
            <w:proofErr w:type="spellStart"/>
            <w:r w:rsidRPr="00B63424">
              <w:rPr>
                <w:sz w:val="20"/>
                <w:szCs w:val="20"/>
              </w:rPr>
              <w:t>menyadari</w:t>
            </w:r>
            <w:proofErr w:type="spellEnd"/>
            <w:r w:rsidRPr="00B63424">
              <w:rPr>
                <w:sz w:val="20"/>
                <w:szCs w:val="20"/>
              </w:rPr>
              <w:t xml:space="preserve"> </w:t>
            </w:r>
            <w:proofErr w:type="spellStart"/>
            <w:r w:rsidRPr="00B63424">
              <w:rPr>
                <w:sz w:val="20"/>
                <w:szCs w:val="20"/>
              </w:rPr>
              <w:t>perlunya</w:t>
            </w:r>
            <w:proofErr w:type="spellEnd"/>
            <w:r w:rsidRPr="00B63424">
              <w:rPr>
                <w:sz w:val="20"/>
                <w:szCs w:val="20"/>
              </w:rPr>
              <w:t xml:space="preserve"> </w:t>
            </w:r>
            <w:proofErr w:type="spellStart"/>
            <w:r w:rsidRPr="00B63424">
              <w:rPr>
                <w:sz w:val="20"/>
                <w:szCs w:val="20"/>
              </w:rPr>
              <w:t>tetap</w:t>
            </w:r>
            <w:proofErr w:type="spellEnd"/>
            <w:r w:rsidRPr="00B63424">
              <w:rPr>
                <w:sz w:val="20"/>
                <w:szCs w:val="20"/>
              </w:rPr>
              <w:t xml:space="preserve"> </w:t>
            </w:r>
            <w:proofErr w:type="spellStart"/>
            <w:r w:rsidRPr="00B63424">
              <w:rPr>
                <w:sz w:val="20"/>
                <w:szCs w:val="20"/>
              </w:rPr>
              <w:t>berdekatan</w:t>
            </w:r>
            <w:proofErr w:type="spellEnd"/>
            <w:r w:rsidRPr="00B63424">
              <w:rPr>
                <w:sz w:val="20"/>
                <w:szCs w:val="20"/>
              </w:rPr>
              <w:t xml:space="preserve"> </w:t>
            </w:r>
            <w:proofErr w:type="spellStart"/>
            <w:r w:rsidRPr="00B63424">
              <w:rPr>
                <w:sz w:val="20"/>
                <w:szCs w:val="20"/>
              </w:rPr>
              <w:t>dengan</w:t>
            </w:r>
            <w:proofErr w:type="spellEnd"/>
            <w:r w:rsidRPr="00B63424">
              <w:rPr>
                <w:sz w:val="20"/>
                <w:szCs w:val="20"/>
              </w:rPr>
              <w:t xml:space="preserve"> pasar dan </w:t>
            </w:r>
            <w:proofErr w:type="spellStart"/>
            <w:proofErr w:type="gramStart"/>
            <w:r w:rsidRPr="00B63424">
              <w:rPr>
                <w:sz w:val="20"/>
                <w:szCs w:val="20"/>
              </w:rPr>
              <w:t>konsumennya</w:t>
            </w:r>
            <w:proofErr w:type="spellEnd"/>
            <w:r w:rsidRPr="00B63424">
              <w:rPr>
                <w:sz w:val="20"/>
                <w:szCs w:val="20"/>
              </w:rPr>
              <w:t>..</w:t>
            </w:r>
            <w:proofErr w:type="gramEnd"/>
            <w:r w:rsidRPr="00B63424">
              <w:rPr>
                <w:sz w:val="20"/>
                <w:szCs w:val="20"/>
              </w:rPr>
              <w:t xml:space="preserve"> </w:t>
            </w:r>
          </w:p>
          <w:p w14:paraId="608BDE8B" w14:textId="77777777" w:rsidR="00EC60B5" w:rsidRPr="00B63424" w:rsidRDefault="00EC60B5" w:rsidP="00E537C5">
            <w:pPr>
              <w:rPr>
                <w:i/>
                <w:sz w:val="20"/>
                <w:szCs w:val="20"/>
              </w:rPr>
            </w:pPr>
          </w:p>
          <w:p w14:paraId="70E55827" w14:textId="77777777" w:rsidR="00EC60B5" w:rsidRPr="00B63424" w:rsidRDefault="00EC60B5" w:rsidP="00E537C5">
            <w:pPr>
              <w:rPr>
                <w:i/>
                <w:sz w:val="20"/>
                <w:szCs w:val="20"/>
              </w:rPr>
            </w:pPr>
          </w:p>
        </w:tc>
        <w:tc>
          <w:tcPr>
            <w:tcW w:w="5076" w:type="dxa"/>
            <w:shd w:val="clear" w:color="auto" w:fill="auto"/>
          </w:tcPr>
          <w:p w14:paraId="2973D252"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Pemenuhan</w:t>
            </w:r>
            <w:proofErr w:type="spellEnd"/>
            <w:r w:rsidRPr="00B63424">
              <w:rPr>
                <w:sz w:val="20"/>
                <w:szCs w:val="20"/>
              </w:rPr>
              <w:t xml:space="preserve"> </w:t>
            </w:r>
            <w:proofErr w:type="spellStart"/>
            <w:r w:rsidRPr="00B63424">
              <w:rPr>
                <w:sz w:val="20"/>
                <w:szCs w:val="20"/>
              </w:rPr>
              <w:t>kebutuhan</w:t>
            </w:r>
            <w:proofErr w:type="spellEnd"/>
            <w:r w:rsidRPr="00B63424">
              <w:rPr>
                <w:sz w:val="20"/>
                <w:szCs w:val="20"/>
              </w:rPr>
              <w:t xml:space="preserve"> </w:t>
            </w:r>
            <w:proofErr w:type="spellStart"/>
            <w:r w:rsidRPr="00B63424">
              <w:rPr>
                <w:sz w:val="20"/>
                <w:szCs w:val="20"/>
              </w:rPr>
              <w:t>produksi</w:t>
            </w:r>
            <w:proofErr w:type="spellEnd"/>
            <w:r w:rsidRPr="00B63424">
              <w:rPr>
                <w:sz w:val="20"/>
                <w:szCs w:val="20"/>
              </w:rPr>
              <w:t xml:space="preserve"> </w:t>
            </w:r>
            <w:proofErr w:type="spellStart"/>
            <w:r w:rsidRPr="00B63424">
              <w:rPr>
                <w:sz w:val="20"/>
                <w:szCs w:val="20"/>
              </w:rPr>
              <w:t>berbasis</w:t>
            </w:r>
            <w:proofErr w:type="spellEnd"/>
            <w:r w:rsidRPr="00B63424">
              <w:rPr>
                <w:sz w:val="20"/>
                <w:szCs w:val="20"/>
              </w:rPr>
              <w:t xml:space="preserve"> </w:t>
            </w:r>
            <w:proofErr w:type="spellStart"/>
            <w:r w:rsidRPr="00B63424">
              <w:rPr>
                <w:sz w:val="20"/>
                <w:szCs w:val="20"/>
              </w:rPr>
              <w:t>pelanggan</w:t>
            </w:r>
            <w:proofErr w:type="spellEnd"/>
          </w:p>
          <w:p w14:paraId="5B585AE5"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Jalinan</w:t>
            </w:r>
            <w:proofErr w:type="spellEnd"/>
            <w:r w:rsidRPr="00B63424">
              <w:rPr>
                <w:sz w:val="20"/>
                <w:szCs w:val="20"/>
              </w:rPr>
              <w:t xml:space="preserve"> </w:t>
            </w:r>
            <w:proofErr w:type="spellStart"/>
            <w:r w:rsidRPr="00B63424">
              <w:rPr>
                <w:sz w:val="20"/>
                <w:szCs w:val="20"/>
              </w:rPr>
              <w:t>hubungan</w:t>
            </w:r>
            <w:proofErr w:type="spellEnd"/>
            <w:r w:rsidRPr="00B63424">
              <w:rPr>
                <w:sz w:val="20"/>
                <w:szCs w:val="20"/>
              </w:rPr>
              <w:t xml:space="preserve"> yang </w:t>
            </w:r>
            <w:proofErr w:type="spellStart"/>
            <w:r w:rsidRPr="00B63424">
              <w:rPr>
                <w:sz w:val="20"/>
                <w:szCs w:val="20"/>
              </w:rPr>
              <w:t>baik</w:t>
            </w:r>
            <w:proofErr w:type="spellEnd"/>
            <w:r w:rsidRPr="00B63424">
              <w:rPr>
                <w:sz w:val="20"/>
                <w:szCs w:val="20"/>
              </w:rPr>
              <w:t xml:space="preserve"> </w:t>
            </w:r>
            <w:proofErr w:type="spellStart"/>
            <w:r w:rsidRPr="00B63424">
              <w:rPr>
                <w:sz w:val="20"/>
                <w:szCs w:val="20"/>
              </w:rPr>
              <w:t>dengan</w:t>
            </w:r>
            <w:proofErr w:type="spellEnd"/>
            <w:r w:rsidRPr="00B63424">
              <w:rPr>
                <w:sz w:val="20"/>
                <w:szCs w:val="20"/>
              </w:rPr>
              <w:t xml:space="preserve"> </w:t>
            </w:r>
            <w:proofErr w:type="spellStart"/>
            <w:r w:rsidRPr="00B63424">
              <w:rPr>
                <w:sz w:val="20"/>
                <w:szCs w:val="20"/>
              </w:rPr>
              <w:t>pelanggan</w:t>
            </w:r>
            <w:proofErr w:type="spellEnd"/>
          </w:p>
          <w:p w14:paraId="67A3EB7D"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Pelayanan</w:t>
            </w:r>
            <w:proofErr w:type="spellEnd"/>
            <w:r w:rsidRPr="00B63424">
              <w:rPr>
                <w:sz w:val="20"/>
                <w:szCs w:val="20"/>
              </w:rPr>
              <w:t xml:space="preserve"> prima pre selling dan after selling</w:t>
            </w:r>
          </w:p>
        </w:tc>
      </w:tr>
      <w:tr w:rsidR="00EC60B5" w:rsidRPr="00B63424" w14:paraId="6E36FBD6" w14:textId="77777777" w:rsidTr="00E537C5">
        <w:trPr>
          <w:trHeight w:val="20"/>
          <w:jc w:val="center"/>
        </w:trPr>
        <w:tc>
          <w:tcPr>
            <w:tcW w:w="3945" w:type="dxa"/>
            <w:vMerge/>
            <w:shd w:val="clear" w:color="auto" w:fill="auto"/>
          </w:tcPr>
          <w:p w14:paraId="63B9D50D" w14:textId="77777777" w:rsidR="00EC60B5" w:rsidRPr="00B63424" w:rsidRDefault="00EC60B5" w:rsidP="00E537C5">
            <w:pPr>
              <w:rPr>
                <w:i/>
                <w:sz w:val="20"/>
                <w:szCs w:val="20"/>
              </w:rPr>
            </w:pPr>
          </w:p>
        </w:tc>
        <w:tc>
          <w:tcPr>
            <w:tcW w:w="5076" w:type="dxa"/>
            <w:shd w:val="clear" w:color="auto" w:fill="auto"/>
          </w:tcPr>
          <w:p w14:paraId="6B2F43E3"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kemampuan</w:t>
            </w:r>
            <w:proofErr w:type="spellEnd"/>
            <w:r w:rsidRPr="00B63424">
              <w:rPr>
                <w:sz w:val="20"/>
                <w:szCs w:val="20"/>
              </w:rPr>
              <w:t xml:space="preserve"> </w:t>
            </w:r>
            <w:proofErr w:type="spellStart"/>
            <w:r w:rsidRPr="00B63424">
              <w:rPr>
                <w:sz w:val="20"/>
                <w:szCs w:val="20"/>
              </w:rPr>
              <w:t>menjalin</w:t>
            </w:r>
            <w:proofErr w:type="spellEnd"/>
            <w:r w:rsidRPr="00B63424">
              <w:rPr>
                <w:sz w:val="20"/>
                <w:szCs w:val="20"/>
              </w:rPr>
              <w:t xml:space="preserve"> </w:t>
            </w:r>
            <w:proofErr w:type="spellStart"/>
            <w:r w:rsidRPr="00B63424">
              <w:rPr>
                <w:sz w:val="20"/>
                <w:szCs w:val="20"/>
              </w:rPr>
              <w:t>kerja</w:t>
            </w:r>
            <w:proofErr w:type="spellEnd"/>
            <w:r w:rsidRPr="00B63424">
              <w:rPr>
                <w:sz w:val="20"/>
                <w:szCs w:val="20"/>
              </w:rPr>
              <w:t xml:space="preserve"> </w:t>
            </w:r>
            <w:proofErr w:type="spellStart"/>
            <w:r w:rsidRPr="00B63424">
              <w:rPr>
                <w:sz w:val="20"/>
                <w:szCs w:val="20"/>
              </w:rPr>
              <w:t>sama</w:t>
            </w:r>
            <w:proofErr w:type="spellEnd"/>
            <w:r w:rsidRPr="00B63424">
              <w:rPr>
                <w:sz w:val="20"/>
                <w:szCs w:val="20"/>
              </w:rPr>
              <w:t xml:space="preserve"> </w:t>
            </w:r>
            <w:proofErr w:type="spellStart"/>
            <w:r w:rsidRPr="00B63424">
              <w:rPr>
                <w:sz w:val="20"/>
                <w:szCs w:val="20"/>
              </w:rPr>
              <w:t>dengan</w:t>
            </w:r>
            <w:proofErr w:type="spellEnd"/>
            <w:r w:rsidRPr="00B63424">
              <w:rPr>
                <w:sz w:val="20"/>
                <w:szCs w:val="20"/>
              </w:rPr>
              <w:t xml:space="preserve"> </w:t>
            </w:r>
            <w:proofErr w:type="spellStart"/>
            <w:r w:rsidRPr="00B63424">
              <w:rPr>
                <w:sz w:val="20"/>
                <w:szCs w:val="20"/>
              </w:rPr>
              <w:t>suplier</w:t>
            </w:r>
            <w:proofErr w:type="spellEnd"/>
          </w:p>
          <w:p w14:paraId="0F4C5873"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melibatkan</w:t>
            </w:r>
            <w:proofErr w:type="spellEnd"/>
            <w:r w:rsidRPr="00B63424">
              <w:rPr>
                <w:sz w:val="20"/>
                <w:szCs w:val="20"/>
              </w:rPr>
              <w:t xml:space="preserve"> supplier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pengembangan</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xml:space="preserve"> </w:t>
            </w:r>
            <w:proofErr w:type="spellStart"/>
            <w:r w:rsidRPr="00B63424">
              <w:rPr>
                <w:sz w:val="20"/>
                <w:szCs w:val="20"/>
              </w:rPr>
              <w:t>baru</w:t>
            </w:r>
            <w:proofErr w:type="spellEnd"/>
          </w:p>
          <w:p w14:paraId="7EE9E65A"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melibatkan</w:t>
            </w:r>
            <w:proofErr w:type="spellEnd"/>
            <w:r w:rsidRPr="00B63424">
              <w:rPr>
                <w:sz w:val="20"/>
                <w:szCs w:val="20"/>
              </w:rPr>
              <w:t xml:space="preserve"> suppler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hal</w:t>
            </w:r>
            <w:proofErr w:type="spellEnd"/>
            <w:r w:rsidRPr="00B63424">
              <w:rPr>
                <w:sz w:val="20"/>
                <w:szCs w:val="20"/>
              </w:rPr>
              <w:t xml:space="preserve"> </w:t>
            </w:r>
            <w:proofErr w:type="spellStart"/>
            <w:r w:rsidRPr="00B63424">
              <w:rPr>
                <w:sz w:val="20"/>
                <w:szCs w:val="20"/>
              </w:rPr>
              <w:t>pemilihan</w:t>
            </w:r>
            <w:proofErr w:type="spellEnd"/>
            <w:r w:rsidRPr="00B63424">
              <w:rPr>
                <w:sz w:val="20"/>
                <w:szCs w:val="20"/>
              </w:rPr>
              <w:t xml:space="preserve"> </w:t>
            </w:r>
            <w:proofErr w:type="spellStart"/>
            <w:r w:rsidRPr="00B63424">
              <w:rPr>
                <w:sz w:val="20"/>
                <w:szCs w:val="20"/>
              </w:rPr>
              <w:t>bahan</w:t>
            </w:r>
            <w:proofErr w:type="spellEnd"/>
            <w:r w:rsidRPr="00B63424">
              <w:rPr>
                <w:sz w:val="20"/>
                <w:szCs w:val="20"/>
              </w:rPr>
              <w:t xml:space="preserve"> </w:t>
            </w:r>
            <w:proofErr w:type="spellStart"/>
            <w:r w:rsidRPr="00B63424">
              <w:rPr>
                <w:sz w:val="20"/>
                <w:szCs w:val="20"/>
              </w:rPr>
              <w:t>baku</w:t>
            </w:r>
            <w:proofErr w:type="spellEnd"/>
            <w:r w:rsidRPr="00B63424">
              <w:rPr>
                <w:sz w:val="20"/>
                <w:szCs w:val="20"/>
              </w:rPr>
              <w:t xml:space="preserve"> </w:t>
            </w:r>
            <w:proofErr w:type="spellStart"/>
            <w:r w:rsidRPr="00B63424">
              <w:rPr>
                <w:sz w:val="20"/>
                <w:szCs w:val="20"/>
              </w:rPr>
              <w:t>atau</w:t>
            </w:r>
            <w:proofErr w:type="spellEnd"/>
            <w:r w:rsidRPr="00B63424">
              <w:rPr>
                <w:sz w:val="20"/>
                <w:szCs w:val="20"/>
              </w:rPr>
              <w:t xml:space="preserve"> </w:t>
            </w:r>
            <w:proofErr w:type="spellStart"/>
            <w:r w:rsidRPr="00B63424">
              <w:rPr>
                <w:sz w:val="20"/>
                <w:szCs w:val="20"/>
              </w:rPr>
              <w:t>hasil</w:t>
            </w:r>
            <w:proofErr w:type="spellEnd"/>
            <w:r w:rsidRPr="00B63424">
              <w:rPr>
                <w:sz w:val="20"/>
                <w:szCs w:val="20"/>
              </w:rPr>
              <w:t xml:space="preserve"> </w:t>
            </w:r>
            <w:proofErr w:type="spellStart"/>
            <w:r w:rsidRPr="00B63424">
              <w:rPr>
                <w:sz w:val="20"/>
                <w:szCs w:val="20"/>
              </w:rPr>
              <w:t>produksi</w:t>
            </w:r>
            <w:proofErr w:type="spellEnd"/>
          </w:p>
        </w:tc>
      </w:tr>
      <w:tr w:rsidR="00EC60B5" w:rsidRPr="00B63424" w14:paraId="5A640F31" w14:textId="77777777" w:rsidTr="00E537C5">
        <w:trPr>
          <w:trHeight w:val="20"/>
          <w:jc w:val="center"/>
        </w:trPr>
        <w:tc>
          <w:tcPr>
            <w:tcW w:w="3945" w:type="dxa"/>
            <w:vMerge/>
            <w:tcBorders>
              <w:bottom w:val="single" w:sz="4" w:space="0" w:color="auto"/>
            </w:tcBorders>
            <w:shd w:val="clear" w:color="auto" w:fill="auto"/>
          </w:tcPr>
          <w:p w14:paraId="4E682538" w14:textId="77777777" w:rsidR="00EC60B5" w:rsidRPr="00B63424" w:rsidRDefault="00EC60B5" w:rsidP="00E537C5">
            <w:pPr>
              <w:rPr>
                <w:i/>
                <w:sz w:val="20"/>
                <w:szCs w:val="20"/>
              </w:rPr>
            </w:pPr>
          </w:p>
        </w:tc>
        <w:tc>
          <w:tcPr>
            <w:tcW w:w="5076" w:type="dxa"/>
            <w:shd w:val="clear" w:color="auto" w:fill="auto"/>
          </w:tcPr>
          <w:p w14:paraId="0C68C584"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keterlibatan</w:t>
            </w:r>
            <w:proofErr w:type="spellEnd"/>
            <w:r w:rsidRPr="00B63424">
              <w:rPr>
                <w:sz w:val="20"/>
                <w:szCs w:val="20"/>
              </w:rPr>
              <w:t xml:space="preserve"> </w:t>
            </w:r>
            <w:proofErr w:type="spellStart"/>
            <w:r w:rsidRPr="00B63424">
              <w:rPr>
                <w:sz w:val="20"/>
                <w:szCs w:val="20"/>
              </w:rPr>
              <w:t>industri</w:t>
            </w:r>
            <w:proofErr w:type="spellEnd"/>
            <w:r w:rsidRPr="00B63424">
              <w:rPr>
                <w:sz w:val="20"/>
                <w:szCs w:val="20"/>
              </w:rPr>
              <w:t xml:space="preserve">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memberikan</w:t>
            </w:r>
            <w:proofErr w:type="spellEnd"/>
            <w:r w:rsidRPr="00B63424">
              <w:rPr>
                <w:sz w:val="20"/>
                <w:szCs w:val="20"/>
              </w:rPr>
              <w:t xml:space="preserve"> </w:t>
            </w:r>
            <w:proofErr w:type="spellStart"/>
            <w:r w:rsidRPr="00B63424">
              <w:rPr>
                <w:sz w:val="20"/>
                <w:szCs w:val="20"/>
              </w:rPr>
              <w:t>jaminan</w:t>
            </w:r>
            <w:proofErr w:type="spellEnd"/>
            <w:r w:rsidRPr="00B63424">
              <w:rPr>
                <w:sz w:val="20"/>
                <w:szCs w:val="20"/>
              </w:rPr>
              <w:t xml:space="preserve"> </w:t>
            </w:r>
            <w:proofErr w:type="spellStart"/>
            <w:r w:rsidRPr="00B63424">
              <w:rPr>
                <w:sz w:val="20"/>
                <w:szCs w:val="20"/>
              </w:rPr>
              <w:t>persaingan</w:t>
            </w:r>
            <w:proofErr w:type="spellEnd"/>
            <w:r w:rsidRPr="00B63424">
              <w:rPr>
                <w:sz w:val="20"/>
                <w:szCs w:val="20"/>
              </w:rPr>
              <w:t xml:space="preserve"> pasar yang </w:t>
            </w:r>
            <w:proofErr w:type="spellStart"/>
            <w:r w:rsidRPr="00B63424">
              <w:rPr>
                <w:sz w:val="20"/>
                <w:szCs w:val="20"/>
              </w:rPr>
              <w:t>sehat</w:t>
            </w:r>
            <w:proofErr w:type="spellEnd"/>
          </w:p>
          <w:p w14:paraId="2A6E0935" w14:textId="77777777" w:rsidR="00EC60B5" w:rsidRPr="00B63424" w:rsidRDefault="00EC60B5" w:rsidP="00EC60B5">
            <w:pPr>
              <w:pStyle w:val="DaftarParagraf"/>
              <w:numPr>
                <w:ilvl w:val="4"/>
                <w:numId w:val="18"/>
              </w:numPr>
              <w:ind w:left="481"/>
              <w:contextualSpacing/>
              <w:rPr>
                <w:sz w:val="20"/>
                <w:szCs w:val="20"/>
              </w:rPr>
            </w:pPr>
            <w:proofErr w:type="spellStart"/>
            <w:r w:rsidRPr="00B63424">
              <w:rPr>
                <w:sz w:val="20"/>
                <w:szCs w:val="20"/>
              </w:rPr>
              <w:t>keterlibatan</w:t>
            </w:r>
            <w:proofErr w:type="spellEnd"/>
            <w:r w:rsidRPr="00B63424">
              <w:rPr>
                <w:sz w:val="20"/>
                <w:szCs w:val="20"/>
              </w:rPr>
              <w:t xml:space="preserve"> </w:t>
            </w:r>
            <w:proofErr w:type="spellStart"/>
            <w:r w:rsidRPr="00B63424">
              <w:rPr>
                <w:sz w:val="20"/>
                <w:szCs w:val="20"/>
              </w:rPr>
              <w:t>industri</w:t>
            </w:r>
            <w:proofErr w:type="spellEnd"/>
            <w:r w:rsidRPr="00B63424">
              <w:rPr>
                <w:sz w:val="20"/>
                <w:szCs w:val="20"/>
              </w:rPr>
              <w:t xml:space="preserve">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memenuhi</w:t>
            </w:r>
            <w:proofErr w:type="spellEnd"/>
            <w:r w:rsidRPr="00B63424">
              <w:rPr>
                <w:sz w:val="20"/>
                <w:szCs w:val="20"/>
              </w:rPr>
              <w:t xml:space="preserve"> </w:t>
            </w:r>
            <w:proofErr w:type="spellStart"/>
            <w:r w:rsidRPr="00B63424">
              <w:rPr>
                <w:sz w:val="20"/>
                <w:szCs w:val="20"/>
              </w:rPr>
              <w:t>permintaan</w:t>
            </w:r>
            <w:proofErr w:type="spellEnd"/>
            <w:r w:rsidRPr="00B63424">
              <w:rPr>
                <w:sz w:val="20"/>
                <w:szCs w:val="20"/>
              </w:rPr>
              <w:t xml:space="preserve"> </w:t>
            </w:r>
            <w:proofErr w:type="spellStart"/>
            <w:r w:rsidRPr="00B63424">
              <w:rPr>
                <w:sz w:val="20"/>
                <w:szCs w:val="20"/>
              </w:rPr>
              <w:t>sesuai</w:t>
            </w:r>
            <w:proofErr w:type="spellEnd"/>
            <w:r w:rsidRPr="00B63424">
              <w:rPr>
                <w:sz w:val="20"/>
                <w:szCs w:val="20"/>
              </w:rPr>
              <w:t xml:space="preserve"> </w:t>
            </w:r>
            <w:proofErr w:type="spellStart"/>
            <w:r w:rsidRPr="00B63424">
              <w:rPr>
                <w:sz w:val="20"/>
                <w:szCs w:val="20"/>
              </w:rPr>
              <w:t>jadwal</w:t>
            </w:r>
            <w:proofErr w:type="spellEnd"/>
          </w:p>
        </w:tc>
      </w:tr>
      <w:tr w:rsidR="00EC60B5" w:rsidRPr="00B63424" w14:paraId="2B55585A" w14:textId="77777777" w:rsidTr="00E537C5">
        <w:trPr>
          <w:trHeight w:val="20"/>
          <w:jc w:val="center"/>
        </w:trPr>
        <w:tc>
          <w:tcPr>
            <w:tcW w:w="3945" w:type="dxa"/>
            <w:vMerge w:val="restart"/>
            <w:tcBorders>
              <w:bottom w:val="nil"/>
            </w:tcBorders>
            <w:shd w:val="clear" w:color="auto" w:fill="auto"/>
          </w:tcPr>
          <w:p w14:paraId="4BA7BBF1" w14:textId="77777777" w:rsidR="00EC60B5" w:rsidRPr="00B63424" w:rsidRDefault="00EC60B5" w:rsidP="00E537C5">
            <w:pPr>
              <w:rPr>
                <w:i/>
                <w:sz w:val="20"/>
                <w:szCs w:val="20"/>
              </w:rPr>
            </w:pPr>
            <w:r w:rsidRPr="00B63424">
              <w:rPr>
                <w:sz w:val="20"/>
                <w:szCs w:val="20"/>
              </w:rPr>
              <w:t xml:space="preserve">Y= </w:t>
            </w:r>
            <w:r w:rsidRPr="00B63424">
              <w:rPr>
                <w:i/>
                <w:sz w:val="20"/>
                <w:szCs w:val="20"/>
              </w:rPr>
              <w:t xml:space="preserve">Daya </w:t>
            </w:r>
            <w:proofErr w:type="spellStart"/>
            <w:r w:rsidRPr="00B63424">
              <w:rPr>
                <w:i/>
                <w:sz w:val="20"/>
                <w:szCs w:val="20"/>
              </w:rPr>
              <w:t>Saing</w:t>
            </w:r>
            <w:proofErr w:type="spellEnd"/>
            <w:r w:rsidRPr="00B63424">
              <w:rPr>
                <w:sz w:val="20"/>
                <w:szCs w:val="20"/>
              </w:rPr>
              <w:br/>
              <w:t xml:space="preserve">Daya </w:t>
            </w:r>
            <w:proofErr w:type="spellStart"/>
            <w:r w:rsidRPr="00B63424">
              <w:rPr>
                <w:sz w:val="20"/>
                <w:szCs w:val="20"/>
              </w:rPr>
              <w:t>saing</w:t>
            </w:r>
            <w:proofErr w:type="spellEnd"/>
            <w:r w:rsidRPr="00B63424">
              <w:rPr>
                <w:sz w:val="20"/>
                <w:szCs w:val="20"/>
              </w:rPr>
              <w:t xml:space="preserve"> </w:t>
            </w:r>
            <w:proofErr w:type="spellStart"/>
            <w:r w:rsidRPr="00B63424">
              <w:rPr>
                <w:sz w:val="20"/>
                <w:szCs w:val="20"/>
              </w:rPr>
              <w:t>melibatkan</w:t>
            </w:r>
            <w:proofErr w:type="spellEnd"/>
            <w:r w:rsidRPr="00B63424">
              <w:rPr>
                <w:sz w:val="20"/>
                <w:szCs w:val="20"/>
              </w:rPr>
              <w:t xml:space="preserve"> </w:t>
            </w:r>
            <w:proofErr w:type="spellStart"/>
            <w:r w:rsidRPr="00B63424">
              <w:rPr>
                <w:sz w:val="20"/>
                <w:szCs w:val="20"/>
              </w:rPr>
              <w:t>persaingan</w:t>
            </w:r>
            <w:proofErr w:type="spellEnd"/>
            <w:r w:rsidRPr="00B63424">
              <w:rPr>
                <w:sz w:val="20"/>
                <w:szCs w:val="20"/>
              </w:rPr>
              <w:t xml:space="preserve"> </w:t>
            </w:r>
            <w:proofErr w:type="spellStart"/>
            <w:r w:rsidRPr="00B63424">
              <w:rPr>
                <w:sz w:val="20"/>
                <w:szCs w:val="20"/>
              </w:rPr>
              <w:t>menciptakan</w:t>
            </w:r>
            <w:proofErr w:type="spellEnd"/>
            <w:r w:rsidRPr="00B63424">
              <w:rPr>
                <w:sz w:val="20"/>
                <w:szCs w:val="20"/>
              </w:rPr>
              <w:t xml:space="preserve"> dan </w:t>
            </w:r>
            <w:proofErr w:type="spellStart"/>
            <w:r w:rsidRPr="00B63424">
              <w:rPr>
                <w:sz w:val="20"/>
                <w:szCs w:val="20"/>
              </w:rPr>
              <w:t>memperoleh</w:t>
            </w:r>
            <w:proofErr w:type="spellEnd"/>
            <w:r w:rsidRPr="00B63424">
              <w:rPr>
                <w:sz w:val="20"/>
                <w:szCs w:val="20"/>
              </w:rPr>
              <w:t xml:space="preserve"> </w:t>
            </w:r>
            <w:proofErr w:type="spellStart"/>
            <w:r w:rsidRPr="00B63424">
              <w:rPr>
                <w:sz w:val="20"/>
                <w:szCs w:val="20"/>
              </w:rPr>
              <w:t>keunggulan</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xml:space="preserve"> di pasar (Das and Teng, 2000).</w:t>
            </w:r>
          </w:p>
          <w:p w14:paraId="7CE1F107" w14:textId="77777777" w:rsidR="00EC60B5" w:rsidRPr="00B63424" w:rsidRDefault="00EC60B5" w:rsidP="00E537C5">
            <w:pPr>
              <w:rPr>
                <w:i/>
                <w:sz w:val="20"/>
                <w:szCs w:val="20"/>
              </w:rPr>
            </w:pPr>
          </w:p>
        </w:tc>
        <w:tc>
          <w:tcPr>
            <w:tcW w:w="5076" w:type="dxa"/>
            <w:shd w:val="clear" w:color="auto" w:fill="auto"/>
            <w:vAlign w:val="center"/>
          </w:tcPr>
          <w:p w14:paraId="02E889A4" w14:textId="77777777" w:rsidR="00EC60B5" w:rsidRPr="00B63424" w:rsidRDefault="00EC60B5" w:rsidP="00EC60B5">
            <w:pPr>
              <w:numPr>
                <w:ilvl w:val="0"/>
                <w:numId w:val="19"/>
              </w:numPr>
              <w:ind w:left="432"/>
              <w:rPr>
                <w:sz w:val="20"/>
                <w:szCs w:val="20"/>
              </w:rPr>
            </w:pPr>
            <w:proofErr w:type="spellStart"/>
            <w:r w:rsidRPr="00B63424">
              <w:rPr>
                <w:sz w:val="20"/>
                <w:szCs w:val="20"/>
              </w:rPr>
              <w:t>Produknya</w:t>
            </w:r>
            <w:proofErr w:type="spellEnd"/>
            <w:r w:rsidRPr="00B63424">
              <w:rPr>
                <w:sz w:val="20"/>
                <w:szCs w:val="20"/>
              </w:rPr>
              <w:t xml:space="preserve"> </w:t>
            </w:r>
            <w:proofErr w:type="spellStart"/>
            <w:r w:rsidRPr="00B63424">
              <w:rPr>
                <w:sz w:val="20"/>
                <w:szCs w:val="20"/>
              </w:rPr>
              <w:t>sulit</w:t>
            </w:r>
            <w:proofErr w:type="spellEnd"/>
            <w:r w:rsidRPr="00B63424">
              <w:rPr>
                <w:sz w:val="20"/>
                <w:szCs w:val="20"/>
              </w:rPr>
              <w:t xml:space="preserve"> </w:t>
            </w:r>
            <w:proofErr w:type="spellStart"/>
            <w:r w:rsidRPr="00B63424">
              <w:rPr>
                <w:sz w:val="20"/>
                <w:szCs w:val="20"/>
              </w:rPr>
              <w:t>ditiru</w:t>
            </w:r>
            <w:proofErr w:type="spellEnd"/>
          </w:p>
          <w:p w14:paraId="2DF501DD" w14:textId="77777777" w:rsidR="00EC60B5" w:rsidRPr="00B63424" w:rsidRDefault="00EC60B5" w:rsidP="00EC60B5">
            <w:pPr>
              <w:numPr>
                <w:ilvl w:val="0"/>
                <w:numId w:val="19"/>
              </w:numPr>
              <w:ind w:left="432"/>
              <w:rPr>
                <w:sz w:val="20"/>
                <w:szCs w:val="20"/>
              </w:rPr>
            </w:pPr>
            <w:proofErr w:type="spellStart"/>
            <w:r w:rsidRPr="00B63424">
              <w:rPr>
                <w:sz w:val="20"/>
                <w:szCs w:val="20"/>
              </w:rPr>
              <w:t>Berkurangnya</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xml:space="preserve"> </w:t>
            </w:r>
            <w:proofErr w:type="spellStart"/>
            <w:r w:rsidRPr="00B63424">
              <w:rPr>
                <w:sz w:val="20"/>
                <w:szCs w:val="20"/>
              </w:rPr>
              <w:t>pesaing</w:t>
            </w:r>
            <w:proofErr w:type="spellEnd"/>
            <w:r w:rsidRPr="00B63424">
              <w:rPr>
                <w:sz w:val="20"/>
                <w:szCs w:val="20"/>
              </w:rPr>
              <w:t xml:space="preserve"> yang </w:t>
            </w:r>
            <w:proofErr w:type="spellStart"/>
            <w:r w:rsidRPr="00B63424">
              <w:rPr>
                <w:sz w:val="20"/>
                <w:szCs w:val="20"/>
              </w:rPr>
              <w:t>memiliki</w:t>
            </w:r>
            <w:proofErr w:type="spellEnd"/>
            <w:r w:rsidRPr="00B63424">
              <w:rPr>
                <w:sz w:val="20"/>
                <w:szCs w:val="20"/>
              </w:rPr>
              <w:t xml:space="preserve"> </w:t>
            </w:r>
            <w:proofErr w:type="spellStart"/>
            <w:r w:rsidRPr="00B63424">
              <w:rPr>
                <w:sz w:val="20"/>
                <w:szCs w:val="20"/>
              </w:rPr>
              <w:t>teknologi</w:t>
            </w:r>
            <w:proofErr w:type="spellEnd"/>
            <w:r w:rsidRPr="00B63424">
              <w:rPr>
                <w:sz w:val="20"/>
                <w:szCs w:val="20"/>
              </w:rPr>
              <w:t xml:space="preserve"> yang </w:t>
            </w:r>
            <w:proofErr w:type="spellStart"/>
            <w:r w:rsidRPr="00B63424">
              <w:rPr>
                <w:sz w:val="20"/>
                <w:szCs w:val="20"/>
              </w:rPr>
              <w:t>sama</w:t>
            </w:r>
            <w:proofErr w:type="spellEnd"/>
          </w:p>
        </w:tc>
      </w:tr>
      <w:tr w:rsidR="00EC60B5" w:rsidRPr="00B63424" w14:paraId="1BC708F1" w14:textId="77777777" w:rsidTr="00E537C5">
        <w:trPr>
          <w:trHeight w:val="20"/>
          <w:jc w:val="center"/>
        </w:trPr>
        <w:tc>
          <w:tcPr>
            <w:tcW w:w="3945" w:type="dxa"/>
            <w:vMerge/>
            <w:tcBorders>
              <w:top w:val="nil"/>
              <w:bottom w:val="nil"/>
            </w:tcBorders>
            <w:shd w:val="clear" w:color="auto" w:fill="auto"/>
          </w:tcPr>
          <w:p w14:paraId="042B2FBE" w14:textId="77777777" w:rsidR="00EC60B5" w:rsidRPr="00B63424" w:rsidRDefault="00EC60B5" w:rsidP="00E537C5">
            <w:pPr>
              <w:rPr>
                <w:i/>
                <w:sz w:val="20"/>
                <w:szCs w:val="20"/>
              </w:rPr>
            </w:pPr>
          </w:p>
        </w:tc>
        <w:tc>
          <w:tcPr>
            <w:tcW w:w="5076" w:type="dxa"/>
            <w:shd w:val="clear" w:color="auto" w:fill="auto"/>
            <w:vAlign w:val="center"/>
          </w:tcPr>
          <w:p w14:paraId="07D34499" w14:textId="77777777" w:rsidR="00EC60B5" w:rsidRPr="00B63424" w:rsidRDefault="00EC60B5" w:rsidP="00EC60B5">
            <w:pPr>
              <w:numPr>
                <w:ilvl w:val="0"/>
                <w:numId w:val="19"/>
              </w:numPr>
              <w:ind w:left="432"/>
              <w:rPr>
                <w:sz w:val="20"/>
                <w:szCs w:val="20"/>
              </w:rPr>
            </w:pPr>
            <w:proofErr w:type="spellStart"/>
            <w:r w:rsidRPr="00B63424">
              <w:rPr>
                <w:sz w:val="20"/>
                <w:szCs w:val="20"/>
              </w:rPr>
              <w:t>Memberikan</w:t>
            </w:r>
            <w:proofErr w:type="spellEnd"/>
            <w:r w:rsidRPr="00B63424">
              <w:rPr>
                <w:sz w:val="20"/>
                <w:szCs w:val="20"/>
              </w:rPr>
              <w:t xml:space="preserve"> </w:t>
            </w:r>
            <w:proofErr w:type="spellStart"/>
            <w:r w:rsidRPr="00B63424">
              <w:rPr>
                <w:sz w:val="20"/>
                <w:szCs w:val="20"/>
              </w:rPr>
              <w:t>nilai</w:t>
            </w:r>
            <w:proofErr w:type="spellEnd"/>
            <w:r w:rsidRPr="00B63424">
              <w:rPr>
                <w:sz w:val="20"/>
                <w:szCs w:val="20"/>
              </w:rPr>
              <w:t xml:space="preserve"> yang </w:t>
            </w:r>
            <w:proofErr w:type="spellStart"/>
            <w:r w:rsidRPr="00B63424">
              <w:rPr>
                <w:sz w:val="20"/>
                <w:szCs w:val="20"/>
              </w:rPr>
              <w:t>tinggi</w:t>
            </w:r>
            <w:proofErr w:type="spellEnd"/>
          </w:p>
          <w:p w14:paraId="4EFB5A61" w14:textId="77777777" w:rsidR="00EC60B5" w:rsidRPr="00B63424" w:rsidRDefault="00EC60B5" w:rsidP="00EC60B5">
            <w:pPr>
              <w:numPr>
                <w:ilvl w:val="0"/>
                <w:numId w:val="19"/>
              </w:numPr>
              <w:ind w:left="432"/>
              <w:rPr>
                <w:sz w:val="20"/>
                <w:szCs w:val="20"/>
              </w:rPr>
            </w:pPr>
            <w:proofErr w:type="spellStart"/>
            <w:r w:rsidRPr="00B63424">
              <w:rPr>
                <w:sz w:val="20"/>
                <w:szCs w:val="20"/>
              </w:rPr>
              <w:t>Lamanya</w:t>
            </w:r>
            <w:proofErr w:type="spellEnd"/>
            <w:r w:rsidRPr="00B63424">
              <w:rPr>
                <w:sz w:val="20"/>
                <w:szCs w:val="20"/>
              </w:rPr>
              <w:t xml:space="preserve"> </w:t>
            </w:r>
            <w:proofErr w:type="spellStart"/>
            <w:r w:rsidRPr="00B63424">
              <w:rPr>
                <w:sz w:val="20"/>
                <w:szCs w:val="20"/>
              </w:rPr>
              <w:t>durasi</w:t>
            </w:r>
            <w:proofErr w:type="spellEnd"/>
            <w:r w:rsidRPr="00B63424">
              <w:rPr>
                <w:sz w:val="20"/>
                <w:szCs w:val="20"/>
              </w:rPr>
              <w:t xml:space="preserve"> </w:t>
            </w:r>
            <w:proofErr w:type="spellStart"/>
            <w:r w:rsidRPr="00B63424">
              <w:rPr>
                <w:sz w:val="20"/>
                <w:szCs w:val="20"/>
              </w:rPr>
              <w:t>penggunaan</w:t>
            </w:r>
            <w:proofErr w:type="spellEnd"/>
            <w:r w:rsidRPr="00B63424">
              <w:rPr>
                <w:sz w:val="20"/>
                <w:szCs w:val="20"/>
              </w:rPr>
              <w:t xml:space="preserve"> </w:t>
            </w:r>
            <w:proofErr w:type="spellStart"/>
            <w:r w:rsidRPr="00B63424">
              <w:rPr>
                <w:sz w:val="20"/>
                <w:szCs w:val="20"/>
              </w:rPr>
              <w:t>barang</w:t>
            </w:r>
            <w:proofErr w:type="spellEnd"/>
            <w:r w:rsidRPr="00B63424">
              <w:rPr>
                <w:sz w:val="20"/>
                <w:szCs w:val="20"/>
              </w:rPr>
              <w:t xml:space="preserve"> dan </w:t>
            </w:r>
            <w:proofErr w:type="spellStart"/>
            <w:r w:rsidRPr="00B63424">
              <w:rPr>
                <w:sz w:val="20"/>
                <w:szCs w:val="20"/>
              </w:rPr>
              <w:t>dengan</w:t>
            </w:r>
            <w:proofErr w:type="spellEnd"/>
            <w:r w:rsidRPr="00B63424">
              <w:rPr>
                <w:sz w:val="20"/>
                <w:szCs w:val="20"/>
              </w:rPr>
              <w:t xml:space="preserve"> </w:t>
            </w:r>
            <w:proofErr w:type="spellStart"/>
            <w:r w:rsidRPr="00B63424">
              <w:rPr>
                <w:sz w:val="20"/>
                <w:szCs w:val="20"/>
              </w:rPr>
              <w:t>perolehan</w:t>
            </w:r>
            <w:proofErr w:type="spellEnd"/>
            <w:r w:rsidRPr="00B63424">
              <w:rPr>
                <w:sz w:val="20"/>
                <w:szCs w:val="20"/>
              </w:rPr>
              <w:t xml:space="preserve"> </w:t>
            </w:r>
            <w:proofErr w:type="spellStart"/>
            <w:r w:rsidRPr="00B63424">
              <w:rPr>
                <w:sz w:val="20"/>
                <w:szCs w:val="20"/>
              </w:rPr>
              <w:t>harga</w:t>
            </w:r>
            <w:proofErr w:type="spellEnd"/>
            <w:r w:rsidRPr="00B63424">
              <w:rPr>
                <w:sz w:val="20"/>
                <w:szCs w:val="20"/>
              </w:rPr>
              <w:t xml:space="preserve"> yang </w:t>
            </w:r>
            <w:proofErr w:type="spellStart"/>
            <w:r w:rsidRPr="00B63424">
              <w:rPr>
                <w:sz w:val="20"/>
                <w:szCs w:val="20"/>
              </w:rPr>
              <w:t>lebih</w:t>
            </w:r>
            <w:proofErr w:type="spellEnd"/>
            <w:r w:rsidRPr="00B63424">
              <w:rPr>
                <w:sz w:val="20"/>
                <w:szCs w:val="20"/>
              </w:rPr>
              <w:t xml:space="preserve"> </w:t>
            </w:r>
            <w:proofErr w:type="spellStart"/>
            <w:r w:rsidRPr="00B63424">
              <w:rPr>
                <w:sz w:val="20"/>
                <w:szCs w:val="20"/>
              </w:rPr>
              <w:t>rendah</w:t>
            </w:r>
            <w:proofErr w:type="spellEnd"/>
          </w:p>
        </w:tc>
      </w:tr>
      <w:tr w:rsidR="00EC60B5" w:rsidRPr="00B63424" w14:paraId="420F4640" w14:textId="77777777" w:rsidTr="00E537C5">
        <w:trPr>
          <w:trHeight w:val="20"/>
          <w:jc w:val="center"/>
        </w:trPr>
        <w:tc>
          <w:tcPr>
            <w:tcW w:w="3945" w:type="dxa"/>
            <w:vMerge/>
            <w:tcBorders>
              <w:top w:val="nil"/>
              <w:bottom w:val="nil"/>
            </w:tcBorders>
            <w:shd w:val="clear" w:color="auto" w:fill="auto"/>
          </w:tcPr>
          <w:p w14:paraId="3DAEC6E4" w14:textId="77777777" w:rsidR="00EC60B5" w:rsidRPr="00B63424" w:rsidRDefault="00EC60B5" w:rsidP="00E537C5">
            <w:pPr>
              <w:rPr>
                <w:i/>
                <w:sz w:val="20"/>
                <w:szCs w:val="20"/>
              </w:rPr>
            </w:pPr>
          </w:p>
        </w:tc>
        <w:tc>
          <w:tcPr>
            <w:tcW w:w="5076" w:type="dxa"/>
            <w:shd w:val="clear" w:color="auto" w:fill="auto"/>
            <w:vAlign w:val="center"/>
          </w:tcPr>
          <w:p w14:paraId="7510DB49" w14:textId="77777777" w:rsidR="00EC60B5" w:rsidRPr="00B63424" w:rsidRDefault="00EC60B5" w:rsidP="00EC60B5">
            <w:pPr>
              <w:numPr>
                <w:ilvl w:val="0"/>
                <w:numId w:val="19"/>
              </w:numPr>
              <w:ind w:left="432"/>
              <w:rPr>
                <w:sz w:val="20"/>
                <w:szCs w:val="20"/>
              </w:rPr>
            </w:pPr>
            <w:proofErr w:type="spellStart"/>
            <w:r w:rsidRPr="00B63424">
              <w:rPr>
                <w:sz w:val="20"/>
                <w:szCs w:val="20"/>
              </w:rPr>
              <w:t>Bersifat</w:t>
            </w:r>
            <w:proofErr w:type="spellEnd"/>
            <w:r w:rsidRPr="00B63424">
              <w:rPr>
                <w:sz w:val="20"/>
                <w:szCs w:val="20"/>
              </w:rPr>
              <w:t xml:space="preserve"> </w:t>
            </w:r>
            <w:proofErr w:type="spellStart"/>
            <w:r w:rsidRPr="00B63424">
              <w:rPr>
                <w:sz w:val="20"/>
                <w:szCs w:val="20"/>
              </w:rPr>
              <w:t>langkah</w:t>
            </w:r>
            <w:proofErr w:type="spellEnd"/>
          </w:p>
          <w:p w14:paraId="22B98425" w14:textId="77777777" w:rsidR="00EC60B5" w:rsidRPr="00B63424" w:rsidRDefault="00EC60B5" w:rsidP="00EC60B5">
            <w:pPr>
              <w:numPr>
                <w:ilvl w:val="0"/>
                <w:numId w:val="19"/>
              </w:numPr>
              <w:ind w:left="432"/>
              <w:rPr>
                <w:sz w:val="20"/>
                <w:szCs w:val="20"/>
              </w:rPr>
            </w:pPr>
            <w:proofErr w:type="spellStart"/>
            <w:r w:rsidRPr="00B63424">
              <w:rPr>
                <w:sz w:val="20"/>
                <w:szCs w:val="20"/>
              </w:rPr>
              <w:t>Berkurangnya</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xml:space="preserve"> </w:t>
            </w:r>
            <w:proofErr w:type="spellStart"/>
            <w:r w:rsidRPr="00B63424">
              <w:rPr>
                <w:sz w:val="20"/>
                <w:szCs w:val="20"/>
              </w:rPr>
              <w:t>pesaing</w:t>
            </w:r>
            <w:proofErr w:type="spellEnd"/>
            <w:r w:rsidRPr="00B63424">
              <w:rPr>
                <w:sz w:val="20"/>
                <w:szCs w:val="20"/>
              </w:rPr>
              <w:t xml:space="preserve"> yang </w:t>
            </w:r>
            <w:proofErr w:type="spellStart"/>
            <w:r w:rsidRPr="00B63424">
              <w:rPr>
                <w:sz w:val="20"/>
                <w:szCs w:val="20"/>
              </w:rPr>
              <w:t>memiliki</w:t>
            </w:r>
            <w:proofErr w:type="spellEnd"/>
            <w:r w:rsidRPr="00B63424">
              <w:rPr>
                <w:sz w:val="20"/>
                <w:szCs w:val="20"/>
              </w:rPr>
              <w:t xml:space="preserve"> </w:t>
            </w:r>
            <w:proofErr w:type="spellStart"/>
            <w:r w:rsidRPr="00B63424">
              <w:rPr>
                <w:sz w:val="20"/>
                <w:szCs w:val="20"/>
              </w:rPr>
              <w:t>fungsi</w:t>
            </w:r>
            <w:proofErr w:type="spellEnd"/>
            <w:r w:rsidRPr="00B63424">
              <w:rPr>
                <w:sz w:val="20"/>
                <w:szCs w:val="20"/>
              </w:rPr>
              <w:t xml:space="preserve"> yang </w:t>
            </w:r>
            <w:proofErr w:type="spellStart"/>
            <w:r w:rsidRPr="00B63424">
              <w:rPr>
                <w:sz w:val="20"/>
                <w:szCs w:val="20"/>
              </w:rPr>
              <w:t>sama</w:t>
            </w:r>
            <w:proofErr w:type="spellEnd"/>
            <w:r w:rsidRPr="00B63424">
              <w:rPr>
                <w:sz w:val="20"/>
                <w:szCs w:val="20"/>
              </w:rPr>
              <w:t xml:space="preserve"> </w:t>
            </w:r>
            <w:proofErr w:type="spellStart"/>
            <w:r w:rsidRPr="00B63424">
              <w:rPr>
                <w:sz w:val="20"/>
                <w:szCs w:val="20"/>
              </w:rPr>
              <w:t>dengan</w:t>
            </w:r>
            <w:proofErr w:type="spellEnd"/>
            <w:r w:rsidRPr="00B63424">
              <w:rPr>
                <w:sz w:val="20"/>
                <w:szCs w:val="20"/>
              </w:rPr>
              <w:t xml:space="preserve"> </w:t>
            </w:r>
            <w:proofErr w:type="spellStart"/>
            <w:r w:rsidRPr="00B63424">
              <w:rPr>
                <w:sz w:val="20"/>
                <w:szCs w:val="20"/>
              </w:rPr>
              <w:t>manfaat</w:t>
            </w:r>
            <w:proofErr w:type="spellEnd"/>
            <w:r w:rsidRPr="00B63424">
              <w:rPr>
                <w:sz w:val="20"/>
                <w:szCs w:val="20"/>
              </w:rPr>
              <w:t xml:space="preserve"> yang </w:t>
            </w:r>
            <w:proofErr w:type="spellStart"/>
            <w:r w:rsidRPr="00B63424">
              <w:rPr>
                <w:sz w:val="20"/>
                <w:szCs w:val="20"/>
              </w:rPr>
              <w:t>lebih</w:t>
            </w:r>
            <w:proofErr w:type="spellEnd"/>
            <w:r w:rsidRPr="00B63424">
              <w:rPr>
                <w:sz w:val="20"/>
                <w:szCs w:val="20"/>
              </w:rPr>
              <w:t xml:space="preserve"> </w:t>
            </w:r>
            <w:proofErr w:type="spellStart"/>
            <w:r w:rsidRPr="00B63424">
              <w:rPr>
                <w:sz w:val="20"/>
                <w:szCs w:val="20"/>
              </w:rPr>
              <w:t>tinggi</w:t>
            </w:r>
            <w:proofErr w:type="spellEnd"/>
          </w:p>
        </w:tc>
      </w:tr>
      <w:tr w:rsidR="00EC60B5" w:rsidRPr="00B63424" w14:paraId="35327AC1" w14:textId="77777777" w:rsidTr="00E537C5">
        <w:trPr>
          <w:trHeight w:val="20"/>
          <w:jc w:val="center"/>
        </w:trPr>
        <w:tc>
          <w:tcPr>
            <w:tcW w:w="3945" w:type="dxa"/>
            <w:vMerge/>
            <w:tcBorders>
              <w:top w:val="nil"/>
              <w:bottom w:val="nil"/>
            </w:tcBorders>
            <w:shd w:val="clear" w:color="auto" w:fill="auto"/>
          </w:tcPr>
          <w:p w14:paraId="5F06D1AD" w14:textId="77777777" w:rsidR="00EC60B5" w:rsidRPr="00B63424" w:rsidRDefault="00EC60B5" w:rsidP="00E537C5">
            <w:pPr>
              <w:rPr>
                <w:i/>
                <w:sz w:val="20"/>
                <w:szCs w:val="20"/>
              </w:rPr>
            </w:pPr>
          </w:p>
        </w:tc>
        <w:tc>
          <w:tcPr>
            <w:tcW w:w="5076" w:type="dxa"/>
            <w:shd w:val="clear" w:color="auto" w:fill="auto"/>
            <w:vAlign w:val="center"/>
          </w:tcPr>
          <w:p w14:paraId="23A6BE2E" w14:textId="77777777" w:rsidR="00EC60B5" w:rsidRPr="00B63424" w:rsidRDefault="00EC60B5" w:rsidP="00EC60B5">
            <w:pPr>
              <w:numPr>
                <w:ilvl w:val="0"/>
                <w:numId w:val="19"/>
              </w:numPr>
              <w:ind w:left="432"/>
              <w:rPr>
                <w:sz w:val="20"/>
                <w:szCs w:val="20"/>
              </w:rPr>
            </w:pPr>
            <w:proofErr w:type="spellStart"/>
            <w:r w:rsidRPr="00B63424">
              <w:rPr>
                <w:sz w:val="20"/>
                <w:szCs w:val="20"/>
              </w:rPr>
              <w:t>Sempurna</w:t>
            </w:r>
            <w:proofErr w:type="spellEnd"/>
            <w:r w:rsidRPr="00B63424">
              <w:rPr>
                <w:sz w:val="20"/>
                <w:szCs w:val="20"/>
              </w:rPr>
              <w:t xml:space="preserve">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fungsinya</w:t>
            </w:r>
            <w:proofErr w:type="spellEnd"/>
          </w:p>
          <w:p w14:paraId="4EDAA681" w14:textId="77777777" w:rsidR="00EC60B5" w:rsidRPr="00B63424" w:rsidRDefault="00EC60B5" w:rsidP="00EC60B5">
            <w:pPr>
              <w:numPr>
                <w:ilvl w:val="0"/>
                <w:numId w:val="19"/>
              </w:numPr>
              <w:ind w:left="432"/>
              <w:rPr>
                <w:sz w:val="20"/>
                <w:szCs w:val="20"/>
              </w:rPr>
            </w:pPr>
            <w:proofErr w:type="spellStart"/>
            <w:r w:rsidRPr="00B63424">
              <w:rPr>
                <w:sz w:val="20"/>
                <w:szCs w:val="20"/>
              </w:rPr>
              <w:t>Rendahnya</w:t>
            </w:r>
            <w:proofErr w:type="spellEnd"/>
            <w:r w:rsidRPr="00B63424">
              <w:rPr>
                <w:sz w:val="20"/>
                <w:szCs w:val="20"/>
              </w:rPr>
              <w:t xml:space="preserve"> </w:t>
            </w:r>
            <w:proofErr w:type="spellStart"/>
            <w:r w:rsidRPr="00B63424">
              <w:rPr>
                <w:sz w:val="20"/>
                <w:szCs w:val="20"/>
              </w:rPr>
              <w:t>komplain</w:t>
            </w:r>
            <w:proofErr w:type="spellEnd"/>
            <w:r w:rsidRPr="00B63424">
              <w:rPr>
                <w:sz w:val="20"/>
                <w:szCs w:val="20"/>
              </w:rPr>
              <w:t xml:space="preserve"> </w:t>
            </w:r>
            <w:proofErr w:type="spellStart"/>
            <w:r w:rsidRPr="00B63424">
              <w:rPr>
                <w:sz w:val="20"/>
                <w:szCs w:val="20"/>
              </w:rPr>
              <w:t>pelanggan</w:t>
            </w:r>
            <w:proofErr w:type="spellEnd"/>
            <w:r w:rsidRPr="00B63424">
              <w:rPr>
                <w:sz w:val="20"/>
                <w:szCs w:val="20"/>
              </w:rPr>
              <w:t xml:space="preserve"> </w:t>
            </w:r>
            <w:proofErr w:type="spellStart"/>
            <w:r w:rsidRPr="00B63424">
              <w:rPr>
                <w:sz w:val="20"/>
                <w:szCs w:val="20"/>
              </w:rPr>
              <w:t>terhadap</w:t>
            </w:r>
            <w:proofErr w:type="spellEnd"/>
            <w:r w:rsidRPr="00B63424">
              <w:rPr>
                <w:sz w:val="20"/>
                <w:szCs w:val="20"/>
              </w:rPr>
              <w:t xml:space="preserve"> </w:t>
            </w:r>
            <w:proofErr w:type="spellStart"/>
            <w:r w:rsidRPr="00B63424">
              <w:rPr>
                <w:sz w:val="20"/>
                <w:szCs w:val="20"/>
              </w:rPr>
              <w:t>ketidaksesuaian</w:t>
            </w:r>
            <w:proofErr w:type="spellEnd"/>
            <w:r w:rsidRPr="00B63424">
              <w:rPr>
                <w:sz w:val="20"/>
                <w:szCs w:val="20"/>
              </w:rPr>
              <w:t xml:space="preserve"> </w:t>
            </w:r>
            <w:proofErr w:type="spellStart"/>
            <w:r w:rsidRPr="00B63424">
              <w:rPr>
                <w:sz w:val="20"/>
                <w:szCs w:val="20"/>
              </w:rPr>
              <w:t>fungsi</w:t>
            </w:r>
            <w:proofErr w:type="spellEnd"/>
            <w:r w:rsidRPr="00B63424">
              <w:rPr>
                <w:sz w:val="20"/>
                <w:szCs w:val="20"/>
              </w:rPr>
              <w:t xml:space="preserve"> </w:t>
            </w:r>
            <w:proofErr w:type="spellStart"/>
            <w:r w:rsidRPr="00B63424">
              <w:rPr>
                <w:sz w:val="20"/>
                <w:szCs w:val="20"/>
              </w:rPr>
              <w:t>produk</w:t>
            </w:r>
            <w:proofErr w:type="spellEnd"/>
          </w:p>
        </w:tc>
      </w:tr>
      <w:tr w:rsidR="00EC60B5" w:rsidRPr="00B63424" w14:paraId="02E589EF" w14:textId="77777777" w:rsidTr="00E537C5">
        <w:trPr>
          <w:trHeight w:val="20"/>
          <w:jc w:val="center"/>
        </w:trPr>
        <w:tc>
          <w:tcPr>
            <w:tcW w:w="3945" w:type="dxa"/>
            <w:tcBorders>
              <w:top w:val="nil"/>
              <w:bottom w:val="single" w:sz="4" w:space="0" w:color="auto"/>
            </w:tcBorders>
            <w:shd w:val="clear" w:color="auto" w:fill="auto"/>
          </w:tcPr>
          <w:p w14:paraId="6C9C1A6C" w14:textId="77777777" w:rsidR="00EC60B5" w:rsidRPr="00B63424" w:rsidRDefault="00EC60B5" w:rsidP="00E537C5">
            <w:pPr>
              <w:rPr>
                <w:i/>
                <w:sz w:val="20"/>
                <w:szCs w:val="20"/>
              </w:rPr>
            </w:pPr>
          </w:p>
        </w:tc>
        <w:tc>
          <w:tcPr>
            <w:tcW w:w="5076" w:type="dxa"/>
            <w:tcBorders>
              <w:bottom w:val="single" w:sz="4" w:space="0" w:color="auto"/>
            </w:tcBorders>
            <w:shd w:val="clear" w:color="auto" w:fill="auto"/>
            <w:vAlign w:val="center"/>
          </w:tcPr>
          <w:p w14:paraId="3BAE990C" w14:textId="77777777" w:rsidR="00EC60B5" w:rsidRPr="00B63424" w:rsidRDefault="00EC60B5" w:rsidP="00EC60B5">
            <w:pPr>
              <w:numPr>
                <w:ilvl w:val="0"/>
                <w:numId w:val="19"/>
              </w:numPr>
              <w:ind w:left="432"/>
              <w:rPr>
                <w:sz w:val="20"/>
                <w:szCs w:val="20"/>
              </w:rPr>
            </w:pPr>
            <w:proofErr w:type="spellStart"/>
            <w:r w:rsidRPr="00B63424">
              <w:rPr>
                <w:sz w:val="20"/>
                <w:szCs w:val="20"/>
              </w:rPr>
              <w:t>Sumberdaya</w:t>
            </w:r>
            <w:proofErr w:type="spellEnd"/>
            <w:r w:rsidRPr="00B63424">
              <w:rPr>
                <w:sz w:val="20"/>
                <w:szCs w:val="20"/>
              </w:rPr>
              <w:t xml:space="preserve"> yang </w:t>
            </w:r>
            <w:proofErr w:type="spellStart"/>
            <w:r w:rsidRPr="00B63424">
              <w:rPr>
                <w:sz w:val="20"/>
                <w:szCs w:val="20"/>
              </w:rPr>
              <w:t>unik</w:t>
            </w:r>
            <w:proofErr w:type="spellEnd"/>
          </w:p>
          <w:p w14:paraId="343225EB" w14:textId="77777777" w:rsidR="00EC60B5" w:rsidRPr="00B63424" w:rsidRDefault="00EC60B5" w:rsidP="00EC60B5">
            <w:pPr>
              <w:numPr>
                <w:ilvl w:val="0"/>
                <w:numId w:val="19"/>
              </w:numPr>
              <w:ind w:left="432"/>
              <w:rPr>
                <w:sz w:val="20"/>
                <w:szCs w:val="20"/>
              </w:rPr>
            </w:pPr>
            <w:proofErr w:type="spellStart"/>
            <w:r w:rsidRPr="00B63424">
              <w:rPr>
                <w:sz w:val="20"/>
                <w:szCs w:val="20"/>
              </w:rPr>
              <w:t>Banyaknya</w:t>
            </w:r>
            <w:proofErr w:type="spellEnd"/>
            <w:r w:rsidRPr="00B63424">
              <w:rPr>
                <w:sz w:val="20"/>
                <w:szCs w:val="20"/>
              </w:rPr>
              <w:t xml:space="preserve"> </w:t>
            </w:r>
            <w:proofErr w:type="spellStart"/>
            <w:r w:rsidRPr="00B63424">
              <w:rPr>
                <w:sz w:val="20"/>
                <w:szCs w:val="20"/>
              </w:rPr>
              <w:t>biaya</w:t>
            </w:r>
            <w:proofErr w:type="spellEnd"/>
            <w:r w:rsidRPr="00B63424">
              <w:rPr>
                <w:sz w:val="20"/>
                <w:szCs w:val="20"/>
              </w:rPr>
              <w:t xml:space="preserve"> yang </w:t>
            </w:r>
            <w:proofErr w:type="spellStart"/>
            <w:r w:rsidRPr="00B63424">
              <w:rPr>
                <w:sz w:val="20"/>
                <w:szCs w:val="20"/>
              </w:rPr>
              <w:t>digunakan</w:t>
            </w:r>
            <w:proofErr w:type="spellEnd"/>
            <w:r w:rsidRPr="00B63424">
              <w:rPr>
                <w:sz w:val="20"/>
                <w:szCs w:val="20"/>
              </w:rPr>
              <w:t xml:space="preserve"> </w:t>
            </w:r>
            <w:proofErr w:type="spellStart"/>
            <w:r w:rsidRPr="00B63424">
              <w:rPr>
                <w:sz w:val="20"/>
                <w:szCs w:val="20"/>
              </w:rPr>
              <w:t>untuk</w:t>
            </w:r>
            <w:proofErr w:type="spellEnd"/>
            <w:r w:rsidRPr="00B63424">
              <w:rPr>
                <w:sz w:val="20"/>
                <w:szCs w:val="20"/>
              </w:rPr>
              <w:t xml:space="preserve"> </w:t>
            </w:r>
            <w:proofErr w:type="spellStart"/>
            <w:r w:rsidRPr="00B63424">
              <w:rPr>
                <w:sz w:val="20"/>
                <w:szCs w:val="20"/>
              </w:rPr>
              <w:t>mendidik</w:t>
            </w:r>
            <w:proofErr w:type="spellEnd"/>
            <w:r w:rsidRPr="00B63424">
              <w:rPr>
                <w:sz w:val="20"/>
                <w:szCs w:val="20"/>
              </w:rPr>
              <w:t xml:space="preserve"> dan </w:t>
            </w:r>
            <w:proofErr w:type="spellStart"/>
            <w:r w:rsidRPr="00B63424">
              <w:rPr>
                <w:sz w:val="20"/>
                <w:szCs w:val="20"/>
              </w:rPr>
              <w:t>melatih</w:t>
            </w:r>
            <w:proofErr w:type="spellEnd"/>
            <w:r w:rsidRPr="00B63424">
              <w:rPr>
                <w:sz w:val="20"/>
                <w:szCs w:val="20"/>
              </w:rPr>
              <w:t xml:space="preserve"> </w:t>
            </w:r>
            <w:proofErr w:type="spellStart"/>
            <w:r w:rsidRPr="00B63424">
              <w:rPr>
                <w:sz w:val="20"/>
                <w:szCs w:val="20"/>
              </w:rPr>
              <w:t>sumberdaya</w:t>
            </w:r>
            <w:proofErr w:type="spellEnd"/>
            <w:r w:rsidRPr="00B63424">
              <w:rPr>
                <w:sz w:val="20"/>
                <w:szCs w:val="20"/>
              </w:rPr>
              <w:t xml:space="preserve">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bidang</w:t>
            </w:r>
            <w:proofErr w:type="spellEnd"/>
            <w:r w:rsidRPr="00B63424">
              <w:rPr>
                <w:sz w:val="20"/>
                <w:szCs w:val="20"/>
              </w:rPr>
              <w:t xml:space="preserve"> </w:t>
            </w:r>
            <w:proofErr w:type="spellStart"/>
            <w:r w:rsidRPr="00B63424">
              <w:rPr>
                <w:sz w:val="20"/>
                <w:szCs w:val="20"/>
              </w:rPr>
              <w:t>produksi</w:t>
            </w:r>
            <w:proofErr w:type="spellEnd"/>
          </w:p>
        </w:tc>
      </w:tr>
      <w:tr w:rsidR="00EC60B5" w:rsidRPr="00B63424" w14:paraId="51235F32" w14:textId="77777777" w:rsidTr="00E537C5">
        <w:trPr>
          <w:trHeight w:val="20"/>
          <w:jc w:val="center"/>
        </w:trPr>
        <w:tc>
          <w:tcPr>
            <w:tcW w:w="3945" w:type="dxa"/>
            <w:tcBorders>
              <w:top w:val="single" w:sz="4" w:space="0" w:color="auto"/>
            </w:tcBorders>
            <w:shd w:val="clear" w:color="auto" w:fill="auto"/>
          </w:tcPr>
          <w:p w14:paraId="3AE935F8" w14:textId="77777777" w:rsidR="00EC60B5" w:rsidRPr="00B63424" w:rsidRDefault="00EC60B5" w:rsidP="00E537C5">
            <w:pPr>
              <w:rPr>
                <w:i/>
                <w:sz w:val="20"/>
                <w:szCs w:val="20"/>
              </w:rPr>
            </w:pPr>
            <w:proofErr w:type="spellStart"/>
            <w:r w:rsidRPr="00B63424">
              <w:rPr>
                <w:i/>
                <w:sz w:val="20"/>
                <w:szCs w:val="20"/>
              </w:rPr>
              <w:t>Orientasi</w:t>
            </w:r>
            <w:proofErr w:type="spellEnd"/>
            <w:r w:rsidRPr="00B63424">
              <w:rPr>
                <w:i/>
                <w:sz w:val="20"/>
                <w:szCs w:val="20"/>
              </w:rPr>
              <w:t xml:space="preserve"> </w:t>
            </w:r>
            <w:proofErr w:type="spellStart"/>
            <w:r w:rsidRPr="00B63424">
              <w:rPr>
                <w:i/>
                <w:sz w:val="20"/>
                <w:szCs w:val="20"/>
              </w:rPr>
              <w:t>Teknology</w:t>
            </w:r>
            <w:proofErr w:type="spellEnd"/>
          </w:p>
          <w:p w14:paraId="1FC84204" w14:textId="77777777" w:rsidR="00EC60B5" w:rsidRPr="00B63424" w:rsidRDefault="00EC60B5" w:rsidP="00E537C5">
            <w:pPr>
              <w:rPr>
                <w:i/>
                <w:sz w:val="20"/>
                <w:szCs w:val="20"/>
              </w:rPr>
            </w:pPr>
            <w:r w:rsidRPr="00B63424">
              <w:rPr>
                <w:sz w:val="20"/>
                <w:szCs w:val="20"/>
              </w:rPr>
              <w:t xml:space="preserve">Z = </w:t>
            </w:r>
            <w:proofErr w:type="spellStart"/>
            <w:r w:rsidRPr="00B63424">
              <w:rPr>
                <w:sz w:val="20"/>
                <w:szCs w:val="20"/>
              </w:rPr>
              <w:t>Orientasi</w:t>
            </w:r>
            <w:proofErr w:type="spellEnd"/>
            <w:r w:rsidRPr="00B63424">
              <w:rPr>
                <w:sz w:val="20"/>
                <w:szCs w:val="20"/>
              </w:rPr>
              <w:t xml:space="preserve"> </w:t>
            </w:r>
            <w:proofErr w:type="spellStart"/>
            <w:r w:rsidRPr="00B63424">
              <w:rPr>
                <w:sz w:val="20"/>
                <w:szCs w:val="20"/>
              </w:rPr>
              <w:t>teknologi</w:t>
            </w:r>
            <w:proofErr w:type="spellEnd"/>
            <w:r w:rsidRPr="00B63424">
              <w:rPr>
                <w:sz w:val="20"/>
                <w:szCs w:val="20"/>
              </w:rPr>
              <w:t xml:space="preserve"> </w:t>
            </w:r>
            <w:proofErr w:type="spellStart"/>
            <w:r w:rsidRPr="00B63424">
              <w:rPr>
                <w:sz w:val="20"/>
                <w:szCs w:val="20"/>
              </w:rPr>
              <w:t>adalah</w:t>
            </w:r>
            <w:proofErr w:type="spellEnd"/>
            <w:r w:rsidRPr="00B63424">
              <w:rPr>
                <w:sz w:val="20"/>
                <w:szCs w:val="20"/>
              </w:rPr>
              <w:t xml:space="preserve"> </w:t>
            </w:r>
            <w:proofErr w:type="spellStart"/>
            <w:r w:rsidRPr="00B63424">
              <w:rPr>
                <w:sz w:val="20"/>
                <w:szCs w:val="20"/>
              </w:rPr>
              <w:t>kecenderungan</w:t>
            </w:r>
            <w:proofErr w:type="spellEnd"/>
            <w:r w:rsidRPr="00B63424">
              <w:rPr>
                <w:sz w:val="20"/>
                <w:szCs w:val="20"/>
              </w:rPr>
              <w:t xml:space="preserve"> </w:t>
            </w:r>
            <w:proofErr w:type="spellStart"/>
            <w:r w:rsidRPr="00B63424">
              <w:rPr>
                <w:sz w:val="20"/>
                <w:szCs w:val="20"/>
              </w:rPr>
              <w:t>bisnis</w:t>
            </w:r>
            <w:proofErr w:type="spellEnd"/>
            <w:r w:rsidRPr="00B63424">
              <w:rPr>
                <w:sz w:val="20"/>
                <w:szCs w:val="20"/>
              </w:rPr>
              <w:t xml:space="preserve"> </w:t>
            </w:r>
            <w:proofErr w:type="spellStart"/>
            <w:r w:rsidRPr="00B63424">
              <w:rPr>
                <w:sz w:val="20"/>
                <w:szCs w:val="20"/>
              </w:rPr>
              <w:t>untuk</w:t>
            </w:r>
            <w:proofErr w:type="spellEnd"/>
            <w:r w:rsidRPr="00B63424">
              <w:rPr>
                <w:sz w:val="20"/>
                <w:szCs w:val="20"/>
              </w:rPr>
              <w:t xml:space="preserve"> </w:t>
            </w:r>
            <w:proofErr w:type="spellStart"/>
            <w:r w:rsidRPr="00B63424">
              <w:rPr>
                <w:sz w:val="20"/>
                <w:szCs w:val="20"/>
              </w:rPr>
              <w:t>menggunakan</w:t>
            </w:r>
            <w:proofErr w:type="spellEnd"/>
            <w:r w:rsidRPr="00B63424">
              <w:rPr>
                <w:sz w:val="20"/>
                <w:szCs w:val="20"/>
              </w:rPr>
              <w:t xml:space="preserve"> </w:t>
            </w:r>
            <w:proofErr w:type="spellStart"/>
            <w:r w:rsidRPr="00B63424">
              <w:rPr>
                <w:sz w:val="20"/>
                <w:szCs w:val="20"/>
              </w:rPr>
              <w:t>teknologi</w:t>
            </w:r>
            <w:proofErr w:type="spellEnd"/>
            <w:r w:rsidRPr="00B63424">
              <w:rPr>
                <w:sz w:val="20"/>
                <w:szCs w:val="20"/>
              </w:rPr>
              <w:t xml:space="preserve"> </w:t>
            </w:r>
            <w:proofErr w:type="spellStart"/>
            <w:r w:rsidRPr="00B63424">
              <w:rPr>
                <w:sz w:val="20"/>
                <w:szCs w:val="20"/>
              </w:rPr>
              <w:t>terbaru</w:t>
            </w:r>
            <w:proofErr w:type="spellEnd"/>
            <w:r w:rsidRPr="00B63424">
              <w:rPr>
                <w:sz w:val="20"/>
                <w:szCs w:val="20"/>
              </w:rPr>
              <w:t xml:space="preserve">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pengembangan</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xml:space="preserve">, </w:t>
            </w:r>
            <w:proofErr w:type="spellStart"/>
            <w:r w:rsidRPr="00B63424">
              <w:rPr>
                <w:sz w:val="20"/>
                <w:szCs w:val="20"/>
              </w:rPr>
              <w:t>layanan</w:t>
            </w:r>
            <w:proofErr w:type="spellEnd"/>
            <w:r w:rsidRPr="00B63424">
              <w:rPr>
                <w:sz w:val="20"/>
                <w:szCs w:val="20"/>
              </w:rPr>
              <w:t xml:space="preserve"> </w:t>
            </w:r>
            <w:proofErr w:type="spellStart"/>
            <w:r w:rsidRPr="00B63424">
              <w:rPr>
                <w:sz w:val="20"/>
                <w:szCs w:val="20"/>
              </w:rPr>
              <w:t>baru</w:t>
            </w:r>
            <w:proofErr w:type="spellEnd"/>
            <w:r w:rsidRPr="00B63424">
              <w:rPr>
                <w:sz w:val="20"/>
                <w:szCs w:val="20"/>
              </w:rPr>
              <w:t xml:space="preserve">, dan </w:t>
            </w:r>
            <w:proofErr w:type="spellStart"/>
            <w:r w:rsidRPr="00B63424">
              <w:rPr>
                <w:sz w:val="20"/>
                <w:szCs w:val="20"/>
              </w:rPr>
              <w:t>peningkatan</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xml:space="preserve"> yang </w:t>
            </w:r>
            <w:proofErr w:type="spellStart"/>
            <w:r w:rsidRPr="00B63424">
              <w:rPr>
                <w:sz w:val="20"/>
                <w:szCs w:val="20"/>
              </w:rPr>
              <w:t>ada</w:t>
            </w:r>
            <w:proofErr w:type="spellEnd"/>
            <w:r w:rsidRPr="00B63424">
              <w:rPr>
                <w:sz w:val="20"/>
                <w:szCs w:val="20"/>
              </w:rPr>
              <w:t xml:space="preserve"> </w:t>
            </w:r>
            <w:proofErr w:type="spellStart"/>
            <w:r w:rsidRPr="00B63424">
              <w:rPr>
                <w:sz w:val="20"/>
                <w:szCs w:val="20"/>
              </w:rPr>
              <w:t>melalui</w:t>
            </w:r>
            <w:proofErr w:type="spellEnd"/>
            <w:r w:rsidRPr="00B63424">
              <w:rPr>
                <w:sz w:val="20"/>
                <w:szCs w:val="20"/>
              </w:rPr>
              <w:t xml:space="preserve"> </w:t>
            </w:r>
            <w:proofErr w:type="spellStart"/>
            <w:r w:rsidRPr="00B63424">
              <w:rPr>
                <w:sz w:val="20"/>
                <w:szCs w:val="20"/>
              </w:rPr>
              <w:t>dorongan</w:t>
            </w:r>
            <w:proofErr w:type="spellEnd"/>
            <w:r w:rsidRPr="00B63424">
              <w:rPr>
                <w:sz w:val="20"/>
                <w:szCs w:val="20"/>
              </w:rPr>
              <w:t xml:space="preserve"> </w:t>
            </w:r>
            <w:proofErr w:type="spellStart"/>
            <w:r w:rsidRPr="00B63424">
              <w:rPr>
                <w:sz w:val="20"/>
                <w:szCs w:val="20"/>
              </w:rPr>
              <w:t>inovatif</w:t>
            </w:r>
            <w:proofErr w:type="spellEnd"/>
            <w:r w:rsidRPr="00B63424">
              <w:rPr>
                <w:sz w:val="20"/>
                <w:szCs w:val="20"/>
              </w:rPr>
              <w:t xml:space="preserve"> dan </w:t>
            </w:r>
            <w:proofErr w:type="spellStart"/>
            <w:r w:rsidRPr="00B63424">
              <w:rPr>
                <w:sz w:val="20"/>
                <w:szCs w:val="20"/>
              </w:rPr>
              <w:t>promosi</w:t>
            </w:r>
            <w:proofErr w:type="spellEnd"/>
            <w:r w:rsidRPr="00B63424">
              <w:rPr>
                <w:sz w:val="20"/>
                <w:szCs w:val="20"/>
              </w:rPr>
              <w:t xml:space="preserve"> ide-ide (</w:t>
            </w:r>
            <w:proofErr w:type="spellStart"/>
            <w:r w:rsidRPr="00B63424">
              <w:rPr>
                <w:sz w:val="20"/>
                <w:szCs w:val="20"/>
              </w:rPr>
              <w:t>Ritonga</w:t>
            </w:r>
            <w:proofErr w:type="spellEnd"/>
            <w:r w:rsidRPr="00B63424">
              <w:rPr>
                <w:sz w:val="20"/>
                <w:szCs w:val="20"/>
              </w:rPr>
              <w:t>, 2022).</w:t>
            </w:r>
          </w:p>
        </w:tc>
        <w:tc>
          <w:tcPr>
            <w:tcW w:w="5076" w:type="dxa"/>
            <w:tcBorders>
              <w:top w:val="single" w:sz="4" w:space="0" w:color="auto"/>
            </w:tcBorders>
            <w:shd w:val="clear" w:color="auto" w:fill="auto"/>
          </w:tcPr>
          <w:p w14:paraId="6099528B" w14:textId="77777777" w:rsidR="00EC60B5" w:rsidRPr="00B63424" w:rsidRDefault="00EC60B5" w:rsidP="00EC60B5">
            <w:pPr>
              <w:numPr>
                <w:ilvl w:val="0"/>
                <w:numId w:val="20"/>
              </w:numPr>
              <w:ind w:left="412"/>
              <w:rPr>
                <w:sz w:val="20"/>
                <w:szCs w:val="20"/>
              </w:rPr>
            </w:pPr>
            <w:proofErr w:type="spellStart"/>
            <w:r w:rsidRPr="00B63424">
              <w:rPr>
                <w:sz w:val="20"/>
                <w:szCs w:val="20"/>
              </w:rPr>
              <w:t>Penggunaan</w:t>
            </w:r>
            <w:proofErr w:type="spellEnd"/>
            <w:r w:rsidRPr="00B63424">
              <w:rPr>
                <w:sz w:val="20"/>
                <w:szCs w:val="20"/>
              </w:rPr>
              <w:t xml:space="preserve"> </w:t>
            </w:r>
            <w:proofErr w:type="spellStart"/>
            <w:r w:rsidRPr="00B63424">
              <w:rPr>
                <w:sz w:val="20"/>
                <w:szCs w:val="20"/>
              </w:rPr>
              <w:t>teknologi</w:t>
            </w:r>
            <w:proofErr w:type="spellEnd"/>
            <w:r w:rsidRPr="00B63424">
              <w:rPr>
                <w:sz w:val="20"/>
                <w:szCs w:val="20"/>
              </w:rPr>
              <w:t xml:space="preserve"> internet, </w:t>
            </w:r>
          </w:p>
          <w:p w14:paraId="75007616" w14:textId="77777777" w:rsidR="00EC60B5" w:rsidRPr="00B63424" w:rsidRDefault="00EC60B5" w:rsidP="00EC60B5">
            <w:pPr>
              <w:numPr>
                <w:ilvl w:val="0"/>
                <w:numId w:val="20"/>
              </w:numPr>
              <w:ind w:left="412"/>
              <w:rPr>
                <w:sz w:val="20"/>
                <w:szCs w:val="20"/>
              </w:rPr>
            </w:pPr>
            <w:proofErr w:type="spellStart"/>
            <w:r w:rsidRPr="00B63424">
              <w:rPr>
                <w:sz w:val="20"/>
                <w:szCs w:val="20"/>
              </w:rPr>
              <w:t>Mempercepat</w:t>
            </w:r>
            <w:proofErr w:type="spellEnd"/>
            <w:r w:rsidRPr="00B63424">
              <w:rPr>
                <w:sz w:val="20"/>
                <w:szCs w:val="20"/>
              </w:rPr>
              <w:t xml:space="preserve"> </w:t>
            </w:r>
            <w:proofErr w:type="spellStart"/>
            <w:r w:rsidRPr="00B63424">
              <w:rPr>
                <w:sz w:val="20"/>
                <w:szCs w:val="20"/>
              </w:rPr>
              <w:t>layanan</w:t>
            </w:r>
            <w:proofErr w:type="spellEnd"/>
            <w:r w:rsidRPr="00B63424">
              <w:rPr>
                <w:sz w:val="20"/>
                <w:szCs w:val="20"/>
              </w:rPr>
              <w:t xml:space="preserve"> </w:t>
            </w:r>
            <w:proofErr w:type="spellStart"/>
            <w:r w:rsidRPr="00B63424">
              <w:rPr>
                <w:sz w:val="20"/>
                <w:szCs w:val="20"/>
              </w:rPr>
              <w:t>kepada</w:t>
            </w:r>
            <w:proofErr w:type="spellEnd"/>
            <w:r w:rsidRPr="00B63424">
              <w:rPr>
                <w:sz w:val="20"/>
                <w:szCs w:val="20"/>
              </w:rPr>
              <w:t xml:space="preserve"> </w:t>
            </w:r>
            <w:proofErr w:type="spellStart"/>
            <w:r w:rsidRPr="00B63424">
              <w:rPr>
                <w:sz w:val="20"/>
                <w:szCs w:val="20"/>
              </w:rPr>
              <w:t>pelanggan</w:t>
            </w:r>
            <w:proofErr w:type="spellEnd"/>
            <w:r w:rsidRPr="00B63424">
              <w:rPr>
                <w:sz w:val="20"/>
                <w:szCs w:val="20"/>
              </w:rPr>
              <w:t xml:space="preserve">, </w:t>
            </w:r>
          </w:p>
          <w:p w14:paraId="2DBF10CC" w14:textId="77777777" w:rsidR="00EC60B5" w:rsidRPr="00B63424" w:rsidRDefault="00EC60B5" w:rsidP="00EC60B5">
            <w:pPr>
              <w:numPr>
                <w:ilvl w:val="0"/>
                <w:numId w:val="20"/>
              </w:numPr>
              <w:ind w:left="412"/>
              <w:rPr>
                <w:sz w:val="20"/>
                <w:szCs w:val="20"/>
              </w:rPr>
            </w:pPr>
            <w:proofErr w:type="spellStart"/>
            <w:r w:rsidRPr="00B63424">
              <w:rPr>
                <w:sz w:val="20"/>
                <w:szCs w:val="20"/>
              </w:rPr>
              <w:t>Mendukung</w:t>
            </w:r>
            <w:proofErr w:type="spellEnd"/>
            <w:r w:rsidRPr="00B63424">
              <w:rPr>
                <w:sz w:val="20"/>
                <w:szCs w:val="20"/>
              </w:rPr>
              <w:t xml:space="preserve"> proses </w:t>
            </w:r>
            <w:proofErr w:type="spellStart"/>
            <w:r w:rsidRPr="00B63424">
              <w:rPr>
                <w:sz w:val="20"/>
                <w:szCs w:val="20"/>
              </w:rPr>
              <w:t>inovasi</w:t>
            </w:r>
            <w:proofErr w:type="spellEnd"/>
            <w:r w:rsidRPr="00B63424">
              <w:rPr>
                <w:sz w:val="20"/>
                <w:szCs w:val="20"/>
              </w:rPr>
              <w:t xml:space="preserve"> </w:t>
            </w:r>
            <w:proofErr w:type="spellStart"/>
            <w:r w:rsidRPr="00B63424">
              <w:rPr>
                <w:sz w:val="20"/>
                <w:szCs w:val="20"/>
              </w:rPr>
              <w:t>produk</w:t>
            </w:r>
            <w:proofErr w:type="spellEnd"/>
            <w:r w:rsidRPr="00B63424">
              <w:rPr>
                <w:sz w:val="20"/>
                <w:szCs w:val="20"/>
              </w:rPr>
              <w:t>, dan</w:t>
            </w:r>
          </w:p>
          <w:p w14:paraId="15F41DAE" w14:textId="77777777" w:rsidR="00EC60B5" w:rsidRPr="00B63424" w:rsidRDefault="00EC60B5" w:rsidP="00EC60B5">
            <w:pPr>
              <w:numPr>
                <w:ilvl w:val="0"/>
                <w:numId w:val="20"/>
              </w:numPr>
              <w:ind w:left="412"/>
              <w:rPr>
                <w:sz w:val="20"/>
                <w:szCs w:val="20"/>
              </w:rPr>
            </w:pPr>
            <w:proofErr w:type="spellStart"/>
            <w:r w:rsidRPr="00B63424">
              <w:rPr>
                <w:sz w:val="20"/>
                <w:szCs w:val="20"/>
              </w:rPr>
              <w:t>Kemudahan</w:t>
            </w:r>
            <w:proofErr w:type="spellEnd"/>
            <w:r w:rsidRPr="00B63424">
              <w:rPr>
                <w:sz w:val="20"/>
                <w:szCs w:val="20"/>
              </w:rPr>
              <w:t xml:space="preserve"> </w:t>
            </w:r>
            <w:proofErr w:type="spellStart"/>
            <w:r w:rsidRPr="00B63424">
              <w:rPr>
                <w:sz w:val="20"/>
                <w:szCs w:val="20"/>
              </w:rPr>
              <w:t>dalam</w:t>
            </w:r>
            <w:proofErr w:type="spellEnd"/>
            <w:r w:rsidRPr="00B63424">
              <w:rPr>
                <w:sz w:val="20"/>
                <w:szCs w:val="20"/>
              </w:rPr>
              <w:t xml:space="preserve"> </w:t>
            </w:r>
            <w:proofErr w:type="spellStart"/>
            <w:r w:rsidRPr="00B63424">
              <w:rPr>
                <w:sz w:val="20"/>
                <w:szCs w:val="20"/>
              </w:rPr>
              <w:t>mengoprasionalkan</w:t>
            </w:r>
            <w:proofErr w:type="spellEnd"/>
          </w:p>
        </w:tc>
      </w:tr>
    </w:tbl>
    <w:p w14:paraId="5507E9D7" w14:textId="77777777" w:rsidR="00EC60B5" w:rsidRPr="00B63424" w:rsidRDefault="00EC60B5" w:rsidP="00EC60B5">
      <w:pPr>
        <w:jc w:val="both"/>
      </w:pPr>
    </w:p>
    <w:p w14:paraId="2BA2AD6E" w14:textId="77777777" w:rsidR="00EC60B5" w:rsidRPr="00B63424" w:rsidRDefault="00EC60B5" w:rsidP="00EC60B5">
      <w:pPr>
        <w:jc w:val="both"/>
        <w:rPr>
          <w:b/>
        </w:rPr>
      </w:pPr>
      <w:proofErr w:type="spellStart"/>
      <w:r w:rsidRPr="00B63424">
        <w:rPr>
          <w:b/>
        </w:rPr>
        <w:t>Metode</w:t>
      </w:r>
      <w:proofErr w:type="spellEnd"/>
      <w:r w:rsidRPr="00B63424">
        <w:rPr>
          <w:b/>
        </w:rPr>
        <w:t xml:space="preserve"> </w:t>
      </w:r>
      <w:proofErr w:type="spellStart"/>
      <w:r w:rsidRPr="00B63424">
        <w:rPr>
          <w:b/>
        </w:rPr>
        <w:t>Analisis</w:t>
      </w:r>
      <w:proofErr w:type="spellEnd"/>
      <w:r w:rsidRPr="00B63424">
        <w:rPr>
          <w:b/>
        </w:rPr>
        <w:t xml:space="preserve"> Data</w:t>
      </w:r>
    </w:p>
    <w:p w14:paraId="1AE42403" w14:textId="77777777" w:rsidR="00EC60B5" w:rsidRDefault="00EC60B5" w:rsidP="009A18E8">
      <w:pPr>
        <w:jc w:val="both"/>
      </w:pPr>
      <w:proofErr w:type="spellStart"/>
      <w:r w:rsidRPr="00B63424">
        <w:t>Sesuai</w:t>
      </w:r>
      <w:proofErr w:type="spellEnd"/>
      <w:r w:rsidRPr="00B63424">
        <w:t xml:space="preserve"> </w:t>
      </w:r>
      <w:proofErr w:type="spellStart"/>
      <w:r w:rsidRPr="00B63424">
        <w:t>dengan</w:t>
      </w:r>
      <w:proofErr w:type="spellEnd"/>
      <w:r w:rsidRPr="00B63424">
        <w:t xml:space="preserve"> </w:t>
      </w:r>
      <w:proofErr w:type="spellStart"/>
      <w:r w:rsidRPr="00B63424">
        <w:t>hipotesis</w:t>
      </w:r>
      <w:proofErr w:type="spellEnd"/>
      <w:r w:rsidRPr="00B63424">
        <w:t xml:space="preserve"> yang </w:t>
      </w:r>
      <w:proofErr w:type="spellStart"/>
      <w:r w:rsidRPr="00B63424">
        <w:t>telah</w:t>
      </w:r>
      <w:proofErr w:type="spellEnd"/>
      <w:r w:rsidRPr="00B63424">
        <w:t xml:space="preserve"> </w:t>
      </w:r>
      <w:proofErr w:type="spellStart"/>
      <w:r w:rsidRPr="00B63424">
        <w:t>dirumuskan</w:t>
      </w:r>
      <w:proofErr w:type="spellEnd"/>
      <w:r w:rsidRPr="00B63424">
        <w:t xml:space="preserve">, </w:t>
      </w:r>
      <w:proofErr w:type="spellStart"/>
      <w:r w:rsidRPr="00B63424">
        <w:t>maka</w:t>
      </w:r>
      <w:proofErr w:type="spellEnd"/>
      <w:r w:rsidRPr="00B63424">
        <w:t xml:space="preserve"> </w:t>
      </w:r>
      <w:proofErr w:type="spellStart"/>
      <w:r w:rsidRPr="00B63424">
        <w:t>dalam</w:t>
      </w:r>
      <w:proofErr w:type="spellEnd"/>
      <w:r w:rsidRPr="00B63424">
        <w:t xml:space="preserve">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analisis</w:t>
      </w:r>
      <w:proofErr w:type="spellEnd"/>
      <w:r w:rsidRPr="00B63424">
        <w:t xml:space="preserve"> data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menggunakan</w:t>
      </w:r>
      <w:proofErr w:type="spellEnd"/>
      <w:r w:rsidRPr="00B63424">
        <w:t xml:space="preserve"> </w:t>
      </w:r>
      <w:r w:rsidRPr="00B63424">
        <w:rPr>
          <w:i/>
          <w:iCs/>
        </w:rPr>
        <w:t xml:space="preserve">software Smart PLS </w:t>
      </w:r>
      <w:r w:rsidRPr="00B63424">
        <w:t>(</w:t>
      </w:r>
      <w:r w:rsidRPr="00B63424">
        <w:rPr>
          <w:i/>
          <w:iCs/>
        </w:rPr>
        <w:t xml:space="preserve">Partial Least Square) </w:t>
      </w:r>
      <w:proofErr w:type="spellStart"/>
      <w:r w:rsidRPr="00B63424">
        <w:t>mulai</w:t>
      </w:r>
      <w:proofErr w:type="spellEnd"/>
      <w:r w:rsidRPr="00B63424">
        <w:t xml:space="preserve"> </w:t>
      </w:r>
      <w:proofErr w:type="spellStart"/>
      <w:r w:rsidRPr="00B63424">
        <w:t>dari</w:t>
      </w:r>
      <w:proofErr w:type="spellEnd"/>
      <w:r w:rsidRPr="00B63424">
        <w:t xml:space="preserve"> </w:t>
      </w:r>
      <w:proofErr w:type="spellStart"/>
      <w:r w:rsidRPr="00B63424">
        <w:t>pengukuran</w:t>
      </w:r>
      <w:proofErr w:type="spellEnd"/>
      <w:r w:rsidRPr="00B63424">
        <w:t xml:space="preserve"> model (</w:t>
      </w:r>
      <w:r w:rsidRPr="00B63424">
        <w:rPr>
          <w:i/>
          <w:iCs/>
        </w:rPr>
        <w:t>outer model</w:t>
      </w:r>
      <w:r w:rsidRPr="00B63424">
        <w:t xml:space="preserve">), </w:t>
      </w:r>
      <w:proofErr w:type="spellStart"/>
      <w:r w:rsidRPr="00B63424">
        <w:t>struktur</w:t>
      </w:r>
      <w:proofErr w:type="spellEnd"/>
      <w:r w:rsidRPr="00B63424">
        <w:t xml:space="preserve"> model (</w:t>
      </w:r>
      <w:r w:rsidRPr="00B63424">
        <w:rPr>
          <w:i/>
          <w:iCs/>
        </w:rPr>
        <w:t>inner model</w:t>
      </w:r>
      <w:r w:rsidRPr="00B63424">
        <w:t xml:space="preserve">) dan </w:t>
      </w:r>
      <w:proofErr w:type="spellStart"/>
      <w:r w:rsidRPr="00B63424">
        <w:t>pengujian</w:t>
      </w:r>
      <w:proofErr w:type="spellEnd"/>
      <w:r w:rsidRPr="00B63424">
        <w:t xml:space="preserve"> </w:t>
      </w:r>
      <w:proofErr w:type="spellStart"/>
      <w:r w:rsidRPr="00B63424">
        <w:t>hipotesis</w:t>
      </w:r>
      <w:proofErr w:type="spellEnd"/>
      <w:r w:rsidRPr="00B63424">
        <w:t xml:space="preserve"> (</w:t>
      </w:r>
      <w:proofErr w:type="spellStart"/>
      <w:r w:rsidRPr="00B63424">
        <w:t>Sugiyono</w:t>
      </w:r>
      <w:proofErr w:type="spellEnd"/>
      <w:r w:rsidRPr="00B63424">
        <w:t xml:space="preserve">, 2009). </w:t>
      </w:r>
    </w:p>
    <w:p w14:paraId="20BA0ED9" w14:textId="77777777" w:rsidR="009A18E8" w:rsidRDefault="009A18E8" w:rsidP="009A18E8">
      <w:pPr>
        <w:jc w:val="both"/>
      </w:pPr>
    </w:p>
    <w:p w14:paraId="443F8F20" w14:textId="2C9560AB" w:rsidR="00A47EB2" w:rsidRPr="00A47EB2" w:rsidRDefault="009A18E8" w:rsidP="00A36C16">
      <w:pPr>
        <w:autoSpaceDE w:val="0"/>
        <w:autoSpaceDN w:val="0"/>
        <w:adjustRightInd w:val="0"/>
        <w:ind w:right="-7"/>
        <w:jc w:val="both"/>
        <w:rPr>
          <w:color w:val="000000"/>
          <w:lang w:val="it-IT"/>
        </w:rPr>
      </w:pPr>
      <w:r>
        <w:rPr>
          <w:b/>
          <w:bCs/>
          <w:color w:val="000000"/>
          <w:lang w:val="it-IT"/>
        </w:rPr>
        <w:t>H</w:t>
      </w:r>
      <w:r w:rsidR="00A47EB2">
        <w:rPr>
          <w:b/>
          <w:bCs/>
          <w:color w:val="000000"/>
          <w:lang w:val="it-IT"/>
        </w:rPr>
        <w:t xml:space="preserve">ASIL DAN </w:t>
      </w:r>
      <w:r w:rsidR="00A47EB2" w:rsidRPr="00A47EB2">
        <w:rPr>
          <w:b/>
          <w:bCs/>
          <w:color w:val="000000"/>
          <w:lang w:val="it-IT"/>
        </w:rPr>
        <w:t xml:space="preserve">PEMBAHASAN </w:t>
      </w:r>
    </w:p>
    <w:p w14:paraId="38C782F8" w14:textId="77777777" w:rsidR="009A18E8" w:rsidRPr="00B80209" w:rsidRDefault="009A18E8" w:rsidP="009A18E8">
      <w:pPr>
        <w:pStyle w:val="Judul2"/>
        <w:spacing w:before="0" w:after="0" w:line="240" w:lineRule="auto"/>
        <w:jc w:val="both"/>
        <w:rPr>
          <w:rFonts w:ascii="Times New Roman" w:hAnsi="Times New Roman"/>
          <w:sz w:val="24"/>
          <w:szCs w:val="24"/>
          <w:highlight w:val="yellow"/>
        </w:rPr>
      </w:pPr>
      <w:proofErr w:type="spellStart"/>
      <w:r w:rsidRPr="00B80209">
        <w:rPr>
          <w:rFonts w:ascii="Times New Roman" w:hAnsi="Times New Roman"/>
          <w:sz w:val="24"/>
          <w:szCs w:val="24"/>
          <w:highlight w:val="yellow"/>
        </w:rPr>
        <w:t>Analisis</w:t>
      </w:r>
      <w:proofErr w:type="spellEnd"/>
      <w:r w:rsidRPr="00B80209">
        <w:rPr>
          <w:rFonts w:ascii="Times New Roman" w:hAnsi="Times New Roman"/>
          <w:spacing w:val="-7"/>
          <w:sz w:val="24"/>
          <w:szCs w:val="24"/>
          <w:highlight w:val="yellow"/>
        </w:rPr>
        <w:t xml:space="preserve"> </w:t>
      </w:r>
      <w:proofErr w:type="spellStart"/>
      <w:r w:rsidRPr="00B80209">
        <w:rPr>
          <w:rFonts w:ascii="Times New Roman" w:hAnsi="Times New Roman"/>
          <w:sz w:val="24"/>
          <w:szCs w:val="24"/>
          <w:highlight w:val="yellow"/>
        </w:rPr>
        <w:t>Pengelolaan</w:t>
      </w:r>
      <w:proofErr w:type="spellEnd"/>
      <w:r w:rsidRPr="00B80209">
        <w:rPr>
          <w:rFonts w:ascii="Times New Roman" w:hAnsi="Times New Roman"/>
          <w:spacing w:val="-3"/>
          <w:sz w:val="24"/>
          <w:szCs w:val="24"/>
          <w:highlight w:val="yellow"/>
        </w:rPr>
        <w:t xml:space="preserve"> </w:t>
      </w:r>
      <w:r w:rsidRPr="00B80209">
        <w:rPr>
          <w:rFonts w:ascii="Times New Roman" w:hAnsi="Times New Roman"/>
          <w:sz w:val="24"/>
          <w:szCs w:val="24"/>
          <w:highlight w:val="yellow"/>
        </w:rPr>
        <w:t>Data Hasil</w:t>
      </w:r>
      <w:r w:rsidRPr="00B80209">
        <w:rPr>
          <w:rFonts w:ascii="Times New Roman" w:hAnsi="Times New Roman"/>
          <w:spacing w:val="-10"/>
          <w:sz w:val="24"/>
          <w:szCs w:val="24"/>
          <w:highlight w:val="yellow"/>
        </w:rPr>
        <w:t xml:space="preserve"> </w:t>
      </w:r>
      <w:proofErr w:type="spellStart"/>
      <w:r w:rsidRPr="00B80209">
        <w:rPr>
          <w:rFonts w:ascii="Times New Roman" w:hAnsi="Times New Roman"/>
          <w:sz w:val="24"/>
          <w:szCs w:val="24"/>
          <w:highlight w:val="yellow"/>
        </w:rPr>
        <w:t>Penelitian</w:t>
      </w:r>
      <w:proofErr w:type="spellEnd"/>
    </w:p>
    <w:p w14:paraId="58F836D0" w14:textId="77777777" w:rsidR="009A18E8" w:rsidRPr="00B80209" w:rsidRDefault="009A18E8" w:rsidP="009A18E8">
      <w:pPr>
        <w:pStyle w:val="Judul2"/>
        <w:spacing w:before="0" w:after="0" w:line="240" w:lineRule="auto"/>
        <w:jc w:val="both"/>
        <w:rPr>
          <w:rFonts w:ascii="Times New Roman" w:hAnsi="Times New Roman"/>
          <w:i w:val="0"/>
          <w:sz w:val="24"/>
          <w:szCs w:val="24"/>
          <w:highlight w:val="yellow"/>
        </w:rPr>
      </w:pPr>
      <w:r w:rsidRPr="00B80209">
        <w:rPr>
          <w:rFonts w:ascii="Times New Roman" w:hAnsi="Times New Roman"/>
          <w:i w:val="0"/>
          <w:sz w:val="24"/>
          <w:szCs w:val="24"/>
          <w:highlight w:val="yellow"/>
        </w:rPr>
        <w:t>Data</w:t>
      </w:r>
      <w:r w:rsidRPr="00B80209">
        <w:rPr>
          <w:rFonts w:ascii="Times New Roman" w:hAnsi="Times New Roman"/>
          <w:i w:val="0"/>
          <w:spacing w:val="-4"/>
          <w:sz w:val="24"/>
          <w:szCs w:val="24"/>
          <w:highlight w:val="yellow"/>
        </w:rPr>
        <w:t xml:space="preserve"> </w:t>
      </w:r>
      <w:r w:rsidRPr="00B80209">
        <w:rPr>
          <w:rFonts w:ascii="Times New Roman" w:hAnsi="Times New Roman"/>
          <w:i w:val="0"/>
          <w:sz w:val="24"/>
          <w:szCs w:val="24"/>
          <w:highlight w:val="yellow"/>
        </w:rPr>
        <w:t>Prime</w:t>
      </w:r>
      <w:r w:rsidRPr="00B80209">
        <w:rPr>
          <w:rFonts w:ascii="Times New Roman" w:hAnsi="Times New Roman"/>
          <w:i w:val="0"/>
          <w:spacing w:val="-3"/>
          <w:sz w:val="24"/>
          <w:szCs w:val="24"/>
          <w:highlight w:val="yellow"/>
        </w:rPr>
        <w:t xml:space="preserve"> </w:t>
      </w:r>
      <w:r w:rsidRPr="00B80209">
        <w:rPr>
          <w:rFonts w:ascii="Times New Roman" w:hAnsi="Times New Roman"/>
          <w:i w:val="0"/>
          <w:sz w:val="24"/>
          <w:szCs w:val="24"/>
          <w:highlight w:val="yellow"/>
        </w:rPr>
        <w:t>dan</w:t>
      </w:r>
      <w:r w:rsidRPr="00B80209">
        <w:rPr>
          <w:rFonts w:ascii="Times New Roman" w:hAnsi="Times New Roman"/>
          <w:i w:val="0"/>
          <w:spacing w:val="-4"/>
          <w:sz w:val="24"/>
          <w:szCs w:val="24"/>
          <w:highlight w:val="yellow"/>
        </w:rPr>
        <w:t xml:space="preserve"> </w:t>
      </w:r>
      <w:proofErr w:type="spellStart"/>
      <w:r w:rsidRPr="00B80209">
        <w:rPr>
          <w:rFonts w:ascii="Times New Roman" w:hAnsi="Times New Roman"/>
          <w:i w:val="0"/>
          <w:sz w:val="24"/>
          <w:szCs w:val="24"/>
          <w:highlight w:val="yellow"/>
        </w:rPr>
        <w:t>Jumlah</w:t>
      </w:r>
      <w:proofErr w:type="spellEnd"/>
      <w:r w:rsidRPr="00B80209">
        <w:rPr>
          <w:rFonts w:ascii="Times New Roman" w:hAnsi="Times New Roman"/>
          <w:i w:val="0"/>
          <w:sz w:val="24"/>
          <w:szCs w:val="24"/>
          <w:highlight w:val="yellow"/>
        </w:rPr>
        <w:t xml:space="preserve"> </w:t>
      </w:r>
      <w:proofErr w:type="spellStart"/>
      <w:r w:rsidRPr="00B80209">
        <w:rPr>
          <w:rFonts w:ascii="Times New Roman" w:hAnsi="Times New Roman"/>
          <w:i w:val="0"/>
          <w:sz w:val="24"/>
          <w:szCs w:val="24"/>
          <w:highlight w:val="yellow"/>
        </w:rPr>
        <w:t>Sampel</w:t>
      </w:r>
      <w:proofErr w:type="spellEnd"/>
      <w:r w:rsidRPr="00B80209">
        <w:rPr>
          <w:rFonts w:ascii="Times New Roman" w:hAnsi="Times New Roman"/>
          <w:i w:val="0"/>
          <w:spacing w:val="-2"/>
          <w:sz w:val="24"/>
          <w:szCs w:val="24"/>
          <w:highlight w:val="yellow"/>
        </w:rPr>
        <w:t xml:space="preserve"> </w:t>
      </w:r>
      <w:r w:rsidRPr="00B80209">
        <w:rPr>
          <w:rFonts w:ascii="Times New Roman" w:hAnsi="Times New Roman"/>
          <w:i w:val="0"/>
          <w:sz w:val="24"/>
          <w:szCs w:val="24"/>
          <w:highlight w:val="yellow"/>
        </w:rPr>
        <w:t>(</w:t>
      </w:r>
      <w:proofErr w:type="spellStart"/>
      <w:r w:rsidRPr="00B80209">
        <w:rPr>
          <w:rFonts w:ascii="Times New Roman" w:hAnsi="Times New Roman"/>
          <w:i w:val="0"/>
          <w:sz w:val="24"/>
          <w:szCs w:val="24"/>
          <w:highlight w:val="yellow"/>
        </w:rPr>
        <w:t>Responden</w:t>
      </w:r>
      <w:proofErr w:type="spellEnd"/>
      <w:r w:rsidRPr="00B80209">
        <w:rPr>
          <w:rFonts w:ascii="Times New Roman" w:hAnsi="Times New Roman"/>
          <w:i w:val="0"/>
          <w:sz w:val="24"/>
          <w:szCs w:val="24"/>
          <w:highlight w:val="yellow"/>
        </w:rPr>
        <w:t>)</w:t>
      </w:r>
    </w:p>
    <w:p w14:paraId="455BB7C8" w14:textId="77777777" w:rsidR="009A18E8" w:rsidRPr="00B80209" w:rsidRDefault="009A18E8" w:rsidP="009A18E8">
      <w:pPr>
        <w:pStyle w:val="TeksIsi"/>
        <w:spacing w:line="240" w:lineRule="auto"/>
        <w:jc w:val="both"/>
      </w:pPr>
      <w:r w:rsidRPr="00B80209">
        <w:t xml:space="preserve">Data primer </w:t>
      </w:r>
      <w:proofErr w:type="spellStart"/>
      <w:r w:rsidRPr="00B80209">
        <w:t>diperoleh</w:t>
      </w:r>
      <w:proofErr w:type="spellEnd"/>
      <w:r w:rsidRPr="00B80209">
        <w:t xml:space="preserve"> </w:t>
      </w:r>
      <w:proofErr w:type="spellStart"/>
      <w:r w:rsidRPr="00B80209">
        <w:t>melalui</w:t>
      </w:r>
      <w:proofErr w:type="spellEnd"/>
      <w:r w:rsidRPr="00B80209">
        <w:t xml:space="preserve"> </w:t>
      </w:r>
      <w:proofErr w:type="spellStart"/>
      <w:r w:rsidRPr="00B80209">
        <w:t>distribusi</w:t>
      </w:r>
      <w:proofErr w:type="spellEnd"/>
      <w:r w:rsidRPr="00B80209">
        <w:t xml:space="preserve"> </w:t>
      </w:r>
      <w:proofErr w:type="spellStart"/>
      <w:r w:rsidRPr="00B80209">
        <w:t>kuesioner</w:t>
      </w:r>
      <w:proofErr w:type="spellEnd"/>
      <w:r w:rsidRPr="00B80209">
        <w:t xml:space="preserve"> </w:t>
      </w:r>
      <w:proofErr w:type="spellStart"/>
      <w:r w:rsidRPr="00B80209">
        <w:t>kepada</w:t>
      </w:r>
      <w:proofErr w:type="spellEnd"/>
      <w:r w:rsidRPr="00B80209">
        <w:t xml:space="preserve"> 183 </w:t>
      </w:r>
      <w:proofErr w:type="spellStart"/>
      <w:r w:rsidRPr="00B80209">
        <w:t>pelaku</w:t>
      </w:r>
      <w:proofErr w:type="spellEnd"/>
      <w:r w:rsidRPr="00B80209">
        <w:t xml:space="preserve"> UMKM Tanjung </w:t>
      </w:r>
      <w:proofErr w:type="spellStart"/>
      <w:r w:rsidRPr="00B80209">
        <w:t>Selor</w:t>
      </w:r>
      <w:proofErr w:type="spellEnd"/>
      <w:r w:rsidRPr="00B80209">
        <w:t xml:space="preserve"> </w:t>
      </w:r>
      <w:proofErr w:type="spellStart"/>
      <w:r w:rsidRPr="00B80209">
        <w:t>Kabupaten</w:t>
      </w:r>
      <w:proofErr w:type="spellEnd"/>
      <w:r w:rsidRPr="00B80209">
        <w:t xml:space="preserve"> </w:t>
      </w:r>
      <w:proofErr w:type="spellStart"/>
      <w:r w:rsidRPr="00B80209">
        <w:t>Bulungan</w:t>
      </w:r>
      <w:proofErr w:type="spellEnd"/>
      <w:r w:rsidRPr="00B80209">
        <w:t xml:space="preserve"> </w:t>
      </w:r>
      <w:proofErr w:type="spellStart"/>
      <w:r w:rsidRPr="00B80209">
        <w:t>sebagai</w:t>
      </w:r>
      <w:proofErr w:type="spellEnd"/>
      <w:r w:rsidRPr="00B80209">
        <w:t xml:space="preserve"> </w:t>
      </w:r>
      <w:proofErr w:type="spellStart"/>
      <w:r w:rsidRPr="00B80209">
        <w:t>responden</w:t>
      </w:r>
      <w:proofErr w:type="spellEnd"/>
      <w:r w:rsidRPr="00B80209">
        <w:t>.</w:t>
      </w:r>
    </w:p>
    <w:p w14:paraId="6AA654E9" w14:textId="77777777" w:rsidR="009A18E8" w:rsidRDefault="009A18E8" w:rsidP="009A18E8">
      <w:pPr>
        <w:pStyle w:val="TeksIsi"/>
        <w:spacing w:line="240" w:lineRule="auto"/>
        <w:ind w:firstLine="719"/>
        <w:jc w:val="both"/>
        <w:rPr>
          <w:szCs w:val="24"/>
          <w:highlight w:val="yellow"/>
        </w:rPr>
      </w:pPr>
    </w:p>
    <w:p w14:paraId="09DF826F" w14:textId="77777777" w:rsidR="009A18E8" w:rsidRDefault="009A18E8" w:rsidP="009A18E8">
      <w:pPr>
        <w:pStyle w:val="TeksIsi"/>
        <w:spacing w:line="240" w:lineRule="auto"/>
        <w:ind w:firstLine="719"/>
        <w:jc w:val="both"/>
        <w:rPr>
          <w:szCs w:val="24"/>
          <w:highlight w:val="yellow"/>
        </w:rPr>
      </w:pPr>
    </w:p>
    <w:p w14:paraId="101F4633" w14:textId="77777777" w:rsidR="009A18E8" w:rsidRPr="00B80209" w:rsidRDefault="009A18E8" w:rsidP="009A18E8">
      <w:pPr>
        <w:pStyle w:val="TeksIsi"/>
        <w:spacing w:line="240" w:lineRule="auto"/>
        <w:ind w:firstLine="719"/>
        <w:jc w:val="both"/>
        <w:rPr>
          <w:szCs w:val="24"/>
          <w:highlight w:val="yellow"/>
        </w:rPr>
      </w:pPr>
    </w:p>
    <w:p w14:paraId="0A146602" w14:textId="77777777" w:rsidR="009A18E8" w:rsidRPr="00B80209" w:rsidRDefault="009A18E8" w:rsidP="009A18E8">
      <w:pPr>
        <w:pStyle w:val="Judul2"/>
        <w:keepNext w:val="0"/>
        <w:widowControl w:val="0"/>
        <w:tabs>
          <w:tab w:val="left" w:pos="581"/>
        </w:tabs>
        <w:autoSpaceDE w:val="0"/>
        <w:autoSpaceDN w:val="0"/>
        <w:spacing w:before="0" w:after="0" w:line="240" w:lineRule="auto"/>
        <w:rPr>
          <w:rFonts w:ascii="Times New Roman" w:hAnsi="Times New Roman"/>
          <w:i w:val="0"/>
          <w:sz w:val="24"/>
          <w:szCs w:val="24"/>
          <w:highlight w:val="yellow"/>
        </w:rPr>
      </w:pPr>
      <w:proofErr w:type="spellStart"/>
      <w:r w:rsidRPr="00B80209">
        <w:rPr>
          <w:rFonts w:ascii="Times New Roman" w:hAnsi="Times New Roman"/>
          <w:i w:val="0"/>
          <w:sz w:val="24"/>
          <w:szCs w:val="24"/>
          <w:highlight w:val="yellow"/>
        </w:rPr>
        <w:lastRenderedPageBreak/>
        <w:t>Deskripsi</w:t>
      </w:r>
      <w:proofErr w:type="spellEnd"/>
      <w:r w:rsidRPr="00B80209">
        <w:rPr>
          <w:rFonts w:ascii="Times New Roman" w:hAnsi="Times New Roman"/>
          <w:i w:val="0"/>
          <w:spacing w:val="-5"/>
          <w:sz w:val="24"/>
          <w:szCs w:val="24"/>
          <w:highlight w:val="yellow"/>
        </w:rPr>
        <w:t xml:space="preserve"> </w:t>
      </w:r>
      <w:r w:rsidRPr="00B80209">
        <w:rPr>
          <w:rFonts w:ascii="Times New Roman" w:hAnsi="Times New Roman"/>
          <w:i w:val="0"/>
          <w:sz w:val="24"/>
          <w:szCs w:val="24"/>
          <w:highlight w:val="yellow"/>
        </w:rPr>
        <w:t>Uji</w:t>
      </w:r>
      <w:r w:rsidRPr="00B80209">
        <w:rPr>
          <w:rFonts w:ascii="Times New Roman" w:hAnsi="Times New Roman"/>
          <w:i w:val="0"/>
          <w:spacing w:val="-5"/>
          <w:sz w:val="24"/>
          <w:szCs w:val="24"/>
          <w:highlight w:val="yellow"/>
        </w:rPr>
        <w:t xml:space="preserve"> </w:t>
      </w:r>
      <w:proofErr w:type="spellStart"/>
      <w:r w:rsidRPr="00B80209">
        <w:rPr>
          <w:rFonts w:ascii="Times New Roman" w:hAnsi="Times New Roman"/>
          <w:i w:val="0"/>
          <w:sz w:val="24"/>
          <w:szCs w:val="24"/>
          <w:highlight w:val="yellow"/>
        </w:rPr>
        <w:t>Kualitas</w:t>
      </w:r>
      <w:proofErr w:type="spellEnd"/>
      <w:r w:rsidRPr="00B80209">
        <w:rPr>
          <w:rFonts w:ascii="Times New Roman" w:hAnsi="Times New Roman"/>
          <w:i w:val="0"/>
          <w:spacing w:val="-4"/>
          <w:sz w:val="24"/>
          <w:szCs w:val="24"/>
          <w:highlight w:val="yellow"/>
        </w:rPr>
        <w:t xml:space="preserve"> </w:t>
      </w:r>
      <w:r w:rsidRPr="00B80209">
        <w:rPr>
          <w:rFonts w:ascii="Times New Roman" w:hAnsi="Times New Roman"/>
          <w:i w:val="0"/>
          <w:sz w:val="24"/>
          <w:szCs w:val="24"/>
          <w:highlight w:val="yellow"/>
        </w:rPr>
        <w:t>Data</w:t>
      </w:r>
      <w:r w:rsidRPr="00B80209">
        <w:rPr>
          <w:rFonts w:ascii="Times New Roman" w:hAnsi="Times New Roman"/>
          <w:i w:val="0"/>
          <w:spacing w:val="-6"/>
          <w:sz w:val="24"/>
          <w:szCs w:val="24"/>
          <w:highlight w:val="yellow"/>
        </w:rPr>
        <w:t xml:space="preserve"> </w:t>
      </w:r>
      <w:proofErr w:type="spellStart"/>
      <w:r w:rsidRPr="00B80209">
        <w:rPr>
          <w:rFonts w:ascii="Times New Roman" w:hAnsi="Times New Roman"/>
          <w:i w:val="0"/>
          <w:sz w:val="24"/>
          <w:szCs w:val="24"/>
          <w:highlight w:val="yellow"/>
        </w:rPr>
        <w:t>Penelitian</w:t>
      </w:r>
      <w:proofErr w:type="spellEnd"/>
    </w:p>
    <w:p w14:paraId="4B9A1BC4" w14:textId="77777777" w:rsidR="009A18E8" w:rsidRPr="00B80209" w:rsidRDefault="009A18E8" w:rsidP="009A18E8">
      <w:pPr>
        <w:pStyle w:val="DaftarParagraf"/>
        <w:widowControl w:val="0"/>
        <w:tabs>
          <w:tab w:val="left" w:pos="648"/>
          <w:tab w:val="left" w:pos="649"/>
        </w:tabs>
        <w:autoSpaceDE w:val="0"/>
        <w:autoSpaceDN w:val="0"/>
        <w:ind w:left="0"/>
        <w:rPr>
          <w:b/>
          <w:highlight w:val="yellow"/>
        </w:rPr>
      </w:pPr>
      <w:proofErr w:type="spellStart"/>
      <w:r w:rsidRPr="00B80209">
        <w:rPr>
          <w:b/>
          <w:highlight w:val="yellow"/>
        </w:rPr>
        <w:t>Evaluasi</w:t>
      </w:r>
      <w:proofErr w:type="spellEnd"/>
      <w:r w:rsidRPr="00B80209">
        <w:rPr>
          <w:b/>
          <w:spacing w:val="-3"/>
          <w:highlight w:val="yellow"/>
        </w:rPr>
        <w:t xml:space="preserve"> </w:t>
      </w:r>
      <w:r w:rsidRPr="00B80209">
        <w:rPr>
          <w:b/>
          <w:highlight w:val="yellow"/>
        </w:rPr>
        <w:t>Measurement</w:t>
      </w:r>
      <w:r w:rsidRPr="00B80209">
        <w:rPr>
          <w:b/>
          <w:spacing w:val="-5"/>
          <w:highlight w:val="yellow"/>
        </w:rPr>
        <w:t xml:space="preserve"> </w:t>
      </w:r>
      <w:r w:rsidRPr="00B80209">
        <w:rPr>
          <w:b/>
          <w:highlight w:val="yellow"/>
        </w:rPr>
        <w:t>(Outer)</w:t>
      </w:r>
      <w:r w:rsidRPr="00B80209">
        <w:rPr>
          <w:b/>
          <w:spacing w:val="-2"/>
          <w:highlight w:val="yellow"/>
        </w:rPr>
        <w:t xml:space="preserve"> </w:t>
      </w:r>
      <w:r w:rsidRPr="00B80209">
        <w:rPr>
          <w:b/>
          <w:highlight w:val="yellow"/>
        </w:rPr>
        <w:t>Model</w:t>
      </w:r>
    </w:p>
    <w:p w14:paraId="7227FB27" w14:textId="77777777" w:rsidR="009A18E8" w:rsidRPr="00B80209" w:rsidRDefault="009A18E8" w:rsidP="009A18E8">
      <w:pPr>
        <w:pStyle w:val="DaftarParagraf"/>
        <w:widowControl w:val="0"/>
        <w:tabs>
          <w:tab w:val="left" w:pos="648"/>
          <w:tab w:val="left" w:pos="649"/>
        </w:tabs>
        <w:autoSpaceDE w:val="0"/>
        <w:autoSpaceDN w:val="0"/>
        <w:ind w:left="0"/>
        <w:rPr>
          <w:b/>
          <w:i/>
          <w:highlight w:val="yellow"/>
        </w:rPr>
      </w:pPr>
      <w:r w:rsidRPr="00B80209">
        <w:rPr>
          <w:b/>
          <w:i/>
          <w:highlight w:val="yellow"/>
        </w:rPr>
        <w:t>Convergent</w:t>
      </w:r>
      <w:r w:rsidRPr="00B80209">
        <w:rPr>
          <w:b/>
          <w:i/>
          <w:spacing w:val="-7"/>
          <w:highlight w:val="yellow"/>
        </w:rPr>
        <w:t xml:space="preserve"> </w:t>
      </w:r>
      <w:r w:rsidRPr="00B80209">
        <w:rPr>
          <w:b/>
          <w:i/>
          <w:highlight w:val="yellow"/>
        </w:rPr>
        <w:t>Validity</w:t>
      </w:r>
    </w:p>
    <w:p w14:paraId="02DAF5EB" w14:textId="77777777" w:rsidR="009A18E8" w:rsidRPr="00B80209" w:rsidRDefault="009A18E8" w:rsidP="009A18E8">
      <w:pPr>
        <w:pStyle w:val="TeksIsi"/>
        <w:spacing w:line="240" w:lineRule="auto"/>
        <w:jc w:val="both"/>
        <w:rPr>
          <w:i/>
          <w:szCs w:val="24"/>
          <w:highlight w:val="yellow"/>
        </w:rPr>
      </w:pPr>
      <w:proofErr w:type="spellStart"/>
      <w:r w:rsidRPr="00B80209">
        <w:rPr>
          <w:szCs w:val="24"/>
        </w:rPr>
        <w:t>Dalam</w:t>
      </w:r>
      <w:proofErr w:type="spellEnd"/>
      <w:r w:rsidRPr="00B80209">
        <w:rPr>
          <w:szCs w:val="24"/>
        </w:rPr>
        <w:t xml:space="preserve"> </w:t>
      </w:r>
      <w:proofErr w:type="spellStart"/>
      <w:r w:rsidRPr="00B80209">
        <w:rPr>
          <w:szCs w:val="24"/>
        </w:rPr>
        <w:t>penelitian</w:t>
      </w:r>
      <w:proofErr w:type="spellEnd"/>
      <w:r w:rsidRPr="00B80209">
        <w:rPr>
          <w:szCs w:val="24"/>
        </w:rPr>
        <w:t xml:space="preserve"> </w:t>
      </w:r>
      <w:proofErr w:type="spellStart"/>
      <w:r w:rsidRPr="00B80209">
        <w:rPr>
          <w:szCs w:val="24"/>
        </w:rPr>
        <w:t>ini</w:t>
      </w:r>
      <w:proofErr w:type="spellEnd"/>
      <w:r w:rsidRPr="00B80209">
        <w:rPr>
          <w:szCs w:val="24"/>
        </w:rPr>
        <w:t xml:space="preserve">, </w:t>
      </w:r>
      <w:proofErr w:type="spellStart"/>
      <w:r w:rsidRPr="00B80209">
        <w:rPr>
          <w:szCs w:val="24"/>
        </w:rPr>
        <w:t>akan</w:t>
      </w:r>
      <w:proofErr w:type="spellEnd"/>
      <w:r w:rsidRPr="00B80209">
        <w:rPr>
          <w:szCs w:val="24"/>
        </w:rPr>
        <w:t xml:space="preserve"> </w:t>
      </w:r>
      <w:proofErr w:type="spellStart"/>
      <w:r w:rsidRPr="00B80209">
        <w:rPr>
          <w:szCs w:val="24"/>
        </w:rPr>
        <w:t>dilakukan</w:t>
      </w:r>
      <w:proofErr w:type="spellEnd"/>
      <w:r w:rsidRPr="00B80209">
        <w:rPr>
          <w:szCs w:val="24"/>
        </w:rPr>
        <w:t xml:space="preserve"> </w:t>
      </w:r>
      <w:proofErr w:type="spellStart"/>
      <w:r w:rsidRPr="00B80209">
        <w:rPr>
          <w:szCs w:val="24"/>
        </w:rPr>
        <w:t>pengujian</w:t>
      </w:r>
      <w:proofErr w:type="spellEnd"/>
      <w:r w:rsidRPr="00B80209">
        <w:rPr>
          <w:szCs w:val="24"/>
        </w:rPr>
        <w:t xml:space="preserve"> </w:t>
      </w:r>
      <w:proofErr w:type="spellStart"/>
      <w:r w:rsidRPr="00B80209">
        <w:rPr>
          <w:szCs w:val="24"/>
        </w:rPr>
        <w:t>validitas</w:t>
      </w:r>
      <w:proofErr w:type="spellEnd"/>
      <w:r w:rsidRPr="00B80209">
        <w:rPr>
          <w:szCs w:val="24"/>
        </w:rPr>
        <w:t xml:space="preserve"> dan </w:t>
      </w:r>
      <w:proofErr w:type="spellStart"/>
      <w:r w:rsidRPr="00B80209">
        <w:rPr>
          <w:szCs w:val="24"/>
        </w:rPr>
        <w:t>reliabilitas</w:t>
      </w:r>
      <w:proofErr w:type="spellEnd"/>
      <w:r w:rsidRPr="00B80209">
        <w:rPr>
          <w:szCs w:val="24"/>
        </w:rPr>
        <w:t xml:space="preserve"> pada </w:t>
      </w:r>
      <w:proofErr w:type="spellStart"/>
      <w:r w:rsidRPr="00B80209">
        <w:rPr>
          <w:szCs w:val="24"/>
        </w:rPr>
        <w:t>variabel</w:t>
      </w:r>
      <w:proofErr w:type="spellEnd"/>
      <w:r w:rsidRPr="00B80209">
        <w:rPr>
          <w:szCs w:val="24"/>
        </w:rPr>
        <w:t xml:space="preserve"> laten, </w:t>
      </w:r>
      <w:proofErr w:type="spellStart"/>
      <w:r w:rsidRPr="00B80209">
        <w:rPr>
          <w:szCs w:val="24"/>
        </w:rPr>
        <w:t>seperti</w:t>
      </w:r>
      <w:proofErr w:type="spellEnd"/>
      <w:r w:rsidRPr="00B80209">
        <w:rPr>
          <w:szCs w:val="24"/>
        </w:rPr>
        <w:t xml:space="preserve"> </w:t>
      </w:r>
      <w:proofErr w:type="spellStart"/>
      <w:r w:rsidRPr="00B80209">
        <w:rPr>
          <w:szCs w:val="24"/>
        </w:rPr>
        <w:t>kebijakan</w:t>
      </w:r>
      <w:proofErr w:type="spellEnd"/>
      <w:r w:rsidRPr="00B80209">
        <w:rPr>
          <w:szCs w:val="24"/>
        </w:rPr>
        <w:t xml:space="preserve"> </w:t>
      </w:r>
      <w:proofErr w:type="spellStart"/>
      <w:r w:rsidRPr="00B80209">
        <w:rPr>
          <w:szCs w:val="24"/>
        </w:rPr>
        <w:t>beralih</w:t>
      </w:r>
      <w:proofErr w:type="spellEnd"/>
      <w:r w:rsidRPr="00B80209">
        <w:rPr>
          <w:szCs w:val="24"/>
        </w:rPr>
        <w:t xml:space="preserve"> </w:t>
      </w:r>
      <w:proofErr w:type="spellStart"/>
      <w:r w:rsidRPr="00B80209">
        <w:rPr>
          <w:szCs w:val="24"/>
        </w:rPr>
        <w:t>ke</w:t>
      </w:r>
      <w:proofErr w:type="spellEnd"/>
      <w:r w:rsidRPr="00B80209">
        <w:rPr>
          <w:szCs w:val="24"/>
        </w:rPr>
        <w:t xml:space="preserve"> </w:t>
      </w:r>
      <w:proofErr w:type="spellStart"/>
      <w:r w:rsidRPr="00B80209">
        <w:rPr>
          <w:szCs w:val="24"/>
        </w:rPr>
        <w:t>angkutan</w:t>
      </w:r>
      <w:proofErr w:type="spellEnd"/>
      <w:r w:rsidRPr="00B80209">
        <w:rPr>
          <w:szCs w:val="24"/>
        </w:rPr>
        <w:t xml:space="preserve"> </w:t>
      </w:r>
      <w:proofErr w:type="spellStart"/>
      <w:r w:rsidRPr="00B80209">
        <w:rPr>
          <w:szCs w:val="24"/>
        </w:rPr>
        <w:t>umum</w:t>
      </w:r>
      <w:proofErr w:type="spellEnd"/>
      <w:r w:rsidRPr="00B80209">
        <w:rPr>
          <w:szCs w:val="24"/>
        </w:rPr>
        <w:t xml:space="preserve">, </w:t>
      </w:r>
      <w:proofErr w:type="spellStart"/>
      <w:r w:rsidRPr="00B80209">
        <w:rPr>
          <w:szCs w:val="24"/>
        </w:rPr>
        <w:t>pembangunan</w:t>
      </w:r>
      <w:proofErr w:type="spellEnd"/>
      <w:r w:rsidRPr="00B80209">
        <w:rPr>
          <w:szCs w:val="24"/>
        </w:rPr>
        <w:t xml:space="preserve"> </w:t>
      </w:r>
      <w:proofErr w:type="spellStart"/>
      <w:r w:rsidRPr="00B80209">
        <w:rPr>
          <w:szCs w:val="24"/>
        </w:rPr>
        <w:t>ekonomi</w:t>
      </w:r>
      <w:proofErr w:type="spellEnd"/>
      <w:r w:rsidRPr="00B80209">
        <w:rPr>
          <w:szCs w:val="24"/>
        </w:rPr>
        <w:t xml:space="preserve"> yang </w:t>
      </w:r>
      <w:proofErr w:type="spellStart"/>
      <w:r w:rsidRPr="00B80209">
        <w:rPr>
          <w:szCs w:val="24"/>
        </w:rPr>
        <w:t>merata</w:t>
      </w:r>
      <w:proofErr w:type="spellEnd"/>
      <w:r w:rsidRPr="00B80209">
        <w:rPr>
          <w:szCs w:val="24"/>
        </w:rPr>
        <w:t xml:space="preserve">, dan </w:t>
      </w:r>
      <w:proofErr w:type="spellStart"/>
      <w:r w:rsidRPr="00B80209">
        <w:rPr>
          <w:szCs w:val="24"/>
        </w:rPr>
        <w:t>peningkatan</w:t>
      </w:r>
      <w:proofErr w:type="spellEnd"/>
      <w:r w:rsidRPr="00B80209">
        <w:rPr>
          <w:szCs w:val="24"/>
        </w:rPr>
        <w:t xml:space="preserve"> </w:t>
      </w:r>
      <w:proofErr w:type="spellStart"/>
      <w:r w:rsidRPr="00B80209">
        <w:rPr>
          <w:szCs w:val="24"/>
        </w:rPr>
        <w:t>taraf</w:t>
      </w:r>
      <w:proofErr w:type="spellEnd"/>
      <w:r w:rsidRPr="00B80209">
        <w:rPr>
          <w:szCs w:val="24"/>
        </w:rPr>
        <w:t xml:space="preserve"> </w:t>
      </w:r>
      <w:proofErr w:type="spellStart"/>
      <w:r w:rsidRPr="00B80209">
        <w:rPr>
          <w:szCs w:val="24"/>
        </w:rPr>
        <w:t>hidup</w:t>
      </w:r>
      <w:proofErr w:type="spellEnd"/>
      <w:r w:rsidRPr="00B80209">
        <w:rPr>
          <w:szCs w:val="24"/>
        </w:rPr>
        <w:t xml:space="preserve"> rakyat, </w:t>
      </w:r>
      <w:proofErr w:type="spellStart"/>
      <w:r w:rsidRPr="00B80209">
        <w:rPr>
          <w:szCs w:val="24"/>
        </w:rPr>
        <w:t>menggunakan</w:t>
      </w:r>
      <w:proofErr w:type="spellEnd"/>
      <w:r w:rsidRPr="00B80209">
        <w:rPr>
          <w:szCs w:val="24"/>
        </w:rPr>
        <w:t xml:space="preserve"> </w:t>
      </w:r>
      <w:proofErr w:type="spellStart"/>
      <w:r w:rsidRPr="00B80209">
        <w:rPr>
          <w:szCs w:val="24"/>
        </w:rPr>
        <w:t>perangkat</w:t>
      </w:r>
      <w:proofErr w:type="spellEnd"/>
      <w:r w:rsidRPr="00B80209">
        <w:rPr>
          <w:szCs w:val="24"/>
        </w:rPr>
        <w:t xml:space="preserve"> </w:t>
      </w:r>
      <w:proofErr w:type="spellStart"/>
      <w:r w:rsidRPr="00B80209">
        <w:rPr>
          <w:szCs w:val="24"/>
        </w:rPr>
        <w:t>lunak</w:t>
      </w:r>
      <w:proofErr w:type="spellEnd"/>
      <w:r w:rsidRPr="00B80209">
        <w:rPr>
          <w:szCs w:val="24"/>
        </w:rPr>
        <w:t xml:space="preserve"> </w:t>
      </w:r>
      <w:proofErr w:type="spellStart"/>
      <w:r w:rsidRPr="00B80209">
        <w:rPr>
          <w:szCs w:val="24"/>
        </w:rPr>
        <w:t>SmartPLS</w:t>
      </w:r>
      <w:proofErr w:type="spellEnd"/>
      <w:r w:rsidRPr="00B80209">
        <w:rPr>
          <w:szCs w:val="24"/>
        </w:rPr>
        <w:t xml:space="preserve">. </w:t>
      </w:r>
      <w:proofErr w:type="spellStart"/>
      <w:r w:rsidRPr="00B80209">
        <w:rPr>
          <w:szCs w:val="24"/>
        </w:rPr>
        <w:t>Validitas</w:t>
      </w:r>
      <w:proofErr w:type="spellEnd"/>
      <w:r w:rsidRPr="00B80209">
        <w:rPr>
          <w:szCs w:val="24"/>
        </w:rPr>
        <w:t xml:space="preserve"> </w:t>
      </w:r>
      <w:proofErr w:type="spellStart"/>
      <w:r w:rsidRPr="00B80209">
        <w:rPr>
          <w:szCs w:val="24"/>
        </w:rPr>
        <w:t>indikator</w:t>
      </w:r>
      <w:proofErr w:type="spellEnd"/>
      <w:r w:rsidRPr="00B80209">
        <w:rPr>
          <w:szCs w:val="24"/>
        </w:rPr>
        <w:t xml:space="preserve"> </w:t>
      </w:r>
      <w:proofErr w:type="spellStart"/>
      <w:r w:rsidRPr="00B80209">
        <w:rPr>
          <w:szCs w:val="24"/>
        </w:rPr>
        <w:t>reflektif</w:t>
      </w:r>
      <w:proofErr w:type="spellEnd"/>
      <w:r w:rsidRPr="00B80209">
        <w:rPr>
          <w:szCs w:val="24"/>
        </w:rPr>
        <w:t xml:space="preserve"> </w:t>
      </w:r>
      <w:proofErr w:type="spellStart"/>
      <w:r w:rsidRPr="00B80209">
        <w:rPr>
          <w:szCs w:val="24"/>
        </w:rPr>
        <w:t>dianggap</w:t>
      </w:r>
      <w:proofErr w:type="spellEnd"/>
      <w:r w:rsidRPr="00B80209">
        <w:rPr>
          <w:szCs w:val="24"/>
        </w:rPr>
        <w:t xml:space="preserve"> </w:t>
      </w:r>
      <w:proofErr w:type="spellStart"/>
      <w:r w:rsidRPr="00B80209">
        <w:rPr>
          <w:szCs w:val="24"/>
        </w:rPr>
        <w:t>memadai</w:t>
      </w:r>
      <w:proofErr w:type="spellEnd"/>
      <w:r w:rsidRPr="00B80209">
        <w:rPr>
          <w:szCs w:val="24"/>
        </w:rPr>
        <w:t xml:space="preserve"> </w:t>
      </w:r>
      <w:proofErr w:type="spellStart"/>
      <w:r w:rsidRPr="00B80209">
        <w:rPr>
          <w:szCs w:val="24"/>
        </w:rPr>
        <w:t>jika</w:t>
      </w:r>
      <w:proofErr w:type="spellEnd"/>
      <w:r w:rsidRPr="00B80209">
        <w:rPr>
          <w:szCs w:val="24"/>
        </w:rPr>
        <w:t xml:space="preserve"> </w:t>
      </w:r>
      <w:proofErr w:type="spellStart"/>
      <w:r w:rsidRPr="00B80209">
        <w:rPr>
          <w:szCs w:val="24"/>
        </w:rPr>
        <w:t>nilai</w:t>
      </w:r>
      <w:proofErr w:type="spellEnd"/>
      <w:r w:rsidRPr="00B80209">
        <w:rPr>
          <w:szCs w:val="24"/>
        </w:rPr>
        <w:t xml:space="preserve"> loading </w:t>
      </w:r>
      <w:proofErr w:type="spellStart"/>
      <w:r w:rsidRPr="00B80209">
        <w:rPr>
          <w:szCs w:val="24"/>
        </w:rPr>
        <w:t>dengan</w:t>
      </w:r>
      <w:proofErr w:type="spellEnd"/>
      <w:r w:rsidRPr="00B80209">
        <w:rPr>
          <w:szCs w:val="24"/>
        </w:rPr>
        <w:t xml:space="preserve"> </w:t>
      </w:r>
      <w:proofErr w:type="spellStart"/>
      <w:r w:rsidRPr="00B80209">
        <w:rPr>
          <w:szCs w:val="24"/>
        </w:rPr>
        <w:t>variabel</w:t>
      </w:r>
      <w:proofErr w:type="spellEnd"/>
      <w:r w:rsidRPr="00B80209">
        <w:rPr>
          <w:szCs w:val="24"/>
        </w:rPr>
        <w:t xml:space="preserve"> laten yang </w:t>
      </w:r>
      <w:proofErr w:type="spellStart"/>
      <w:r w:rsidRPr="00B80209">
        <w:rPr>
          <w:szCs w:val="24"/>
        </w:rPr>
        <w:t>diukur</w:t>
      </w:r>
      <w:proofErr w:type="spellEnd"/>
      <w:r w:rsidRPr="00B80209">
        <w:rPr>
          <w:szCs w:val="24"/>
        </w:rPr>
        <w:t xml:space="preserve"> ≥ 0,5. Jika </w:t>
      </w:r>
      <w:proofErr w:type="spellStart"/>
      <w:r w:rsidRPr="00B80209">
        <w:rPr>
          <w:szCs w:val="24"/>
        </w:rPr>
        <w:t>ada</w:t>
      </w:r>
      <w:proofErr w:type="spellEnd"/>
      <w:r w:rsidRPr="00B80209">
        <w:rPr>
          <w:szCs w:val="24"/>
        </w:rPr>
        <w:t xml:space="preserve"> </w:t>
      </w:r>
      <w:proofErr w:type="spellStart"/>
      <w:r w:rsidRPr="00B80209">
        <w:rPr>
          <w:szCs w:val="24"/>
        </w:rPr>
        <w:t>indikator</w:t>
      </w:r>
      <w:proofErr w:type="spellEnd"/>
      <w:r w:rsidRPr="00B80209">
        <w:rPr>
          <w:szCs w:val="24"/>
        </w:rPr>
        <w:t xml:space="preserve"> </w:t>
      </w:r>
      <w:proofErr w:type="spellStart"/>
      <w:r w:rsidRPr="00B80209">
        <w:rPr>
          <w:szCs w:val="24"/>
        </w:rPr>
        <w:t>dengan</w:t>
      </w:r>
      <w:proofErr w:type="spellEnd"/>
      <w:r w:rsidRPr="00B80209">
        <w:rPr>
          <w:szCs w:val="24"/>
        </w:rPr>
        <w:t xml:space="preserve"> </w:t>
      </w:r>
      <w:proofErr w:type="spellStart"/>
      <w:r w:rsidRPr="00B80209">
        <w:rPr>
          <w:szCs w:val="24"/>
        </w:rPr>
        <w:t>nilai</w:t>
      </w:r>
      <w:proofErr w:type="spellEnd"/>
      <w:r w:rsidRPr="00B80209">
        <w:rPr>
          <w:szCs w:val="24"/>
        </w:rPr>
        <w:t xml:space="preserve"> loading &lt;0,5, </w:t>
      </w:r>
      <w:proofErr w:type="spellStart"/>
      <w:r w:rsidRPr="00B80209">
        <w:rPr>
          <w:szCs w:val="24"/>
        </w:rPr>
        <w:t>indikator</w:t>
      </w:r>
      <w:proofErr w:type="spellEnd"/>
      <w:r w:rsidRPr="00B80209">
        <w:rPr>
          <w:szCs w:val="24"/>
        </w:rPr>
        <w:t xml:space="preserve"> </w:t>
      </w:r>
      <w:proofErr w:type="spellStart"/>
      <w:r w:rsidRPr="00B80209">
        <w:rPr>
          <w:szCs w:val="24"/>
        </w:rPr>
        <w:t>tersebut</w:t>
      </w:r>
      <w:proofErr w:type="spellEnd"/>
      <w:r w:rsidRPr="00B80209">
        <w:rPr>
          <w:szCs w:val="24"/>
        </w:rPr>
        <w:t xml:space="preserve"> </w:t>
      </w:r>
      <w:proofErr w:type="spellStart"/>
      <w:r w:rsidRPr="00B80209">
        <w:rPr>
          <w:szCs w:val="24"/>
        </w:rPr>
        <w:t>akan</w:t>
      </w:r>
      <w:proofErr w:type="spellEnd"/>
      <w:r w:rsidRPr="00B80209">
        <w:rPr>
          <w:szCs w:val="24"/>
        </w:rPr>
        <w:t xml:space="preserve"> </w:t>
      </w:r>
      <w:proofErr w:type="spellStart"/>
      <w:r w:rsidRPr="00B80209">
        <w:rPr>
          <w:szCs w:val="24"/>
        </w:rPr>
        <w:t>dihapus</w:t>
      </w:r>
      <w:proofErr w:type="spellEnd"/>
      <w:r w:rsidRPr="00B80209">
        <w:rPr>
          <w:szCs w:val="24"/>
        </w:rPr>
        <w:t xml:space="preserve"> </w:t>
      </w:r>
      <w:proofErr w:type="spellStart"/>
      <w:r w:rsidRPr="00B80209">
        <w:rPr>
          <w:szCs w:val="24"/>
        </w:rPr>
        <w:t>karena</w:t>
      </w:r>
      <w:proofErr w:type="spellEnd"/>
      <w:r w:rsidRPr="00B80209">
        <w:rPr>
          <w:szCs w:val="24"/>
        </w:rPr>
        <w:t xml:space="preserve"> </w:t>
      </w:r>
      <w:proofErr w:type="spellStart"/>
      <w:r w:rsidRPr="00B80209">
        <w:rPr>
          <w:szCs w:val="24"/>
        </w:rPr>
        <w:t>menunjukkan</w:t>
      </w:r>
      <w:proofErr w:type="spellEnd"/>
      <w:r w:rsidRPr="00B80209">
        <w:rPr>
          <w:szCs w:val="24"/>
        </w:rPr>
        <w:t xml:space="preserve"> </w:t>
      </w:r>
      <w:proofErr w:type="spellStart"/>
      <w:r w:rsidRPr="00B80209">
        <w:rPr>
          <w:szCs w:val="24"/>
        </w:rPr>
        <w:t>ketidakcukupan</w:t>
      </w:r>
      <w:proofErr w:type="spellEnd"/>
      <w:r w:rsidRPr="00B80209">
        <w:rPr>
          <w:szCs w:val="24"/>
        </w:rPr>
        <w:t xml:space="preserve"> </w:t>
      </w:r>
      <w:proofErr w:type="spellStart"/>
      <w:r w:rsidRPr="00B80209">
        <w:rPr>
          <w:szCs w:val="24"/>
        </w:rPr>
        <w:t>dalam</w:t>
      </w:r>
      <w:proofErr w:type="spellEnd"/>
      <w:r w:rsidRPr="00B80209">
        <w:rPr>
          <w:szCs w:val="24"/>
        </w:rPr>
        <w:t xml:space="preserve"> </w:t>
      </w:r>
      <w:proofErr w:type="spellStart"/>
      <w:r w:rsidRPr="00B80209">
        <w:rPr>
          <w:szCs w:val="24"/>
        </w:rPr>
        <w:t>mengukur</w:t>
      </w:r>
      <w:proofErr w:type="spellEnd"/>
      <w:r w:rsidRPr="00B80209">
        <w:rPr>
          <w:szCs w:val="24"/>
        </w:rPr>
        <w:t xml:space="preserve"> </w:t>
      </w:r>
      <w:proofErr w:type="spellStart"/>
      <w:r w:rsidRPr="00B80209">
        <w:rPr>
          <w:szCs w:val="24"/>
        </w:rPr>
        <w:t>variabel</w:t>
      </w:r>
      <w:proofErr w:type="spellEnd"/>
      <w:r w:rsidRPr="00B80209">
        <w:rPr>
          <w:szCs w:val="24"/>
        </w:rPr>
        <w:t xml:space="preserve"> laten </w:t>
      </w:r>
      <w:proofErr w:type="spellStart"/>
      <w:r w:rsidRPr="00B80209">
        <w:rPr>
          <w:szCs w:val="24"/>
        </w:rPr>
        <w:t>dengan</w:t>
      </w:r>
      <w:proofErr w:type="spellEnd"/>
      <w:r w:rsidRPr="00B80209">
        <w:rPr>
          <w:szCs w:val="24"/>
        </w:rPr>
        <w:t xml:space="preserve"> </w:t>
      </w:r>
      <w:proofErr w:type="spellStart"/>
      <w:r w:rsidRPr="00B80209">
        <w:rPr>
          <w:szCs w:val="24"/>
        </w:rPr>
        <w:t>tepat</w:t>
      </w:r>
      <w:proofErr w:type="spellEnd"/>
      <w:r w:rsidRPr="00B80209">
        <w:rPr>
          <w:szCs w:val="24"/>
        </w:rPr>
        <w:t xml:space="preserve">. Hasil </w:t>
      </w:r>
      <w:proofErr w:type="spellStart"/>
      <w:r w:rsidRPr="00B80209">
        <w:rPr>
          <w:szCs w:val="24"/>
        </w:rPr>
        <w:t>pengujian</w:t>
      </w:r>
      <w:proofErr w:type="spellEnd"/>
      <w:r w:rsidRPr="00B80209">
        <w:rPr>
          <w:szCs w:val="24"/>
        </w:rPr>
        <w:t xml:space="preserve"> </w:t>
      </w:r>
      <w:proofErr w:type="spellStart"/>
      <w:r w:rsidRPr="00B80209">
        <w:rPr>
          <w:szCs w:val="24"/>
        </w:rPr>
        <w:t>awal</w:t>
      </w:r>
      <w:proofErr w:type="spellEnd"/>
      <w:r w:rsidRPr="00B80209">
        <w:rPr>
          <w:szCs w:val="24"/>
        </w:rPr>
        <w:t xml:space="preserve"> </w:t>
      </w:r>
      <w:proofErr w:type="spellStart"/>
      <w:r w:rsidRPr="00B80209">
        <w:rPr>
          <w:szCs w:val="24"/>
        </w:rPr>
        <w:t>menunjukkan</w:t>
      </w:r>
      <w:proofErr w:type="spellEnd"/>
      <w:r w:rsidRPr="00B80209">
        <w:rPr>
          <w:szCs w:val="24"/>
        </w:rPr>
        <w:t xml:space="preserve"> </w:t>
      </w:r>
      <w:proofErr w:type="spellStart"/>
      <w:r w:rsidRPr="00B80209">
        <w:rPr>
          <w:szCs w:val="24"/>
        </w:rPr>
        <w:t>bahwa</w:t>
      </w:r>
      <w:proofErr w:type="spellEnd"/>
      <w:r w:rsidRPr="00B80209">
        <w:rPr>
          <w:szCs w:val="24"/>
        </w:rPr>
        <w:t xml:space="preserve"> </w:t>
      </w:r>
      <w:proofErr w:type="spellStart"/>
      <w:r w:rsidRPr="00B80209">
        <w:rPr>
          <w:szCs w:val="24"/>
        </w:rPr>
        <w:t>indikator</w:t>
      </w:r>
      <w:proofErr w:type="spellEnd"/>
      <w:r w:rsidRPr="00B80209">
        <w:rPr>
          <w:szCs w:val="24"/>
        </w:rPr>
        <w:t xml:space="preserve"> X2 (0,487) pada </w:t>
      </w:r>
      <w:proofErr w:type="spellStart"/>
      <w:r w:rsidRPr="00B80209">
        <w:rPr>
          <w:szCs w:val="24"/>
        </w:rPr>
        <w:t>Variabel</w:t>
      </w:r>
      <w:proofErr w:type="spellEnd"/>
      <w:r w:rsidRPr="00B80209">
        <w:rPr>
          <w:szCs w:val="24"/>
        </w:rPr>
        <w:t xml:space="preserve"> Market Orientation dan Y3 (0,475) pada </w:t>
      </w:r>
      <w:proofErr w:type="spellStart"/>
      <w:r w:rsidRPr="00B80209">
        <w:rPr>
          <w:szCs w:val="24"/>
        </w:rPr>
        <w:t>Variabel</w:t>
      </w:r>
      <w:proofErr w:type="spellEnd"/>
      <w:r w:rsidRPr="00B80209">
        <w:rPr>
          <w:szCs w:val="24"/>
        </w:rPr>
        <w:t xml:space="preserve"> Daya </w:t>
      </w:r>
      <w:proofErr w:type="spellStart"/>
      <w:r w:rsidRPr="00B80209">
        <w:rPr>
          <w:szCs w:val="24"/>
        </w:rPr>
        <w:t>Saing</w:t>
      </w:r>
      <w:proofErr w:type="spellEnd"/>
      <w:r w:rsidRPr="00B80209">
        <w:rPr>
          <w:szCs w:val="24"/>
        </w:rPr>
        <w:t xml:space="preserve"> </w:t>
      </w:r>
      <w:proofErr w:type="spellStart"/>
      <w:r w:rsidRPr="00B80209">
        <w:rPr>
          <w:szCs w:val="24"/>
        </w:rPr>
        <w:t>Berkelanjutan</w:t>
      </w:r>
      <w:proofErr w:type="spellEnd"/>
      <w:r w:rsidRPr="00B80209">
        <w:rPr>
          <w:szCs w:val="24"/>
        </w:rPr>
        <w:t xml:space="preserve"> </w:t>
      </w:r>
      <w:proofErr w:type="spellStart"/>
      <w:r w:rsidRPr="00B80209">
        <w:rPr>
          <w:szCs w:val="24"/>
        </w:rPr>
        <w:t>memiliki</w:t>
      </w:r>
      <w:proofErr w:type="spellEnd"/>
      <w:r w:rsidRPr="00B80209">
        <w:rPr>
          <w:szCs w:val="24"/>
        </w:rPr>
        <w:t xml:space="preserve"> </w:t>
      </w:r>
      <w:proofErr w:type="spellStart"/>
      <w:r w:rsidRPr="00B80209">
        <w:rPr>
          <w:szCs w:val="24"/>
        </w:rPr>
        <w:t>nilai</w:t>
      </w:r>
      <w:proofErr w:type="spellEnd"/>
      <w:r w:rsidRPr="00B80209">
        <w:rPr>
          <w:szCs w:val="24"/>
        </w:rPr>
        <w:t xml:space="preserve"> loading </w:t>
      </w:r>
      <w:proofErr w:type="spellStart"/>
      <w:r w:rsidRPr="00B80209">
        <w:rPr>
          <w:szCs w:val="24"/>
        </w:rPr>
        <w:t>faktor</w:t>
      </w:r>
      <w:proofErr w:type="spellEnd"/>
      <w:r w:rsidRPr="00B80209">
        <w:rPr>
          <w:szCs w:val="24"/>
        </w:rPr>
        <w:t xml:space="preserve"> di </w:t>
      </w:r>
      <w:proofErr w:type="spellStart"/>
      <w:r w:rsidRPr="00B80209">
        <w:rPr>
          <w:szCs w:val="24"/>
        </w:rPr>
        <w:t>bawah</w:t>
      </w:r>
      <w:proofErr w:type="spellEnd"/>
      <w:r w:rsidRPr="00B80209">
        <w:rPr>
          <w:szCs w:val="24"/>
        </w:rPr>
        <w:t xml:space="preserve"> 0,5. Oleh </w:t>
      </w:r>
      <w:proofErr w:type="spellStart"/>
      <w:r w:rsidRPr="00B80209">
        <w:rPr>
          <w:szCs w:val="24"/>
        </w:rPr>
        <w:t>karena</w:t>
      </w:r>
      <w:proofErr w:type="spellEnd"/>
      <w:r w:rsidRPr="00B80209">
        <w:rPr>
          <w:szCs w:val="24"/>
        </w:rPr>
        <w:t xml:space="preserve"> </w:t>
      </w:r>
      <w:proofErr w:type="spellStart"/>
      <w:r w:rsidRPr="00B80209">
        <w:rPr>
          <w:szCs w:val="24"/>
        </w:rPr>
        <w:t>itu</w:t>
      </w:r>
      <w:proofErr w:type="spellEnd"/>
      <w:r w:rsidRPr="00B80209">
        <w:rPr>
          <w:szCs w:val="24"/>
        </w:rPr>
        <w:t xml:space="preserve">, </w:t>
      </w:r>
      <w:proofErr w:type="spellStart"/>
      <w:r w:rsidRPr="00B80209">
        <w:rPr>
          <w:szCs w:val="24"/>
        </w:rPr>
        <w:t>indikator</w:t>
      </w:r>
      <w:proofErr w:type="spellEnd"/>
      <w:r w:rsidRPr="00B80209">
        <w:rPr>
          <w:szCs w:val="24"/>
        </w:rPr>
        <w:t xml:space="preserve"> </w:t>
      </w:r>
      <w:proofErr w:type="spellStart"/>
      <w:r w:rsidRPr="00B80209">
        <w:rPr>
          <w:szCs w:val="24"/>
        </w:rPr>
        <w:t>tersebut</w:t>
      </w:r>
      <w:proofErr w:type="spellEnd"/>
      <w:r w:rsidRPr="00B80209">
        <w:rPr>
          <w:szCs w:val="24"/>
        </w:rPr>
        <w:t xml:space="preserve"> </w:t>
      </w:r>
      <w:proofErr w:type="spellStart"/>
      <w:r w:rsidRPr="00B80209">
        <w:rPr>
          <w:szCs w:val="24"/>
        </w:rPr>
        <w:t>akan</w:t>
      </w:r>
      <w:proofErr w:type="spellEnd"/>
      <w:r w:rsidRPr="00B80209">
        <w:rPr>
          <w:szCs w:val="24"/>
        </w:rPr>
        <w:t xml:space="preserve"> </w:t>
      </w:r>
      <w:proofErr w:type="spellStart"/>
      <w:r w:rsidRPr="00B80209">
        <w:rPr>
          <w:szCs w:val="24"/>
        </w:rPr>
        <w:t>dihapus</w:t>
      </w:r>
      <w:proofErr w:type="spellEnd"/>
      <w:r w:rsidRPr="00B80209">
        <w:rPr>
          <w:szCs w:val="24"/>
        </w:rPr>
        <w:t xml:space="preserve"> </w:t>
      </w:r>
      <w:proofErr w:type="spellStart"/>
      <w:r w:rsidRPr="00B80209">
        <w:rPr>
          <w:szCs w:val="24"/>
        </w:rPr>
        <w:t>dari</w:t>
      </w:r>
      <w:proofErr w:type="spellEnd"/>
      <w:r w:rsidRPr="00B80209">
        <w:rPr>
          <w:szCs w:val="24"/>
        </w:rPr>
        <w:t xml:space="preserve"> model </w:t>
      </w:r>
      <w:proofErr w:type="spellStart"/>
      <w:r w:rsidRPr="00B80209">
        <w:rPr>
          <w:szCs w:val="24"/>
        </w:rPr>
        <w:t>penelitian</w:t>
      </w:r>
      <w:proofErr w:type="spellEnd"/>
      <w:r w:rsidRPr="00B80209">
        <w:rPr>
          <w:szCs w:val="24"/>
        </w:rPr>
        <w:t xml:space="preserve"> dan </w:t>
      </w:r>
      <w:proofErr w:type="spellStart"/>
      <w:r w:rsidRPr="00B80209">
        <w:rPr>
          <w:szCs w:val="24"/>
        </w:rPr>
        <w:t>dilakukan</w:t>
      </w:r>
      <w:proofErr w:type="spellEnd"/>
      <w:r w:rsidRPr="00B80209">
        <w:rPr>
          <w:szCs w:val="24"/>
        </w:rPr>
        <w:t xml:space="preserve"> uji </w:t>
      </w:r>
      <w:proofErr w:type="spellStart"/>
      <w:r w:rsidRPr="00B80209">
        <w:rPr>
          <w:szCs w:val="24"/>
        </w:rPr>
        <w:t>tahap</w:t>
      </w:r>
      <w:proofErr w:type="spellEnd"/>
      <w:r w:rsidRPr="00B80209">
        <w:rPr>
          <w:szCs w:val="24"/>
        </w:rPr>
        <w:t xml:space="preserve"> </w:t>
      </w:r>
      <w:proofErr w:type="spellStart"/>
      <w:r w:rsidRPr="00B80209">
        <w:rPr>
          <w:szCs w:val="24"/>
        </w:rPr>
        <w:t>kedua</w:t>
      </w:r>
      <w:proofErr w:type="spellEnd"/>
      <w:r w:rsidRPr="00B80209">
        <w:rPr>
          <w:szCs w:val="24"/>
        </w:rPr>
        <w:t>.</w:t>
      </w:r>
    </w:p>
    <w:p w14:paraId="2518D752" w14:textId="77777777" w:rsidR="009A18E8" w:rsidRPr="00B80209" w:rsidRDefault="009A18E8" w:rsidP="009A18E8">
      <w:pPr>
        <w:pStyle w:val="TeksIsi"/>
        <w:spacing w:line="240" w:lineRule="auto"/>
        <w:jc w:val="center"/>
        <w:rPr>
          <w:szCs w:val="24"/>
          <w:highlight w:val="yellow"/>
        </w:rPr>
      </w:pPr>
      <w:r w:rsidRPr="00B80209">
        <w:rPr>
          <w:noProof/>
          <w:szCs w:val="24"/>
          <w:highlight w:val="yellow"/>
          <w:lang w:val="en-SG" w:eastAsia="en-SG"/>
        </w:rPr>
        <w:drawing>
          <wp:inline distT="0" distB="0" distL="0" distR="0" wp14:anchorId="6D1EBB3C" wp14:editId="4F01CDAE">
            <wp:extent cx="2839720" cy="2095500"/>
            <wp:effectExtent l="0" t="0" r="0" b="0"/>
            <wp:docPr id="1" name="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eg"/>
                    <pic:cNvPicPr>
                      <a:picLocks/>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2839720" cy="2095500"/>
                    </a:xfrm>
                    <a:prstGeom prst="rect">
                      <a:avLst/>
                    </a:prstGeom>
                    <a:noFill/>
                    <a:ln>
                      <a:noFill/>
                    </a:ln>
                  </pic:spPr>
                </pic:pic>
              </a:graphicData>
            </a:graphic>
          </wp:inline>
        </w:drawing>
      </w:r>
    </w:p>
    <w:p w14:paraId="72A84468" w14:textId="77777777" w:rsidR="009A18E8" w:rsidRDefault="009A18E8" w:rsidP="009A18E8">
      <w:pPr>
        <w:jc w:val="center"/>
        <w:rPr>
          <w:b/>
          <w:highlight w:val="yellow"/>
        </w:rPr>
      </w:pPr>
    </w:p>
    <w:p w14:paraId="450918F1" w14:textId="2F5A566A" w:rsidR="009A18E8" w:rsidRPr="00B80209" w:rsidRDefault="009A18E8" w:rsidP="009A18E8">
      <w:pPr>
        <w:jc w:val="center"/>
        <w:rPr>
          <w:b/>
          <w:i/>
          <w:highlight w:val="yellow"/>
        </w:rPr>
      </w:pPr>
      <w:r w:rsidRPr="00B80209">
        <w:rPr>
          <w:b/>
          <w:highlight w:val="yellow"/>
        </w:rPr>
        <w:t>Gambar</w:t>
      </w:r>
      <w:r w:rsidRPr="00B80209">
        <w:rPr>
          <w:b/>
          <w:spacing w:val="-2"/>
          <w:highlight w:val="yellow"/>
        </w:rPr>
        <w:t xml:space="preserve"> </w:t>
      </w:r>
      <w:r>
        <w:rPr>
          <w:b/>
          <w:highlight w:val="yellow"/>
        </w:rPr>
        <w:t>2</w:t>
      </w:r>
      <w:r w:rsidRPr="00B80209">
        <w:rPr>
          <w:b/>
          <w:highlight w:val="yellow"/>
        </w:rPr>
        <w:t>.</w:t>
      </w:r>
      <w:r w:rsidRPr="00B80209">
        <w:rPr>
          <w:b/>
          <w:spacing w:val="-5"/>
          <w:highlight w:val="yellow"/>
        </w:rPr>
        <w:t xml:space="preserve"> </w:t>
      </w:r>
      <w:r w:rsidRPr="00B80209">
        <w:rPr>
          <w:b/>
          <w:highlight w:val="yellow"/>
        </w:rPr>
        <w:t>Model</w:t>
      </w:r>
      <w:r w:rsidRPr="00B80209">
        <w:rPr>
          <w:b/>
          <w:spacing w:val="-3"/>
          <w:highlight w:val="yellow"/>
        </w:rPr>
        <w:t xml:space="preserve"> </w:t>
      </w:r>
      <w:r w:rsidRPr="00B80209">
        <w:rPr>
          <w:b/>
          <w:highlight w:val="yellow"/>
        </w:rPr>
        <w:t>Uji</w:t>
      </w:r>
      <w:r w:rsidRPr="00B80209">
        <w:rPr>
          <w:b/>
          <w:spacing w:val="-3"/>
          <w:highlight w:val="yellow"/>
        </w:rPr>
        <w:t xml:space="preserve"> </w:t>
      </w:r>
      <w:r w:rsidRPr="00B80209">
        <w:rPr>
          <w:b/>
          <w:highlight w:val="yellow"/>
        </w:rPr>
        <w:t>Awal</w:t>
      </w:r>
      <w:r w:rsidRPr="00B80209">
        <w:rPr>
          <w:b/>
          <w:spacing w:val="-1"/>
          <w:highlight w:val="yellow"/>
        </w:rPr>
        <w:t xml:space="preserve"> </w:t>
      </w:r>
      <w:r w:rsidRPr="00B80209">
        <w:rPr>
          <w:b/>
          <w:i/>
          <w:highlight w:val="yellow"/>
        </w:rPr>
        <w:t>Outer</w:t>
      </w:r>
      <w:r w:rsidRPr="00B80209">
        <w:rPr>
          <w:b/>
          <w:i/>
          <w:spacing w:val="-2"/>
          <w:highlight w:val="yellow"/>
        </w:rPr>
        <w:t xml:space="preserve"> </w:t>
      </w:r>
      <w:r w:rsidRPr="00B80209">
        <w:rPr>
          <w:b/>
          <w:i/>
          <w:highlight w:val="yellow"/>
        </w:rPr>
        <w:t>Loadings</w:t>
      </w:r>
    </w:p>
    <w:p w14:paraId="1623C496" w14:textId="77777777" w:rsidR="009A18E8" w:rsidRPr="009A18E8" w:rsidRDefault="009A18E8" w:rsidP="009A18E8">
      <w:pPr>
        <w:pStyle w:val="TeksIsi"/>
        <w:spacing w:line="240" w:lineRule="auto"/>
        <w:jc w:val="both"/>
        <w:rPr>
          <w:sz w:val="18"/>
          <w:szCs w:val="18"/>
        </w:rPr>
      </w:pPr>
    </w:p>
    <w:p w14:paraId="090EB038" w14:textId="21467A44" w:rsidR="009A18E8" w:rsidRPr="00B80209" w:rsidRDefault="009A18E8" w:rsidP="009A18E8">
      <w:pPr>
        <w:pStyle w:val="TeksIsi"/>
        <w:spacing w:line="240" w:lineRule="auto"/>
        <w:jc w:val="both"/>
        <w:rPr>
          <w:szCs w:val="24"/>
          <w:highlight w:val="yellow"/>
        </w:rPr>
      </w:pPr>
      <w:r w:rsidRPr="00B80209">
        <w:rPr>
          <w:szCs w:val="24"/>
        </w:rPr>
        <w:t xml:space="preserve">Hasil </w:t>
      </w:r>
      <w:proofErr w:type="spellStart"/>
      <w:r w:rsidRPr="00B80209">
        <w:rPr>
          <w:szCs w:val="24"/>
        </w:rPr>
        <w:t>pengolahan</w:t>
      </w:r>
      <w:proofErr w:type="spellEnd"/>
      <w:r w:rsidRPr="00B80209">
        <w:rPr>
          <w:szCs w:val="24"/>
        </w:rPr>
        <w:t xml:space="preserve"> </w:t>
      </w:r>
      <w:proofErr w:type="spellStart"/>
      <w:r w:rsidRPr="00B80209">
        <w:rPr>
          <w:szCs w:val="24"/>
        </w:rPr>
        <w:t>menggunakan</w:t>
      </w:r>
      <w:proofErr w:type="spellEnd"/>
      <w:r w:rsidRPr="00B80209">
        <w:rPr>
          <w:szCs w:val="24"/>
        </w:rPr>
        <w:t xml:space="preserve"> </w:t>
      </w:r>
      <w:proofErr w:type="spellStart"/>
      <w:r w:rsidRPr="00B80209">
        <w:rPr>
          <w:szCs w:val="24"/>
        </w:rPr>
        <w:t>SmartPLS</w:t>
      </w:r>
      <w:proofErr w:type="spellEnd"/>
      <w:r w:rsidRPr="00B80209">
        <w:rPr>
          <w:szCs w:val="24"/>
        </w:rPr>
        <w:t xml:space="preserve"> </w:t>
      </w:r>
      <w:proofErr w:type="spellStart"/>
      <w:r w:rsidRPr="00B80209">
        <w:rPr>
          <w:szCs w:val="24"/>
        </w:rPr>
        <w:t>menunjukkan</w:t>
      </w:r>
      <w:proofErr w:type="spellEnd"/>
      <w:r w:rsidRPr="00B80209">
        <w:rPr>
          <w:szCs w:val="24"/>
        </w:rPr>
        <w:t xml:space="preserve"> </w:t>
      </w:r>
      <w:proofErr w:type="spellStart"/>
      <w:r w:rsidRPr="00B80209">
        <w:rPr>
          <w:szCs w:val="24"/>
        </w:rPr>
        <w:t>bahwa</w:t>
      </w:r>
      <w:proofErr w:type="spellEnd"/>
      <w:r w:rsidRPr="00B80209">
        <w:rPr>
          <w:szCs w:val="24"/>
        </w:rPr>
        <w:t xml:space="preserve"> </w:t>
      </w:r>
      <w:proofErr w:type="spellStart"/>
      <w:r w:rsidRPr="00B80209">
        <w:rPr>
          <w:szCs w:val="24"/>
        </w:rPr>
        <w:t>beberapa</w:t>
      </w:r>
      <w:proofErr w:type="spellEnd"/>
      <w:r w:rsidRPr="00B80209">
        <w:rPr>
          <w:szCs w:val="24"/>
        </w:rPr>
        <w:t xml:space="preserve"> </w:t>
      </w:r>
      <w:proofErr w:type="spellStart"/>
      <w:r w:rsidRPr="00B80209">
        <w:rPr>
          <w:szCs w:val="24"/>
        </w:rPr>
        <w:t>indikator</w:t>
      </w:r>
      <w:proofErr w:type="spellEnd"/>
      <w:r w:rsidRPr="00B80209">
        <w:rPr>
          <w:szCs w:val="24"/>
        </w:rPr>
        <w:t xml:space="preserve"> </w:t>
      </w:r>
      <w:proofErr w:type="spellStart"/>
      <w:r w:rsidRPr="00B80209">
        <w:rPr>
          <w:szCs w:val="24"/>
        </w:rPr>
        <w:t>luaran</w:t>
      </w:r>
      <w:proofErr w:type="spellEnd"/>
      <w:r w:rsidRPr="00B80209">
        <w:rPr>
          <w:szCs w:val="24"/>
        </w:rPr>
        <w:t xml:space="preserve"> </w:t>
      </w:r>
      <w:proofErr w:type="spellStart"/>
      <w:r w:rsidRPr="00B80209">
        <w:rPr>
          <w:szCs w:val="24"/>
        </w:rPr>
        <w:t>sudah</w:t>
      </w:r>
      <w:proofErr w:type="spellEnd"/>
      <w:r w:rsidRPr="00B80209">
        <w:rPr>
          <w:szCs w:val="24"/>
        </w:rPr>
        <w:t xml:space="preserve"> </w:t>
      </w:r>
      <w:proofErr w:type="spellStart"/>
      <w:r w:rsidRPr="00B80209">
        <w:rPr>
          <w:szCs w:val="24"/>
        </w:rPr>
        <w:t>memenuhi</w:t>
      </w:r>
      <w:proofErr w:type="spellEnd"/>
      <w:r w:rsidRPr="00B80209">
        <w:rPr>
          <w:szCs w:val="24"/>
        </w:rPr>
        <w:t xml:space="preserve"> </w:t>
      </w:r>
      <w:proofErr w:type="spellStart"/>
      <w:r w:rsidRPr="00B80209">
        <w:rPr>
          <w:szCs w:val="24"/>
        </w:rPr>
        <w:t>persyaratan</w:t>
      </w:r>
      <w:proofErr w:type="spellEnd"/>
      <w:r w:rsidRPr="00B80209">
        <w:rPr>
          <w:szCs w:val="24"/>
        </w:rPr>
        <w:t xml:space="preserve">. Gambar </w:t>
      </w:r>
      <w:r>
        <w:rPr>
          <w:szCs w:val="24"/>
        </w:rPr>
        <w:t>2</w:t>
      </w:r>
      <w:r w:rsidRPr="00B80209">
        <w:rPr>
          <w:szCs w:val="24"/>
        </w:rPr>
        <w:t xml:space="preserve"> </w:t>
      </w:r>
      <w:proofErr w:type="spellStart"/>
      <w:r w:rsidRPr="00B80209">
        <w:rPr>
          <w:szCs w:val="24"/>
        </w:rPr>
        <w:t>menunjukkan</w:t>
      </w:r>
      <w:proofErr w:type="spellEnd"/>
      <w:r w:rsidRPr="00B80209">
        <w:rPr>
          <w:szCs w:val="24"/>
        </w:rPr>
        <w:t xml:space="preserve"> </w:t>
      </w:r>
      <w:proofErr w:type="spellStart"/>
      <w:r w:rsidRPr="00B80209">
        <w:rPr>
          <w:szCs w:val="24"/>
        </w:rPr>
        <w:t>nilai</w:t>
      </w:r>
      <w:proofErr w:type="spellEnd"/>
      <w:r w:rsidRPr="00B80209">
        <w:rPr>
          <w:szCs w:val="24"/>
        </w:rPr>
        <w:t xml:space="preserve"> model </w:t>
      </w:r>
      <w:proofErr w:type="spellStart"/>
      <w:r w:rsidRPr="00B80209">
        <w:rPr>
          <w:szCs w:val="24"/>
        </w:rPr>
        <w:t>luaran</w:t>
      </w:r>
      <w:proofErr w:type="spellEnd"/>
      <w:r w:rsidRPr="00B80209">
        <w:rPr>
          <w:szCs w:val="24"/>
        </w:rPr>
        <w:t xml:space="preserve"> </w:t>
      </w:r>
      <w:proofErr w:type="spellStart"/>
      <w:r w:rsidRPr="00B80209">
        <w:rPr>
          <w:szCs w:val="24"/>
        </w:rPr>
        <w:t>atau</w:t>
      </w:r>
      <w:proofErr w:type="spellEnd"/>
      <w:r w:rsidRPr="00B80209">
        <w:rPr>
          <w:szCs w:val="24"/>
        </w:rPr>
        <w:t xml:space="preserve"> </w:t>
      </w:r>
      <w:proofErr w:type="spellStart"/>
      <w:r w:rsidRPr="00B80209">
        <w:rPr>
          <w:szCs w:val="24"/>
        </w:rPr>
        <w:t>korelasi</w:t>
      </w:r>
      <w:proofErr w:type="spellEnd"/>
      <w:r w:rsidRPr="00B80209">
        <w:rPr>
          <w:szCs w:val="24"/>
        </w:rPr>
        <w:t xml:space="preserve"> </w:t>
      </w:r>
      <w:proofErr w:type="spellStart"/>
      <w:r w:rsidRPr="00B80209">
        <w:rPr>
          <w:szCs w:val="24"/>
        </w:rPr>
        <w:t>antara</w:t>
      </w:r>
      <w:proofErr w:type="spellEnd"/>
      <w:r w:rsidRPr="00B80209">
        <w:rPr>
          <w:szCs w:val="24"/>
        </w:rPr>
        <w:t xml:space="preserve"> </w:t>
      </w:r>
      <w:proofErr w:type="spellStart"/>
      <w:r w:rsidRPr="00B80209">
        <w:rPr>
          <w:szCs w:val="24"/>
        </w:rPr>
        <w:t>konstruk</w:t>
      </w:r>
      <w:proofErr w:type="spellEnd"/>
      <w:r w:rsidRPr="00B80209">
        <w:rPr>
          <w:szCs w:val="24"/>
        </w:rPr>
        <w:t xml:space="preserve"> </w:t>
      </w:r>
      <w:proofErr w:type="spellStart"/>
      <w:r w:rsidRPr="00B80209">
        <w:rPr>
          <w:szCs w:val="24"/>
        </w:rPr>
        <w:t>dengan</w:t>
      </w:r>
      <w:proofErr w:type="spellEnd"/>
      <w:r w:rsidRPr="00B80209">
        <w:rPr>
          <w:szCs w:val="24"/>
        </w:rPr>
        <w:t xml:space="preserve"> </w:t>
      </w:r>
      <w:proofErr w:type="spellStart"/>
      <w:r w:rsidRPr="00B80209">
        <w:rPr>
          <w:szCs w:val="24"/>
        </w:rPr>
        <w:t>variabel</w:t>
      </w:r>
      <w:proofErr w:type="spellEnd"/>
      <w:r w:rsidRPr="00B80209">
        <w:rPr>
          <w:szCs w:val="24"/>
        </w:rPr>
        <w:t xml:space="preserve"> yang </w:t>
      </w:r>
      <w:proofErr w:type="spellStart"/>
      <w:r w:rsidRPr="00B80209">
        <w:rPr>
          <w:szCs w:val="24"/>
        </w:rPr>
        <w:t>telah</w:t>
      </w:r>
      <w:proofErr w:type="spellEnd"/>
      <w:r w:rsidRPr="00B80209">
        <w:rPr>
          <w:szCs w:val="24"/>
        </w:rPr>
        <w:t xml:space="preserve"> </w:t>
      </w:r>
      <w:proofErr w:type="spellStart"/>
      <w:r w:rsidRPr="00B80209">
        <w:rPr>
          <w:szCs w:val="24"/>
        </w:rPr>
        <w:t>memenuhi</w:t>
      </w:r>
      <w:proofErr w:type="spellEnd"/>
      <w:r w:rsidRPr="00B80209">
        <w:rPr>
          <w:szCs w:val="24"/>
        </w:rPr>
        <w:t xml:space="preserve"> </w:t>
      </w:r>
      <w:proofErr w:type="spellStart"/>
      <w:r w:rsidRPr="00B80209">
        <w:rPr>
          <w:szCs w:val="24"/>
        </w:rPr>
        <w:t>validitas</w:t>
      </w:r>
      <w:proofErr w:type="spellEnd"/>
      <w:r w:rsidRPr="00B80209">
        <w:rPr>
          <w:szCs w:val="24"/>
        </w:rPr>
        <w:t xml:space="preserve"> </w:t>
      </w:r>
      <w:proofErr w:type="spellStart"/>
      <w:r w:rsidRPr="00B80209">
        <w:rPr>
          <w:szCs w:val="24"/>
        </w:rPr>
        <w:t>konvergen</w:t>
      </w:r>
      <w:proofErr w:type="spellEnd"/>
      <w:r w:rsidRPr="00B80209">
        <w:rPr>
          <w:szCs w:val="24"/>
        </w:rPr>
        <w:t xml:space="preserve"> </w:t>
      </w:r>
      <w:proofErr w:type="spellStart"/>
      <w:r w:rsidRPr="00B80209">
        <w:rPr>
          <w:szCs w:val="24"/>
        </w:rPr>
        <w:t>karena</w:t>
      </w:r>
      <w:proofErr w:type="spellEnd"/>
      <w:r w:rsidRPr="00B80209">
        <w:rPr>
          <w:szCs w:val="24"/>
        </w:rPr>
        <w:t xml:space="preserve"> </w:t>
      </w:r>
      <w:proofErr w:type="spellStart"/>
      <w:r w:rsidRPr="00B80209">
        <w:rPr>
          <w:szCs w:val="24"/>
        </w:rPr>
        <w:t>penyebaran</w:t>
      </w:r>
      <w:proofErr w:type="spellEnd"/>
      <w:r w:rsidRPr="00B80209">
        <w:rPr>
          <w:szCs w:val="24"/>
        </w:rPr>
        <w:t xml:space="preserve"> </w:t>
      </w:r>
      <w:proofErr w:type="spellStart"/>
      <w:r w:rsidRPr="00B80209">
        <w:rPr>
          <w:szCs w:val="24"/>
        </w:rPr>
        <w:t>nilai</w:t>
      </w:r>
      <w:proofErr w:type="spellEnd"/>
      <w:r w:rsidRPr="00B80209">
        <w:rPr>
          <w:szCs w:val="24"/>
        </w:rPr>
        <w:t xml:space="preserve"> loading factor </w:t>
      </w:r>
      <w:proofErr w:type="spellStart"/>
      <w:r w:rsidRPr="00B80209">
        <w:rPr>
          <w:szCs w:val="24"/>
        </w:rPr>
        <w:t>memiliki</w:t>
      </w:r>
      <w:proofErr w:type="spellEnd"/>
      <w:r w:rsidRPr="00B80209">
        <w:rPr>
          <w:szCs w:val="24"/>
        </w:rPr>
        <w:t xml:space="preserve"> </w:t>
      </w:r>
      <w:proofErr w:type="spellStart"/>
      <w:r w:rsidRPr="00B80209">
        <w:rPr>
          <w:szCs w:val="24"/>
        </w:rPr>
        <w:t>nilai</w:t>
      </w:r>
      <w:proofErr w:type="spellEnd"/>
      <w:r w:rsidRPr="00B80209">
        <w:rPr>
          <w:szCs w:val="24"/>
        </w:rPr>
        <w:t xml:space="preserve"> di </w:t>
      </w:r>
      <w:proofErr w:type="spellStart"/>
      <w:r w:rsidRPr="00B80209">
        <w:rPr>
          <w:szCs w:val="24"/>
        </w:rPr>
        <w:t>atas</w:t>
      </w:r>
      <w:proofErr w:type="spellEnd"/>
      <w:r w:rsidRPr="00B80209">
        <w:rPr>
          <w:szCs w:val="24"/>
        </w:rPr>
        <w:t xml:space="preserve"> 0,50, </w:t>
      </w:r>
      <w:proofErr w:type="spellStart"/>
      <w:r w:rsidRPr="00B80209">
        <w:rPr>
          <w:szCs w:val="24"/>
        </w:rPr>
        <w:t>menunjukkan</w:t>
      </w:r>
      <w:proofErr w:type="spellEnd"/>
      <w:r w:rsidRPr="00B80209">
        <w:rPr>
          <w:szCs w:val="24"/>
        </w:rPr>
        <w:t xml:space="preserve"> </w:t>
      </w:r>
      <w:proofErr w:type="spellStart"/>
      <w:r w:rsidRPr="00B80209">
        <w:rPr>
          <w:szCs w:val="24"/>
        </w:rPr>
        <w:t>bahwa</w:t>
      </w:r>
      <w:proofErr w:type="spellEnd"/>
      <w:r w:rsidRPr="00B80209">
        <w:rPr>
          <w:szCs w:val="24"/>
        </w:rPr>
        <w:t xml:space="preserve"> </w:t>
      </w:r>
      <w:proofErr w:type="spellStart"/>
      <w:r w:rsidRPr="00B80209">
        <w:rPr>
          <w:szCs w:val="24"/>
        </w:rPr>
        <w:t>semua</w:t>
      </w:r>
      <w:proofErr w:type="spellEnd"/>
      <w:r w:rsidRPr="00B80209">
        <w:rPr>
          <w:szCs w:val="24"/>
        </w:rPr>
        <w:t xml:space="preserve"> loading factor </w:t>
      </w:r>
      <w:proofErr w:type="spellStart"/>
      <w:r w:rsidRPr="00B80209">
        <w:rPr>
          <w:szCs w:val="24"/>
        </w:rPr>
        <w:t>telah</w:t>
      </w:r>
      <w:proofErr w:type="spellEnd"/>
      <w:r w:rsidRPr="00B80209">
        <w:rPr>
          <w:szCs w:val="24"/>
        </w:rPr>
        <w:t xml:space="preserve"> valid.</w:t>
      </w:r>
    </w:p>
    <w:p w14:paraId="138AFF95" w14:textId="77777777" w:rsidR="009A18E8" w:rsidRPr="00B80209" w:rsidRDefault="009A18E8" w:rsidP="009A18E8">
      <w:pPr>
        <w:pStyle w:val="TeksIsi"/>
        <w:spacing w:line="240" w:lineRule="auto"/>
        <w:rPr>
          <w:szCs w:val="24"/>
          <w:highlight w:val="yellow"/>
        </w:rPr>
      </w:pPr>
      <w:r w:rsidRPr="00B80209">
        <w:rPr>
          <w:noProof/>
          <w:szCs w:val="24"/>
          <w:highlight w:val="yellow"/>
        </w:rPr>
        <w:drawing>
          <wp:anchor distT="0" distB="0" distL="0" distR="0" simplePos="0" relativeHeight="251664384" behindDoc="0" locked="0" layoutInCell="1" allowOverlap="1" wp14:anchorId="133C60CF" wp14:editId="6765D49C">
            <wp:simplePos x="0" y="0"/>
            <wp:positionH relativeFrom="page">
              <wp:posOffset>2271801</wp:posOffset>
            </wp:positionH>
            <wp:positionV relativeFrom="paragraph">
              <wp:posOffset>134782</wp:posOffset>
            </wp:positionV>
            <wp:extent cx="2906372" cy="1936710"/>
            <wp:effectExtent l="0" t="0" r="2540" b="0"/>
            <wp:wrapNone/>
            <wp:docPr id="20" name="image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jpeg"/>
                    <pic:cNvPicPr>
                      <a:picLocks/>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2919421" cy="1945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BA330" w14:textId="77777777" w:rsidR="009A18E8" w:rsidRPr="00B80209" w:rsidRDefault="009A18E8" w:rsidP="009A18E8">
      <w:pPr>
        <w:pStyle w:val="TeksIsi"/>
        <w:spacing w:line="240" w:lineRule="auto"/>
        <w:rPr>
          <w:szCs w:val="24"/>
          <w:highlight w:val="yellow"/>
        </w:rPr>
      </w:pPr>
    </w:p>
    <w:p w14:paraId="60303AC8" w14:textId="77777777" w:rsidR="009A18E8" w:rsidRPr="00B80209" w:rsidRDefault="009A18E8" w:rsidP="009A18E8">
      <w:pPr>
        <w:jc w:val="center"/>
        <w:rPr>
          <w:b/>
          <w:highlight w:val="yellow"/>
        </w:rPr>
      </w:pPr>
    </w:p>
    <w:p w14:paraId="354BFC66" w14:textId="77777777" w:rsidR="009A18E8" w:rsidRPr="00B80209" w:rsidRDefault="009A18E8" w:rsidP="009A18E8">
      <w:pPr>
        <w:jc w:val="center"/>
        <w:rPr>
          <w:b/>
          <w:highlight w:val="yellow"/>
        </w:rPr>
      </w:pPr>
    </w:p>
    <w:p w14:paraId="3F1EA48E" w14:textId="77777777" w:rsidR="009A18E8" w:rsidRPr="00B80209" w:rsidRDefault="009A18E8" w:rsidP="009A18E8">
      <w:pPr>
        <w:jc w:val="center"/>
        <w:rPr>
          <w:b/>
          <w:highlight w:val="yellow"/>
        </w:rPr>
      </w:pPr>
    </w:p>
    <w:p w14:paraId="159BAAB7" w14:textId="77777777" w:rsidR="009A18E8" w:rsidRPr="00B80209" w:rsidRDefault="009A18E8" w:rsidP="009A18E8">
      <w:pPr>
        <w:jc w:val="center"/>
        <w:rPr>
          <w:b/>
          <w:highlight w:val="yellow"/>
        </w:rPr>
      </w:pPr>
    </w:p>
    <w:p w14:paraId="0FF0DAC4" w14:textId="77777777" w:rsidR="009A18E8" w:rsidRPr="00B80209" w:rsidRDefault="009A18E8" w:rsidP="009A18E8">
      <w:pPr>
        <w:jc w:val="center"/>
        <w:rPr>
          <w:b/>
          <w:highlight w:val="yellow"/>
        </w:rPr>
      </w:pPr>
    </w:p>
    <w:p w14:paraId="26055218" w14:textId="77777777" w:rsidR="009A18E8" w:rsidRPr="00B80209" w:rsidRDefault="009A18E8" w:rsidP="009A18E8">
      <w:pPr>
        <w:jc w:val="center"/>
        <w:rPr>
          <w:b/>
          <w:highlight w:val="yellow"/>
        </w:rPr>
      </w:pPr>
    </w:p>
    <w:p w14:paraId="352B21BC" w14:textId="77777777" w:rsidR="009A18E8" w:rsidRPr="00B80209" w:rsidRDefault="009A18E8" w:rsidP="009A18E8">
      <w:pPr>
        <w:jc w:val="center"/>
        <w:rPr>
          <w:b/>
          <w:highlight w:val="yellow"/>
        </w:rPr>
      </w:pPr>
    </w:p>
    <w:p w14:paraId="52B9F9EB" w14:textId="77777777" w:rsidR="009A18E8" w:rsidRPr="00B80209" w:rsidRDefault="009A18E8" w:rsidP="009A18E8">
      <w:pPr>
        <w:jc w:val="center"/>
        <w:rPr>
          <w:b/>
          <w:highlight w:val="yellow"/>
        </w:rPr>
      </w:pPr>
    </w:p>
    <w:p w14:paraId="43B5974B" w14:textId="77777777" w:rsidR="009A18E8" w:rsidRDefault="009A18E8" w:rsidP="009A18E8">
      <w:pPr>
        <w:jc w:val="center"/>
        <w:rPr>
          <w:b/>
          <w:highlight w:val="yellow"/>
        </w:rPr>
      </w:pPr>
    </w:p>
    <w:p w14:paraId="2F87A656" w14:textId="77777777" w:rsidR="009A18E8" w:rsidRPr="00B80209" w:rsidRDefault="009A18E8" w:rsidP="009A18E8">
      <w:pPr>
        <w:jc w:val="center"/>
        <w:rPr>
          <w:b/>
          <w:highlight w:val="yellow"/>
        </w:rPr>
      </w:pPr>
    </w:p>
    <w:p w14:paraId="612BEFF3" w14:textId="77777777" w:rsidR="009A18E8" w:rsidRDefault="009A18E8" w:rsidP="009A18E8">
      <w:pPr>
        <w:jc w:val="center"/>
        <w:rPr>
          <w:b/>
          <w:highlight w:val="yellow"/>
        </w:rPr>
      </w:pPr>
    </w:p>
    <w:p w14:paraId="2879F9CE" w14:textId="489A43E8" w:rsidR="009A18E8" w:rsidRPr="00B80209" w:rsidRDefault="009A18E8" w:rsidP="009A18E8">
      <w:pPr>
        <w:jc w:val="center"/>
        <w:rPr>
          <w:b/>
          <w:i/>
          <w:highlight w:val="yellow"/>
        </w:rPr>
      </w:pPr>
      <w:r w:rsidRPr="00B80209">
        <w:rPr>
          <w:b/>
          <w:highlight w:val="yellow"/>
        </w:rPr>
        <w:t>Gambar</w:t>
      </w:r>
      <w:r w:rsidRPr="00B80209">
        <w:rPr>
          <w:b/>
          <w:spacing w:val="-2"/>
          <w:highlight w:val="yellow"/>
        </w:rPr>
        <w:t xml:space="preserve"> </w:t>
      </w:r>
      <w:r>
        <w:rPr>
          <w:b/>
          <w:highlight w:val="yellow"/>
        </w:rPr>
        <w:t>3</w:t>
      </w:r>
      <w:r w:rsidRPr="00B80209">
        <w:rPr>
          <w:b/>
          <w:highlight w:val="yellow"/>
        </w:rPr>
        <w:t>.</w:t>
      </w:r>
      <w:r w:rsidRPr="00B80209">
        <w:rPr>
          <w:b/>
          <w:spacing w:val="-5"/>
          <w:highlight w:val="yellow"/>
        </w:rPr>
        <w:t xml:space="preserve"> </w:t>
      </w:r>
      <w:r w:rsidRPr="00B80209">
        <w:rPr>
          <w:b/>
          <w:highlight w:val="yellow"/>
        </w:rPr>
        <w:t>Model</w:t>
      </w:r>
      <w:r w:rsidRPr="00B80209">
        <w:rPr>
          <w:b/>
          <w:spacing w:val="-2"/>
          <w:highlight w:val="yellow"/>
        </w:rPr>
        <w:t xml:space="preserve"> </w:t>
      </w:r>
      <w:r w:rsidRPr="00B80209">
        <w:rPr>
          <w:b/>
          <w:highlight w:val="yellow"/>
        </w:rPr>
        <w:t>Uji</w:t>
      </w:r>
      <w:r w:rsidRPr="00B80209">
        <w:rPr>
          <w:b/>
          <w:spacing w:val="-3"/>
          <w:highlight w:val="yellow"/>
        </w:rPr>
        <w:t xml:space="preserve"> </w:t>
      </w:r>
      <w:proofErr w:type="spellStart"/>
      <w:r w:rsidRPr="00B80209">
        <w:rPr>
          <w:b/>
          <w:highlight w:val="yellow"/>
        </w:rPr>
        <w:t>Tahap</w:t>
      </w:r>
      <w:proofErr w:type="spellEnd"/>
      <w:r w:rsidRPr="00B80209">
        <w:rPr>
          <w:b/>
          <w:spacing w:val="-7"/>
          <w:highlight w:val="yellow"/>
        </w:rPr>
        <w:t xml:space="preserve"> </w:t>
      </w:r>
      <w:proofErr w:type="spellStart"/>
      <w:r w:rsidRPr="00B80209">
        <w:rPr>
          <w:b/>
          <w:highlight w:val="yellow"/>
        </w:rPr>
        <w:t>Kedua</w:t>
      </w:r>
      <w:proofErr w:type="spellEnd"/>
      <w:r w:rsidRPr="00B80209">
        <w:rPr>
          <w:b/>
          <w:spacing w:val="3"/>
          <w:highlight w:val="yellow"/>
        </w:rPr>
        <w:t xml:space="preserve"> </w:t>
      </w:r>
      <w:r w:rsidRPr="00B80209">
        <w:rPr>
          <w:b/>
          <w:i/>
          <w:highlight w:val="yellow"/>
        </w:rPr>
        <w:t>Outer</w:t>
      </w:r>
      <w:r w:rsidRPr="00B80209">
        <w:rPr>
          <w:b/>
          <w:i/>
          <w:spacing w:val="-3"/>
          <w:highlight w:val="yellow"/>
        </w:rPr>
        <w:t xml:space="preserve"> </w:t>
      </w:r>
      <w:r w:rsidRPr="00B80209">
        <w:rPr>
          <w:b/>
          <w:i/>
          <w:highlight w:val="yellow"/>
        </w:rPr>
        <w:t>Loadings</w:t>
      </w:r>
    </w:p>
    <w:p w14:paraId="6A711A57" w14:textId="77777777" w:rsidR="009A18E8" w:rsidRPr="00B80209" w:rsidRDefault="009A18E8" w:rsidP="009A18E8">
      <w:pPr>
        <w:pStyle w:val="TeksIsi"/>
        <w:spacing w:line="240" w:lineRule="auto"/>
        <w:jc w:val="both"/>
        <w:rPr>
          <w:szCs w:val="24"/>
        </w:rPr>
      </w:pPr>
      <w:r w:rsidRPr="00B80209">
        <w:rPr>
          <w:szCs w:val="24"/>
        </w:rPr>
        <w:lastRenderedPageBreak/>
        <w:t xml:space="preserve">Hasil </w:t>
      </w:r>
      <w:proofErr w:type="spellStart"/>
      <w:r w:rsidRPr="00B80209">
        <w:rPr>
          <w:szCs w:val="24"/>
        </w:rPr>
        <w:t>pengolahan</w:t>
      </w:r>
      <w:proofErr w:type="spellEnd"/>
      <w:r w:rsidRPr="00B80209">
        <w:rPr>
          <w:szCs w:val="24"/>
        </w:rPr>
        <w:t xml:space="preserve"> </w:t>
      </w:r>
      <w:proofErr w:type="spellStart"/>
      <w:r w:rsidRPr="00B80209">
        <w:rPr>
          <w:szCs w:val="24"/>
        </w:rPr>
        <w:t>menggunakan</w:t>
      </w:r>
      <w:proofErr w:type="spellEnd"/>
      <w:r w:rsidRPr="00B80209">
        <w:rPr>
          <w:szCs w:val="24"/>
        </w:rPr>
        <w:t xml:space="preserve"> </w:t>
      </w:r>
      <w:proofErr w:type="spellStart"/>
      <w:r w:rsidRPr="00B80209">
        <w:rPr>
          <w:szCs w:val="24"/>
        </w:rPr>
        <w:t>SmartPLS</w:t>
      </w:r>
      <w:proofErr w:type="spellEnd"/>
      <w:r w:rsidRPr="00B80209">
        <w:rPr>
          <w:szCs w:val="24"/>
        </w:rPr>
        <w:t xml:space="preserve"> </w:t>
      </w:r>
      <w:proofErr w:type="spellStart"/>
      <w:r w:rsidRPr="00B80209">
        <w:rPr>
          <w:szCs w:val="24"/>
        </w:rPr>
        <w:t>terdapat</w:t>
      </w:r>
      <w:proofErr w:type="spellEnd"/>
      <w:r w:rsidRPr="00B80209">
        <w:rPr>
          <w:szCs w:val="24"/>
        </w:rPr>
        <w:t xml:space="preserve"> pada </w:t>
      </w:r>
      <w:proofErr w:type="spellStart"/>
      <w:r w:rsidRPr="00B80209">
        <w:rPr>
          <w:szCs w:val="24"/>
        </w:rPr>
        <w:t>gambar</w:t>
      </w:r>
      <w:proofErr w:type="spellEnd"/>
      <w:r w:rsidRPr="00B80209">
        <w:rPr>
          <w:szCs w:val="24"/>
        </w:rPr>
        <w:t xml:space="preserve"> 2. Nilai outer model </w:t>
      </w:r>
      <w:proofErr w:type="spellStart"/>
      <w:r w:rsidRPr="00B80209">
        <w:rPr>
          <w:szCs w:val="24"/>
        </w:rPr>
        <w:t>atau</w:t>
      </w:r>
      <w:proofErr w:type="spellEnd"/>
      <w:r w:rsidRPr="00B80209">
        <w:rPr>
          <w:szCs w:val="24"/>
        </w:rPr>
        <w:t xml:space="preserve"> </w:t>
      </w:r>
      <w:proofErr w:type="spellStart"/>
      <w:r w:rsidRPr="00B80209">
        <w:rPr>
          <w:szCs w:val="24"/>
        </w:rPr>
        <w:t>korelasi</w:t>
      </w:r>
      <w:proofErr w:type="spellEnd"/>
      <w:r w:rsidRPr="00B80209">
        <w:rPr>
          <w:szCs w:val="24"/>
        </w:rPr>
        <w:t xml:space="preserve"> </w:t>
      </w:r>
      <w:proofErr w:type="spellStart"/>
      <w:r w:rsidRPr="00B80209">
        <w:rPr>
          <w:szCs w:val="24"/>
        </w:rPr>
        <w:t>antara</w:t>
      </w:r>
      <w:proofErr w:type="spellEnd"/>
      <w:r w:rsidRPr="00B80209">
        <w:rPr>
          <w:szCs w:val="24"/>
        </w:rPr>
        <w:t xml:space="preserve"> </w:t>
      </w:r>
      <w:proofErr w:type="spellStart"/>
      <w:r w:rsidRPr="00B80209">
        <w:rPr>
          <w:szCs w:val="24"/>
        </w:rPr>
        <w:t>konstruk</w:t>
      </w:r>
      <w:proofErr w:type="spellEnd"/>
      <w:r w:rsidRPr="00B80209">
        <w:rPr>
          <w:szCs w:val="24"/>
        </w:rPr>
        <w:t xml:space="preserve"> </w:t>
      </w:r>
      <w:proofErr w:type="spellStart"/>
      <w:r w:rsidRPr="00B80209">
        <w:rPr>
          <w:szCs w:val="24"/>
        </w:rPr>
        <w:t>dengan</w:t>
      </w:r>
      <w:proofErr w:type="spellEnd"/>
      <w:r w:rsidRPr="00B80209">
        <w:rPr>
          <w:szCs w:val="24"/>
        </w:rPr>
        <w:t xml:space="preserve"> </w:t>
      </w:r>
      <w:proofErr w:type="spellStart"/>
      <w:r w:rsidRPr="00B80209">
        <w:rPr>
          <w:szCs w:val="24"/>
        </w:rPr>
        <w:t>variabel</w:t>
      </w:r>
      <w:proofErr w:type="spellEnd"/>
      <w:r w:rsidRPr="00B80209">
        <w:rPr>
          <w:szCs w:val="24"/>
        </w:rPr>
        <w:t xml:space="preserve"> </w:t>
      </w:r>
      <w:proofErr w:type="spellStart"/>
      <w:r w:rsidRPr="00B80209">
        <w:rPr>
          <w:szCs w:val="24"/>
        </w:rPr>
        <w:t>awalnya</w:t>
      </w:r>
      <w:proofErr w:type="spellEnd"/>
      <w:r w:rsidRPr="00B80209">
        <w:rPr>
          <w:szCs w:val="24"/>
        </w:rPr>
        <w:t xml:space="preserve"> </w:t>
      </w:r>
      <w:proofErr w:type="spellStart"/>
      <w:r w:rsidRPr="00B80209">
        <w:rPr>
          <w:szCs w:val="24"/>
        </w:rPr>
        <w:t>sudah</w:t>
      </w:r>
      <w:proofErr w:type="spellEnd"/>
      <w:r w:rsidRPr="00B80209">
        <w:rPr>
          <w:szCs w:val="24"/>
        </w:rPr>
        <w:t xml:space="preserve"> </w:t>
      </w:r>
      <w:proofErr w:type="spellStart"/>
      <w:r w:rsidRPr="00B80209">
        <w:rPr>
          <w:szCs w:val="24"/>
        </w:rPr>
        <w:t>memenuhi</w:t>
      </w:r>
      <w:proofErr w:type="spellEnd"/>
      <w:r w:rsidRPr="00B80209">
        <w:rPr>
          <w:szCs w:val="24"/>
        </w:rPr>
        <w:t xml:space="preserve"> </w:t>
      </w:r>
      <w:proofErr w:type="spellStart"/>
      <w:r w:rsidRPr="00B80209">
        <w:rPr>
          <w:szCs w:val="24"/>
        </w:rPr>
        <w:t>validitas</w:t>
      </w:r>
      <w:proofErr w:type="spellEnd"/>
      <w:r w:rsidRPr="00B80209">
        <w:rPr>
          <w:szCs w:val="24"/>
        </w:rPr>
        <w:t xml:space="preserve"> </w:t>
      </w:r>
      <w:proofErr w:type="spellStart"/>
      <w:r w:rsidRPr="00B80209">
        <w:rPr>
          <w:szCs w:val="24"/>
        </w:rPr>
        <w:t>konvergen</w:t>
      </w:r>
      <w:proofErr w:type="spellEnd"/>
      <w:r w:rsidRPr="00B80209">
        <w:rPr>
          <w:szCs w:val="24"/>
        </w:rPr>
        <w:t xml:space="preserve"> </w:t>
      </w:r>
      <w:proofErr w:type="spellStart"/>
      <w:r w:rsidRPr="00B80209">
        <w:rPr>
          <w:szCs w:val="24"/>
        </w:rPr>
        <w:t>karena</w:t>
      </w:r>
      <w:proofErr w:type="spellEnd"/>
      <w:r w:rsidRPr="00B80209">
        <w:rPr>
          <w:szCs w:val="24"/>
        </w:rPr>
        <w:t xml:space="preserve"> model </w:t>
      </w:r>
      <w:proofErr w:type="spellStart"/>
      <w:r w:rsidRPr="00B80209">
        <w:rPr>
          <w:szCs w:val="24"/>
        </w:rPr>
        <w:t>penelitian</w:t>
      </w:r>
      <w:proofErr w:type="spellEnd"/>
      <w:r w:rsidRPr="00B80209">
        <w:rPr>
          <w:szCs w:val="24"/>
        </w:rPr>
        <w:t xml:space="preserve"> </w:t>
      </w:r>
      <w:proofErr w:type="spellStart"/>
      <w:r w:rsidRPr="00B80209">
        <w:rPr>
          <w:szCs w:val="24"/>
        </w:rPr>
        <w:t>menunjukkan</w:t>
      </w:r>
      <w:proofErr w:type="spellEnd"/>
      <w:r w:rsidRPr="00B80209">
        <w:rPr>
          <w:szCs w:val="24"/>
        </w:rPr>
        <w:t xml:space="preserve"> </w:t>
      </w:r>
      <w:proofErr w:type="spellStart"/>
      <w:r w:rsidRPr="00B80209">
        <w:rPr>
          <w:szCs w:val="24"/>
        </w:rPr>
        <w:t>indikator</w:t>
      </w:r>
      <w:proofErr w:type="spellEnd"/>
      <w:r w:rsidRPr="00B80209">
        <w:rPr>
          <w:szCs w:val="24"/>
        </w:rPr>
        <w:t xml:space="preserve"> </w:t>
      </w:r>
      <w:proofErr w:type="spellStart"/>
      <w:r w:rsidRPr="00B80209">
        <w:rPr>
          <w:szCs w:val="24"/>
        </w:rPr>
        <w:t>luaran</w:t>
      </w:r>
      <w:proofErr w:type="spellEnd"/>
      <w:r w:rsidRPr="00B80209">
        <w:rPr>
          <w:szCs w:val="24"/>
        </w:rPr>
        <w:t xml:space="preserve"> yang </w:t>
      </w:r>
      <w:proofErr w:type="spellStart"/>
      <w:r w:rsidRPr="00B80209">
        <w:rPr>
          <w:szCs w:val="24"/>
        </w:rPr>
        <w:t>telah</w:t>
      </w:r>
      <w:proofErr w:type="spellEnd"/>
      <w:r w:rsidRPr="00B80209">
        <w:rPr>
          <w:szCs w:val="24"/>
        </w:rPr>
        <w:t xml:space="preserve"> </w:t>
      </w:r>
      <w:proofErr w:type="spellStart"/>
      <w:r w:rsidRPr="00B80209">
        <w:rPr>
          <w:szCs w:val="24"/>
        </w:rPr>
        <w:t>memenuhi</w:t>
      </w:r>
      <w:proofErr w:type="spellEnd"/>
      <w:r w:rsidRPr="00B80209">
        <w:rPr>
          <w:szCs w:val="24"/>
        </w:rPr>
        <w:t xml:space="preserve"> </w:t>
      </w:r>
      <w:proofErr w:type="spellStart"/>
      <w:r w:rsidRPr="00B80209">
        <w:rPr>
          <w:szCs w:val="24"/>
        </w:rPr>
        <w:t>persyaratan</w:t>
      </w:r>
      <w:proofErr w:type="spellEnd"/>
      <w:r w:rsidRPr="00B80209">
        <w:rPr>
          <w:szCs w:val="24"/>
        </w:rPr>
        <w:t xml:space="preserve">, </w:t>
      </w:r>
      <w:proofErr w:type="spellStart"/>
      <w:r w:rsidRPr="00B80209">
        <w:rPr>
          <w:szCs w:val="24"/>
        </w:rPr>
        <w:t>dengan</w:t>
      </w:r>
      <w:proofErr w:type="spellEnd"/>
      <w:r w:rsidRPr="00B80209">
        <w:rPr>
          <w:szCs w:val="24"/>
        </w:rPr>
        <w:t xml:space="preserve"> loading factor </w:t>
      </w:r>
      <w:proofErr w:type="spellStart"/>
      <w:r w:rsidRPr="00B80209">
        <w:rPr>
          <w:szCs w:val="24"/>
        </w:rPr>
        <w:t>indikator</w:t>
      </w:r>
      <w:proofErr w:type="spellEnd"/>
      <w:r w:rsidRPr="00B80209">
        <w:rPr>
          <w:szCs w:val="24"/>
        </w:rPr>
        <w:t xml:space="preserve"> yang </w:t>
      </w:r>
      <w:proofErr w:type="spellStart"/>
      <w:r w:rsidRPr="00B80209">
        <w:rPr>
          <w:szCs w:val="24"/>
        </w:rPr>
        <w:t>masih</w:t>
      </w:r>
      <w:proofErr w:type="spellEnd"/>
      <w:r w:rsidRPr="00B80209">
        <w:rPr>
          <w:szCs w:val="24"/>
        </w:rPr>
        <w:t xml:space="preserve"> di </w:t>
      </w:r>
      <w:proofErr w:type="spellStart"/>
      <w:r w:rsidRPr="00B80209">
        <w:rPr>
          <w:szCs w:val="24"/>
        </w:rPr>
        <w:t>atas</w:t>
      </w:r>
      <w:proofErr w:type="spellEnd"/>
      <w:r w:rsidRPr="00B80209">
        <w:rPr>
          <w:szCs w:val="24"/>
        </w:rPr>
        <w:t xml:space="preserve"> </w:t>
      </w:r>
      <w:proofErr w:type="spellStart"/>
      <w:r w:rsidRPr="00B80209">
        <w:rPr>
          <w:szCs w:val="24"/>
        </w:rPr>
        <w:t>standar</w:t>
      </w:r>
      <w:proofErr w:type="spellEnd"/>
      <w:r w:rsidRPr="00B80209">
        <w:rPr>
          <w:szCs w:val="24"/>
        </w:rPr>
        <w:t xml:space="preserve"> (≥ 0,5) </w:t>
      </w:r>
      <w:proofErr w:type="spellStart"/>
      <w:r w:rsidRPr="00B80209">
        <w:rPr>
          <w:szCs w:val="24"/>
        </w:rPr>
        <w:t>untuk</w:t>
      </w:r>
      <w:proofErr w:type="spellEnd"/>
      <w:r w:rsidRPr="00B80209">
        <w:rPr>
          <w:szCs w:val="24"/>
        </w:rPr>
        <w:t xml:space="preserve"> </w:t>
      </w:r>
      <w:proofErr w:type="spellStart"/>
      <w:r w:rsidRPr="00B80209">
        <w:rPr>
          <w:szCs w:val="24"/>
        </w:rPr>
        <w:t>variabel</w:t>
      </w:r>
      <w:proofErr w:type="spellEnd"/>
      <w:r w:rsidRPr="00B80209">
        <w:rPr>
          <w:szCs w:val="24"/>
        </w:rPr>
        <w:t xml:space="preserve"> laten yang </w:t>
      </w:r>
      <w:proofErr w:type="spellStart"/>
      <w:r w:rsidRPr="00B80209">
        <w:rPr>
          <w:szCs w:val="24"/>
        </w:rPr>
        <w:t>diukur</w:t>
      </w:r>
      <w:proofErr w:type="spellEnd"/>
      <w:r w:rsidRPr="00B80209">
        <w:rPr>
          <w:szCs w:val="24"/>
        </w:rPr>
        <w:t>.</w:t>
      </w:r>
    </w:p>
    <w:p w14:paraId="100C78E4" w14:textId="77777777" w:rsidR="009A18E8" w:rsidRPr="00B80209" w:rsidRDefault="009A18E8" w:rsidP="009A18E8">
      <w:pPr>
        <w:pStyle w:val="TeksIsi"/>
        <w:spacing w:line="240" w:lineRule="auto"/>
        <w:ind w:firstLine="719"/>
        <w:jc w:val="both"/>
        <w:rPr>
          <w:szCs w:val="24"/>
          <w:highlight w:val="yellow"/>
        </w:rPr>
      </w:pPr>
    </w:p>
    <w:p w14:paraId="49866AEA" w14:textId="77777777" w:rsidR="009A18E8" w:rsidRPr="00B80209" w:rsidRDefault="009A18E8" w:rsidP="009A18E8">
      <w:pPr>
        <w:pStyle w:val="DaftarParagraf"/>
        <w:widowControl w:val="0"/>
        <w:tabs>
          <w:tab w:val="left" w:pos="649"/>
        </w:tabs>
        <w:autoSpaceDE w:val="0"/>
        <w:autoSpaceDN w:val="0"/>
        <w:ind w:left="0"/>
        <w:jc w:val="both"/>
        <w:rPr>
          <w:b/>
          <w:highlight w:val="yellow"/>
        </w:rPr>
      </w:pPr>
      <w:r w:rsidRPr="00B80209">
        <w:rPr>
          <w:b/>
          <w:i/>
          <w:highlight w:val="yellow"/>
        </w:rPr>
        <w:t>Composite</w:t>
      </w:r>
      <w:r w:rsidRPr="00B80209">
        <w:rPr>
          <w:b/>
          <w:i/>
          <w:spacing w:val="-6"/>
          <w:highlight w:val="yellow"/>
        </w:rPr>
        <w:t xml:space="preserve"> </w:t>
      </w:r>
      <w:r w:rsidRPr="00B80209">
        <w:rPr>
          <w:b/>
          <w:i/>
          <w:highlight w:val="yellow"/>
        </w:rPr>
        <w:t>Reliability</w:t>
      </w:r>
      <w:r w:rsidRPr="00B80209">
        <w:rPr>
          <w:b/>
          <w:i/>
          <w:spacing w:val="-5"/>
          <w:highlight w:val="yellow"/>
        </w:rPr>
        <w:t xml:space="preserve"> </w:t>
      </w:r>
      <w:r w:rsidRPr="00B80209">
        <w:rPr>
          <w:b/>
          <w:highlight w:val="yellow"/>
        </w:rPr>
        <w:t>dan</w:t>
      </w:r>
      <w:r w:rsidRPr="00B80209">
        <w:rPr>
          <w:b/>
          <w:i/>
          <w:spacing w:val="-3"/>
          <w:highlight w:val="yellow"/>
        </w:rPr>
        <w:t xml:space="preserve"> </w:t>
      </w:r>
      <w:r w:rsidRPr="00B80209">
        <w:rPr>
          <w:b/>
          <w:i/>
          <w:highlight w:val="yellow"/>
        </w:rPr>
        <w:t>Cron</w:t>
      </w:r>
      <w:r w:rsidRPr="00B80209">
        <w:rPr>
          <w:b/>
          <w:highlight w:val="yellow"/>
        </w:rPr>
        <w:t>bach’s</w:t>
      </w:r>
      <w:r w:rsidRPr="00B80209">
        <w:rPr>
          <w:b/>
          <w:spacing w:val="-5"/>
          <w:highlight w:val="yellow"/>
        </w:rPr>
        <w:t xml:space="preserve"> </w:t>
      </w:r>
      <w:r w:rsidRPr="00B80209">
        <w:rPr>
          <w:b/>
          <w:highlight w:val="yellow"/>
        </w:rPr>
        <w:t>Alpha</w:t>
      </w:r>
    </w:p>
    <w:p w14:paraId="44C073AA" w14:textId="77777777" w:rsidR="009A18E8" w:rsidRPr="00B80209" w:rsidRDefault="009A18E8" w:rsidP="009A18E8">
      <w:pPr>
        <w:jc w:val="both"/>
        <w:rPr>
          <w:sz w:val="28"/>
          <w:highlight w:val="yellow"/>
        </w:rPr>
      </w:pPr>
      <w:proofErr w:type="spellStart"/>
      <w:r w:rsidRPr="00B80209">
        <w:t>Selain</w:t>
      </w:r>
      <w:proofErr w:type="spellEnd"/>
      <w:r w:rsidRPr="00B80209">
        <w:t xml:space="preserve"> </w:t>
      </w:r>
      <w:proofErr w:type="spellStart"/>
      <w:r w:rsidRPr="00B80209">
        <w:t>menguji</w:t>
      </w:r>
      <w:proofErr w:type="spellEnd"/>
      <w:r w:rsidRPr="00B80209">
        <w:t xml:space="preserve"> </w:t>
      </w:r>
      <w:proofErr w:type="spellStart"/>
      <w:r w:rsidRPr="00B80209">
        <w:t>validitas</w:t>
      </w:r>
      <w:proofErr w:type="spellEnd"/>
      <w:r w:rsidRPr="00B80209">
        <w:t xml:space="preserve"> </w:t>
      </w:r>
      <w:proofErr w:type="spellStart"/>
      <w:r w:rsidRPr="00B80209">
        <w:t>konstruk</w:t>
      </w:r>
      <w:proofErr w:type="spellEnd"/>
      <w:r w:rsidRPr="00B80209">
        <w:t xml:space="preserve">, </w:t>
      </w:r>
      <w:proofErr w:type="spellStart"/>
      <w:r w:rsidRPr="00B80209">
        <w:t>dilakukan</w:t>
      </w:r>
      <w:proofErr w:type="spellEnd"/>
      <w:r w:rsidRPr="00B80209">
        <w:t xml:space="preserve"> pula uji </w:t>
      </w:r>
      <w:proofErr w:type="spellStart"/>
      <w:r w:rsidRPr="00B80209">
        <w:t>reliabilitas</w:t>
      </w:r>
      <w:proofErr w:type="spellEnd"/>
      <w:r w:rsidRPr="00B80209">
        <w:t xml:space="preserve"> </w:t>
      </w:r>
      <w:proofErr w:type="spellStart"/>
      <w:r w:rsidRPr="00B80209">
        <w:t>konstruk</w:t>
      </w:r>
      <w:proofErr w:type="spellEnd"/>
      <w:r w:rsidRPr="00B80209">
        <w:t xml:space="preserve"> yang </w:t>
      </w:r>
      <w:proofErr w:type="spellStart"/>
      <w:r w:rsidRPr="00B80209">
        <w:t>diukur</w:t>
      </w:r>
      <w:proofErr w:type="spellEnd"/>
      <w:r w:rsidRPr="00B80209">
        <w:t xml:space="preserve"> </w:t>
      </w:r>
      <w:proofErr w:type="spellStart"/>
      <w:r w:rsidRPr="00B80209">
        <w:t>menggunakan</w:t>
      </w:r>
      <w:proofErr w:type="spellEnd"/>
      <w:r w:rsidRPr="00B80209">
        <w:t xml:space="preserve"> composite reliability dan </w:t>
      </w:r>
      <w:proofErr w:type="spellStart"/>
      <w:r w:rsidRPr="00B80209">
        <w:t>cronbach's</w:t>
      </w:r>
      <w:proofErr w:type="spellEnd"/>
      <w:r w:rsidRPr="00B80209">
        <w:t xml:space="preserve"> alpha </w:t>
      </w:r>
      <w:proofErr w:type="spellStart"/>
      <w:r w:rsidRPr="00B80209">
        <w:t>dari</w:t>
      </w:r>
      <w:proofErr w:type="spellEnd"/>
      <w:r w:rsidRPr="00B80209">
        <w:t xml:space="preserve"> </w:t>
      </w:r>
      <w:proofErr w:type="spellStart"/>
      <w:r w:rsidRPr="00B80209">
        <w:t>blok</w:t>
      </w:r>
      <w:proofErr w:type="spellEnd"/>
      <w:r w:rsidRPr="00B80209">
        <w:t xml:space="preserve"> </w:t>
      </w:r>
      <w:proofErr w:type="spellStart"/>
      <w:r w:rsidRPr="00B80209">
        <w:t>indikator</w:t>
      </w:r>
      <w:proofErr w:type="spellEnd"/>
      <w:r w:rsidRPr="00B80209">
        <w:t xml:space="preserve"> yang </w:t>
      </w:r>
      <w:proofErr w:type="spellStart"/>
      <w:r w:rsidRPr="00B80209">
        <w:t>mengukur</w:t>
      </w:r>
      <w:proofErr w:type="spellEnd"/>
      <w:r w:rsidRPr="00B80209">
        <w:t xml:space="preserve"> </w:t>
      </w:r>
      <w:proofErr w:type="spellStart"/>
      <w:r w:rsidRPr="00B80209">
        <w:t>konstruk</w:t>
      </w:r>
      <w:proofErr w:type="spellEnd"/>
      <w:r w:rsidRPr="00B80209">
        <w:t xml:space="preserve">. </w:t>
      </w:r>
      <w:proofErr w:type="spellStart"/>
      <w:r w:rsidRPr="00B80209">
        <w:t>Berikut</w:t>
      </w:r>
      <w:proofErr w:type="spellEnd"/>
      <w:r w:rsidRPr="00B80209">
        <w:t xml:space="preserve"> </w:t>
      </w:r>
      <w:proofErr w:type="spellStart"/>
      <w:r w:rsidRPr="00B80209">
        <w:t>adalah</w:t>
      </w:r>
      <w:proofErr w:type="spellEnd"/>
      <w:r w:rsidRPr="00B80209">
        <w:t xml:space="preserve"> </w:t>
      </w:r>
      <w:proofErr w:type="spellStart"/>
      <w:r w:rsidRPr="00B80209">
        <w:t>hasil</w:t>
      </w:r>
      <w:proofErr w:type="spellEnd"/>
      <w:r w:rsidRPr="00B80209">
        <w:t xml:space="preserve"> </w:t>
      </w:r>
      <w:proofErr w:type="spellStart"/>
      <w:r w:rsidRPr="00B80209">
        <w:t>pengujian</w:t>
      </w:r>
      <w:proofErr w:type="spellEnd"/>
      <w:r w:rsidRPr="00B80209">
        <w:t xml:space="preserve"> composite reliability </w:t>
      </w:r>
      <w:proofErr w:type="spellStart"/>
      <w:r w:rsidRPr="00B80209">
        <w:t>dari</w:t>
      </w:r>
      <w:proofErr w:type="spellEnd"/>
      <w:r w:rsidRPr="00B80209">
        <w:t xml:space="preserve"> Smart PLS:</w:t>
      </w:r>
    </w:p>
    <w:p w14:paraId="262226BD" w14:textId="2570FE09" w:rsidR="009A18E8" w:rsidRPr="00B80209" w:rsidRDefault="009A18E8" w:rsidP="009A18E8">
      <w:pPr>
        <w:jc w:val="center"/>
        <w:rPr>
          <w:b/>
          <w:i/>
          <w:highlight w:val="yellow"/>
        </w:rPr>
      </w:pPr>
      <w:proofErr w:type="spellStart"/>
      <w:r w:rsidRPr="00B80209">
        <w:rPr>
          <w:b/>
          <w:highlight w:val="yellow"/>
        </w:rPr>
        <w:t>Tabel</w:t>
      </w:r>
      <w:proofErr w:type="spellEnd"/>
      <w:r w:rsidRPr="00B80209">
        <w:rPr>
          <w:b/>
          <w:spacing w:val="-2"/>
          <w:highlight w:val="yellow"/>
        </w:rPr>
        <w:t xml:space="preserve"> </w:t>
      </w:r>
      <w:r>
        <w:rPr>
          <w:b/>
          <w:highlight w:val="yellow"/>
        </w:rPr>
        <w:t>2</w:t>
      </w:r>
      <w:r w:rsidRPr="00B80209">
        <w:rPr>
          <w:b/>
          <w:highlight w:val="yellow"/>
        </w:rPr>
        <w:t>.</w:t>
      </w:r>
      <w:r w:rsidRPr="00B80209">
        <w:rPr>
          <w:b/>
          <w:spacing w:val="-1"/>
          <w:highlight w:val="yellow"/>
        </w:rPr>
        <w:t xml:space="preserve"> </w:t>
      </w:r>
      <w:r w:rsidRPr="00B80209">
        <w:rPr>
          <w:b/>
          <w:i/>
          <w:highlight w:val="yellow"/>
        </w:rPr>
        <w:t>Composite</w:t>
      </w:r>
      <w:r w:rsidRPr="00B80209">
        <w:rPr>
          <w:b/>
          <w:i/>
          <w:spacing w:val="-4"/>
          <w:highlight w:val="yellow"/>
        </w:rPr>
        <w:t xml:space="preserve"> </w:t>
      </w:r>
      <w:r w:rsidRPr="00B80209">
        <w:rPr>
          <w:b/>
          <w:i/>
          <w:highlight w:val="yellow"/>
        </w:rPr>
        <w:t>Reliability</w:t>
      </w:r>
      <w:r w:rsidRPr="00B80209">
        <w:rPr>
          <w:b/>
          <w:i/>
          <w:spacing w:val="-2"/>
          <w:highlight w:val="yellow"/>
        </w:rPr>
        <w:t xml:space="preserve"> </w:t>
      </w:r>
      <w:r w:rsidRPr="00B80209">
        <w:rPr>
          <w:b/>
          <w:highlight w:val="yellow"/>
        </w:rPr>
        <w:t>dan</w:t>
      </w:r>
      <w:r w:rsidRPr="00B80209">
        <w:rPr>
          <w:b/>
          <w:spacing w:val="-3"/>
          <w:highlight w:val="yellow"/>
        </w:rPr>
        <w:t xml:space="preserve"> </w:t>
      </w:r>
      <w:r w:rsidRPr="00B80209">
        <w:rPr>
          <w:b/>
          <w:i/>
          <w:highlight w:val="yellow"/>
        </w:rPr>
        <w:t>Cronbach’s</w:t>
      </w:r>
      <w:r w:rsidRPr="00B80209">
        <w:rPr>
          <w:b/>
          <w:i/>
          <w:spacing w:val="-4"/>
          <w:highlight w:val="yellow"/>
        </w:rPr>
        <w:t xml:space="preserve"> </w:t>
      </w:r>
      <w:r w:rsidRPr="00B80209">
        <w:rPr>
          <w:b/>
          <w:i/>
          <w:highlight w:val="yellow"/>
        </w:rPr>
        <w:t>Alpha</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1276"/>
        <w:gridCol w:w="1559"/>
      </w:tblGrid>
      <w:tr w:rsidR="009A18E8" w:rsidRPr="009A18E8" w14:paraId="2447DE63" w14:textId="77777777" w:rsidTr="009A18E8">
        <w:trPr>
          <w:trHeight w:val="505"/>
        </w:trPr>
        <w:tc>
          <w:tcPr>
            <w:tcW w:w="5812" w:type="dxa"/>
          </w:tcPr>
          <w:p w14:paraId="0734DC4F" w14:textId="77777777" w:rsidR="009A18E8" w:rsidRPr="009A18E8" w:rsidRDefault="009A18E8" w:rsidP="00E537C5">
            <w:pPr>
              <w:pStyle w:val="TableParagraph"/>
              <w:spacing w:line="240" w:lineRule="auto"/>
              <w:ind w:left="0"/>
              <w:rPr>
                <w:sz w:val="21"/>
                <w:szCs w:val="21"/>
                <w:highlight w:val="yellow"/>
              </w:rPr>
            </w:pPr>
          </w:p>
        </w:tc>
        <w:tc>
          <w:tcPr>
            <w:tcW w:w="1276" w:type="dxa"/>
          </w:tcPr>
          <w:p w14:paraId="11F4664B" w14:textId="77777777" w:rsidR="009A18E8" w:rsidRPr="009A18E8" w:rsidRDefault="009A18E8" w:rsidP="00E537C5">
            <w:pPr>
              <w:pStyle w:val="TableParagraph"/>
              <w:spacing w:line="240" w:lineRule="auto"/>
              <w:ind w:left="0"/>
              <w:jc w:val="center"/>
              <w:rPr>
                <w:b/>
                <w:sz w:val="21"/>
                <w:szCs w:val="21"/>
                <w:highlight w:val="yellow"/>
              </w:rPr>
            </w:pPr>
            <w:r w:rsidRPr="009A18E8">
              <w:rPr>
                <w:b/>
                <w:sz w:val="21"/>
                <w:szCs w:val="21"/>
                <w:highlight w:val="yellow"/>
              </w:rPr>
              <w:t>Cronbach's</w:t>
            </w:r>
            <w:r w:rsidRPr="009A18E8">
              <w:rPr>
                <w:b/>
                <w:spacing w:val="-52"/>
                <w:sz w:val="21"/>
                <w:szCs w:val="21"/>
                <w:highlight w:val="yellow"/>
              </w:rPr>
              <w:t xml:space="preserve"> </w:t>
            </w:r>
            <w:r w:rsidRPr="009A18E8">
              <w:rPr>
                <w:b/>
                <w:sz w:val="21"/>
                <w:szCs w:val="21"/>
                <w:highlight w:val="yellow"/>
              </w:rPr>
              <w:t>Alpha</w:t>
            </w:r>
          </w:p>
        </w:tc>
        <w:tc>
          <w:tcPr>
            <w:tcW w:w="1559" w:type="dxa"/>
          </w:tcPr>
          <w:p w14:paraId="6805096F" w14:textId="77777777" w:rsidR="009A18E8" w:rsidRPr="009A18E8" w:rsidRDefault="009A18E8" w:rsidP="00E537C5">
            <w:pPr>
              <w:pStyle w:val="TableParagraph"/>
              <w:spacing w:line="240" w:lineRule="auto"/>
              <w:ind w:left="0" w:hanging="72"/>
              <w:jc w:val="center"/>
              <w:rPr>
                <w:b/>
                <w:sz w:val="21"/>
                <w:szCs w:val="21"/>
                <w:highlight w:val="yellow"/>
              </w:rPr>
            </w:pPr>
            <w:proofErr w:type="spellStart"/>
            <w:r w:rsidRPr="009A18E8">
              <w:rPr>
                <w:b/>
                <w:spacing w:val="-1"/>
                <w:sz w:val="21"/>
                <w:szCs w:val="21"/>
                <w:highlight w:val="yellow"/>
              </w:rPr>
              <w:t>Reliabilitas</w:t>
            </w:r>
            <w:proofErr w:type="spellEnd"/>
            <w:r w:rsidRPr="009A18E8">
              <w:rPr>
                <w:b/>
                <w:spacing w:val="-52"/>
                <w:sz w:val="21"/>
                <w:szCs w:val="21"/>
                <w:highlight w:val="yellow"/>
              </w:rPr>
              <w:t xml:space="preserve"> </w:t>
            </w:r>
            <w:proofErr w:type="spellStart"/>
            <w:r w:rsidRPr="009A18E8">
              <w:rPr>
                <w:b/>
                <w:sz w:val="21"/>
                <w:szCs w:val="21"/>
                <w:highlight w:val="yellow"/>
              </w:rPr>
              <w:t>Komposit</w:t>
            </w:r>
            <w:proofErr w:type="spellEnd"/>
          </w:p>
        </w:tc>
      </w:tr>
      <w:tr w:rsidR="009A18E8" w:rsidRPr="009A18E8" w14:paraId="60EBE1C4" w14:textId="77777777" w:rsidTr="009A18E8">
        <w:trPr>
          <w:trHeight w:val="302"/>
        </w:trPr>
        <w:tc>
          <w:tcPr>
            <w:tcW w:w="5812" w:type="dxa"/>
          </w:tcPr>
          <w:p w14:paraId="742B477D" w14:textId="77777777" w:rsidR="009A18E8" w:rsidRPr="009A18E8" w:rsidRDefault="009A18E8" w:rsidP="00E537C5">
            <w:pPr>
              <w:pStyle w:val="TableParagraph"/>
              <w:spacing w:line="240" w:lineRule="auto"/>
              <w:ind w:left="0"/>
              <w:rPr>
                <w:sz w:val="21"/>
                <w:szCs w:val="21"/>
                <w:highlight w:val="yellow"/>
              </w:rPr>
            </w:pPr>
            <w:r w:rsidRPr="009A18E8">
              <w:rPr>
                <w:sz w:val="21"/>
                <w:szCs w:val="21"/>
                <w:highlight w:val="yellow"/>
              </w:rPr>
              <w:t>Daya</w:t>
            </w:r>
            <w:r w:rsidRPr="009A18E8">
              <w:rPr>
                <w:spacing w:val="-4"/>
                <w:sz w:val="21"/>
                <w:szCs w:val="21"/>
                <w:highlight w:val="yellow"/>
              </w:rPr>
              <w:t xml:space="preserve"> </w:t>
            </w:r>
            <w:proofErr w:type="spellStart"/>
            <w:r w:rsidRPr="009A18E8">
              <w:rPr>
                <w:sz w:val="21"/>
                <w:szCs w:val="21"/>
                <w:highlight w:val="yellow"/>
              </w:rPr>
              <w:t>Saing</w:t>
            </w:r>
            <w:proofErr w:type="spellEnd"/>
            <w:r w:rsidRPr="009A18E8">
              <w:rPr>
                <w:spacing w:val="-5"/>
                <w:sz w:val="21"/>
                <w:szCs w:val="21"/>
                <w:highlight w:val="yellow"/>
              </w:rPr>
              <w:t xml:space="preserve"> </w:t>
            </w:r>
            <w:proofErr w:type="spellStart"/>
            <w:r w:rsidRPr="009A18E8">
              <w:rPr>
                <w:sz w:val="21"/>
                <w:szCs w:val="21"/>
                <w:highlight w:val="yellow"/>
              </w:rPr>
              <w:t>Berkelanjutan</w:t>
            </w:r>
            <w:proofErr w:type="spellEnd"/>
            <w:r w:rsidRPr="009A18E8">
              <w:rPr>
                <w:spacing w:val="-5"/>
                <w:sz w:val="21"/>
                <w:szCs w:val="21"/>
                <w:highlight w:val="yellow"/>
              </w:rPr>
              <w:t xml:space="preserve"> </w:t>
            </w:r>
            <w:r w:rsidRPr="009A18E8">
              <w:rPr>
                <w:sz w:val="21"/>
                <w:szCs w:val="21"/>
                <w:highlight w:val="yellow"/>
              </w:rPr>
              <w:t>_(Y)</w:t>
            </w:r>
          </w:p>
        </w:tc>
        <w:tc>
          <w:tcPr>
            <w:tcW w:w="1276" w:type="dxa"/>
          </w:tcPr>
          <w:p w14:paraId="3B628A36"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0.882</w:t>
            </w:r>
          </w:p>
        </w:tc>
        <w:tc>
          <w:tcPr>
            <w:tcW w:w="1559" w:type="dxa"/>
          </w:tcPr>
          <w:p w14:paraId="4E5D0093"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0.906</w:t>
            </w:r>
          </w:p>
        </w:tc>
      </w:tr>
      <w:tr w:rsidR="009A18E8" w:rsidRPr="009A18E8" w14:paraId="6DAD07E5" w14:textId="77777777" w:rsidTr="009A18E8">
        <w:trPr>
          <w:trHeight w:val="297"/>
        </w:trPr>
        <w:tc>
          <w:tcPr>
            <w:tcW w:w="5812" w:type="dxa"/>
            <w:shd w:val="clear" w:color="auto" w:fill="FFE499"/>
          </w:tcPr>
          <w:p w14:paraId="5440F84A" w14:textId="77777777" w:rsidR="009A18E8" w:rsidRPr="009A18E8" w:rsidRDefault="009A18E8" w:rsidP="00E537C5">
            <w:pPr>
              <w:pStyle w:val="TableParagraph"/>
              <w:spacing w:line="240" w:lineRule="auto"/>
              <w:ind w:left="0"/>
              <w:rPr>
                <w:sz w:val="21"/>
                <w:szCs w:val="21"/>
                <w:highlight w:val="yellow"/>
              </w:rPr>
            </w:pPr>
            <w:r w:rsidRPr="009A18E8">
              <w:rPr>
                <w:sz w:val="21"/>
                <w:szCs w:val="21"/>
                <w:highlight w:val="yellow"/>
              </w:rPr>
              <w:t>Market</w:t>
            </w:r>
            <w:r w:rsidRPr="009A18E8">
              <w:rPr>
                <w:spacing w:val="-7"/>
                <w:sz w:val="21"/>
                <w:szCs w:val="21"/>
                <w:highlight w:val="yellow"/>
              </w:rPr>
              <w:t xml:space="preserve"> </w:t>
            </w:r>
            <w:r w:rsidRPr="009A18E8">
              <w:rPr>
                <w:sz w:val="21"/>
                <w:szCs w:val="21"/>
                <w:highlight w:val="yellow"/>
              </w:rPr>
              <w:t>Orientation_(X)</w:t>
            </w:r>
          </w:p>
        </w:tc>
        <w:tc>
          <w:tcPr>
            <w:tcW w:w="1276" w:type="dxa"/>
            <w:shd w:val="clear" w:color="auto" w:fill="FFE499"/>
          </w:tcPr>
          <w:p w14:paraId="5B8211C9"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0.826</w:t>
            </w:r>
          </w:p>
        </w:tc>
        <w:tc>
          <w:tcPr>
            <w:tcW w:w="1559" w:type="dxa"/>
            <w:shd w:val="clear" w:color="auto" w:fill="FFE499"/>
          </w:tcPr>
          <w:p w14:paraId="27F1433B"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0.870</w:t>
            </w:r>
          </w:p>
        </w:tc>
      </w:tr>
      <w:tr w:rsidR="009A18E8" w:rsidRPr="009A18E8" w14:paraId="51CE6EE4" w14:textId="77777777" w:rsidTr="009A18E8">
        <w:trPr>
          <w:trHeight w:val="302"/>
        </w:trPr>
        <w:tc>
          <w:tcPr>
            <w:tcW w:w="5812" w:type="dxa"/>
          </w:tcPr>
          <w:p w14:paraId="2214D7C0" w14:textId="77777777" w:rsidR="009A18E8" w:rsidRPr="009A18E8" w:rsidRDefault="009A18E8" w:rsidP="00E537C5">
            <w:pPr>
              <w:pStyle w:val="TableParagraph"/>
              <w:spacing w:line="240" w:lineRule="auto"/>
              <w:ind w:left="0"/>
              <w:rPr>
                <w:sz w:val="21"/>
                <w:szCs w:val="21"/>
                <w:highlight w:val="yellow"/>
              </w:rPr>
            </w:pPr>
            <w:proofErr w:type="spellStart"/>
            <w:r w:rsidRPr="009A18E8">
              <w:rPr>
                <w:sz w:val="21"/>
                <w:szCs w:val="21"/>
                <w:highlight w:val="yellow"/>
              </w:rPr>
              <w:t>Orientasi</w:t>
            </w:r>
            <w:proofErr w:type="spellEnd"/>
            <w:r w:rsidRPr="009A18E8">
              <w:rPr>
                <w:spacing w:val="-8"/>
                <w:sz w:val="21"/>
                <w:szCs w:val="21"/>
                <w:highlight w:val="yellow"/>
              </w:rPr>
              <w:t xml:space="preserve"> </w:t>
            </w:r>
            <w:proofErr w:type="spellStart"/>
            <w:r w:rsidRPr="009A18E8">
              <w:rPr>
                <w:sz w:val="21"/>
                <w:szCs w:val="21"/>
                <w:highlight w:val="yellow"/>
              </w:rPr>
              <w:t>Teknologi</w:t>
            </w:r>
            <w:proofErr w:type="spellEnd"/>
            <w:r w:rsidRPr="009A18E8">
              <w:rPr>
                <w:sz w:val="21"/>
                <w:szCs w:val="21"/>
                <w:highlight w:val="yellow"/>
              </w:rPr>
              <w:t>_(Z)</w:t>
            </w:r>
          </w:p>
        </w:tc>
        <w:tc>
          <w:tcPr>
            <w:tcW w:w="1276" w:type="dxa"/>
          </w:tcPr>
          <w:p w14:paraId="14A5A876"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0.817</w:t>
            </w:r>
          </w:p>
        </w:tc>
        <w:tc>
          <w:tcPr>
            <w:tcW w:w="1559" w:type="dxa"/>
          </w:tcPr>
          <w:p w14:paraId="323C63D3"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0.879</w:t>
            </w:r>
          </w:p>
        </w:tc>
      </w:tr>
      <w:tr w:rsidR="009A18E8" w:rsidRPr="009A18E8" w14:paraId="2412074B" w14:textId="77777777" w:rsidTr="009A18E8">
        <w:trPr>
          <w:trHeight w:val="502"/>
        </w:trPr>
        <w:tc>
          <w:tcPr>
            <w:tcW w:w="5812" w:type="dxa"/>
            <w:shd w:val="clear" w:color="auto" w:fill="FFE499"/>
          </w:tcPr>
          <w:p w14:paraId="7781077A" w14:textId="77777777" w:rsidR="009A18E8" w:rsidRPr="009A18E8" w:rsidRDefault="009A18E8" w:rsidP="00E537C5">
            <w:pPr>
              <w:pStyle w:val="TableParagraph"/>
              <w:spacing w:line="240" w:lineRule="auto"/>
              <w:ind w:left="0"/>
              <w:rPr>
                <w:sz w:val="21"/>
                <w:szCs w:val="21"/>
                <w:highlight w:val="yellow"/>
              </w:rPr>
            </w:pPr>
            <w:proofErr w:type="spellStart"/>
            <w:r w:rsidRPr="009A18E8">
              <w:rPr>
                <w:sz w:val="21"/>
                <w:szCs w:val="21"/>
                <w:highlight w:val="yellow"/>
              </w:rPr>
              <w:t>Orientasi</w:t>
            </w:r>
            <w:proofErr w:type="spellEnd"/>
            <w:r w:rsidRPr="009A18E8">
              <w:rPr>
                <w:spacing w:val="-6"/>
                <w:sz w:val="21"/>
                <w:szCs w:val="21"/>
                <w:highlight w:val="yellow"/>
              </w:rPr>
              <w:t xml:space="preserve"> </w:t>
            </w:r>
            <w:r w:rsidRPr="009A18E8">
              <w:rPr>
                <w:sz w:val="21"/>
                <w:szCs w:val="21"/>
                <w:highlight w:val="yellow"/>
              </w:rPr>
              <w:t>pasar</w:t>
            </w:r>
            <w:r w:rsidRPr="009A18E8">
              <w:rPr>
                <w:spacing w:val="-5"/>
                <w:sz w:val="21"/>
                <w:szCs w:val="21"/>
                <w:highlight w:val="yellow"/>
              </w:rPr>
              <w:t xml:space="preserve"> </w:t>
            </w:r>
            <w:proofErr w:type="spellStart"/>
            <w:r w:rsidRPr="009A18E8">
              <w:rPr>
                <w:sz w:val="21"/>
                <w:szCs w:val="21"/>
                <w:highlight w:val="yellow"/>
              </w:rPr>
              <w:t>berpengaruh</w:t>
            </w:r>
            <w:proofErr w:type="spellEnd"/>
            <w:r w:rsidRPr="009A18E8">
              <w:rPr>
                <w:spacing w:val="-6"/>
                <w:sz w:val="21"/>
                <w:szCs w:val="21"/>
                <w:highlight w:val="yellow"/>
              </w:rPr>
              <w:t xml:space="preserve"> </w:t>
            </w:r>
            <w:proofErr w:type="spellStart"/>
            <w:r w:rsidRPr="009A18E8">
              <w:rPr>
                <w:sz w:val="21"/>
                <w:szCs w:val="21"/>
                <w:highlight w:val="yellow"/>
              </w:rPr>
              <w:t>secara</w:t>
            </w:r>
            <w:proofErr w:type="spellEnd"/>
            <w:r w:rsidRPr="009A18E8">
              <w:rPr>
                <w:spacing w:val="-5"/>
                <w:sz w:val="21"/>
                <w:szCs w:val="21"/>
                <w:highlight w:val="yellow"/>
              </w:rPr>
              <w:t xml:space="preserve"> </w:t>
            </w:r>
            <w:proofErr w:type="spellStart"/>
            <w:r w:rsidRPr="009A18E8">
              <w:rPr>
                <w:sz w:val="21"/>
                <w:szCs w:val="21"/>
                <w:highlight w:val="yellow"/>
              </w:rPr>
              <w:t>tidak</w:t>
            </w:r>
            <w:proofErr w:type="spellEnd"/>
            <w:r w:rsidRPr="009A18E8">
              <w:rPr>
                <w:spacing w:val="-6"/>
                <w:sz w:val="21"/>
                <w:szCs w:val="21"/>
                <w:highlight w:val="yellow"/>
              </w:rPr>
              <w:t xml:space="preserve"> </w:t>
            </w:r>
            <w:proofErr w:type="spellStart"/>
            <w:r w:rsidRPr="009A18E8">
              <w:rPr>
                <w:sz w:val="21"/>
                <w:szCs w:val="21"/>
                <w:highlight w:val="yellow"/>
              </w:rPr>
              <w:t>langsung</w:t>
            </w:r>
            <w:proofErr w:type="spellEnd"/>
            <w:r w:rsidRPr="009A18E8">
              <w:rPr>
                <w:spacing w:val="-6"/>
                <w:sz w:val="21"/>
                <w:szCs w:val="21"/>
                <w:highlight w:val="yellow"/>
              </w:rPr>
              <w:t xml:space="preserve"> </w:t>
            </w:r>
            <w:proofErr w:type="spellStart"/>
            <w:r w:rsidRPr="009A18E8">
              <w:rPr>
                <w:sz w:val="21"/>
                <w:szCs w:val="21"/>
                <w:highlight w:val="yellow"/>
              </w:rPr>
              <w:t>terhadap</w:t>
            </w:r>
            <w:proofErr w:type="spellEnd"/>
            <w:r w:rsidRPr="009A18E8">
              <w:rPr>
                <w:spacing w:val="-3"/>
                <w:sz w:val="21"/>
                <w:szCs w:val="21"/>
                <w:highlight w:val="yellow"/>
              </w:rPr>
              <w:t xml:space="preserve"> </w:t>
            </w:r>
            <w:proofErr w:type="spellStart"/>
            <w:r w:rsidRPr="009A18E8">
              <w:rPr>
                <w:sz w:val="21"/>
                <w:szCs w:val="21"/>
                <w:highlight w:val="yellow"/>
              </w:rPr>
              <w:t>daya</w:t>
            </w:r>
            <w:proofErr w:type="spellEnd"/>
          </w:p>
          <w:p w14:paraId="2C08CDAE" w14:textId="77777777" w:rsidR="009A18E8" w:rsidRPr="009A18E8" w:rsidRDefault="009A18E8" w:rsidP="00E537C5">
            <w:pPr>
              <w:pStyle w:val="TableParagraph"/>
              <w:spacing w:line="240" w:lineRule="auto"/>
              <w:ind w:left="0"/>
              <w:rPr>
                <w:sz w:val="21"/>
                <w:szCs w:val="21"/>
                <w:highlight w:val="yellow"/>
              </w:rPr>
            </w:pPr>
            <w:proofErr w:type="spellStart"/>
            <w:r w:rsidRPr="009A18E8">
              <w:rPr>
                <w:sz w:val="21"/>
                <w:szCs w:val="21"/>
                <w:highlight w:val="yellow"/>
              </w:rPr>
              <w:t>saing</w:t>
            </w:r>
            <w:proofErr w:type="spellEnd"/>
            <w:r w:rsidRPr="009A18E8">
              <w:rPr>
                <w:spacing w:val="-7"/>
                <w:sz w:val="21"/>
                <w:szCs w:val="21"/>
                <w:highlight w:val="yellow"/>
              </w:rPr>
              <w:t xml:space="preserve"> </w:t>
            </w:r>
            <w:r w:rsidRPr="009A18E8">
              <w:rPr>
                <w:sz w:val="21"/>
                <w:szCs w:val="21"/>
                <w:highlight w:val="yellow"/>
              </w:rPr>
              <w:t>yang</w:t>
            </w:r>
            <w:r w:rsidRPr="009A18E8">
              <w:rPr>
                <w:spacing w:val="-7"/>
                <w:sz w:val="21"/>
                <w:szCs w:val="21"/>
                <w:highlight w:val="yellow"/>
              </w:rPr>
              <w:t xml:space="preserve"> </w:t>
            </w:r>
            <w:proofErr w:type="spellStart"/>
            <w:r w:rsidRPr="009A18E8">
              <w:rPr>
                <w:sz w:val="21"/>
                <w:szCs w:val="21"/>
                <w:highlight w:val="yellow"/>
              </w:rPr>
              <w:t>berkelanjutan</w:t>
            </w:r>
            <w:proofErr w:type="spellEnd"/>
            <w:r w:rsidRPr="009A18E8">
              <w:rPr>
                <w:spacing w:val="-7"/>
                <w:sz w:val="21"/>
                <w:szCs w:val="21"/>
                <w:highlight w:val="yellow"/>
              </w:rPr>
              <w:t xml:space="preserve"> </w:t>
            </w:r>
            <w:proofErr w:type="spellStart"/>
            <w:r w:rsidRPr="009A18E8">
              <w:rPr>
                <w:sz w:val="21"/>
                <w:szCs w:val="21"/>
                <w:highlight w:val="yellow"/>
              </w:rPr>
              <w:t>melalui</w:t>
            </w:r>
            <w:proofErr w:type="spellEnd"/>
            <w:r w:rsidRPr="009A18E8">
              <w:rPr>
                <w:spacing w:val="-7"/>
                <w:sz w:val="21"/>
                <w:szCs w:val="21"/>
                <w:highlight w:val="yellow"/>
              </w:rPr>
              <w:t xml:space="preserve"> </w:t>
            </w:r>
            <w:proofErr w:type="spellStart"/>
            <w:r w:rsidRPr="009A18E8">
              <w:rPr>
                <w:sz w:val="21"/>
                <w:szCs w:val="21"/>
                <w:highlight w:val="yellow"/>
              </w:rPr>
              <w:t>orientasi</w:t>
            </w:r>
            <w:proofErr w:type="spellEnd"/>
            <w:r w:rsidRPr="009A18E8">
              <w:rPr>
                <w:spacing w:val="-6"/>
                <w:sz w:val="21"/>
                <w:szCs w:val="21"/>
                <w:highlight w:val="yellow"/>
              </w:rPr>
              <w:t xml:space="preserve"> </w:t>
            </w:r>
            <w:proofErr w:type="spellStart"/>
            <w:r w:rsidRPr="009A18E8">
              <w:rPr>
                <w:sz w:val="21"/>
                <w:szCs w:val="21"/>
                <w:highlight w:val="yellow"/>
              </w:rPr>
              <w:t>teknologi</w:t>
            </w:r>
            <w:proofErr w:type="spellEnd"/>
            <w:r w:rsidRPr="009A18E8">
              <w:rPr>
                <w:sz w:val="21"/>
                <w:szCs w:val="21"/>
                <w:highlight w:val="yellow"/>
              </w:rPr>
              <w:t>_(X-&gt;Z-&gt;Y)</w:t>
            </w:r>
          </w:p>
        </w:tc>
        <w:tc>
          <w:tcPr>
            <w:tcW w:w="1276" w:type="dxa"/>
            <w:shd w:val="clear" w:color="auto" w:fill="FFE499"/>
          </w:tcPr>
          <w:p w14:paraId="68C75783"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1.000</w:t>
            </w:r>
          </w:p>
        </w:tc>
        <w:tc>
          <w:tcPr>
            <w:tcW w:w="1559" w:type="dxa"/>
            <w:shd w:val="clear" w:color="auto" w:fill="FFE499"/>
          </w:tcPr>
          <w:p w14:paraId="42752B7C" w14:textId="77777777" w:rsidR="009A18E8" w:rsidRPr="009A18E8" w:rsidRDefault="009A18E8" w:rsidP="00E537C5">
            <w:pPr>
              <w:pStyle w:val="TableParagraph"/>
              <w:spacing w:line="240" w:lineRule="auto"/>
              <w:ind w:left="0"/>
              <w:jc w:val="center"/>
              <w:rPr>
                <w:sz w:val="21"/>
                <w:szCs w:val="21"/>
                <w:highlight w:val="yellow"/>
              </w:rPr>
            </w:pPr>
            <w:r w:rsidRPr="009A18E8">
              <w:rPr>
                <w:sz w:val="21"/>
                <w:szCs w:val="21"/>
                <w:highlight w:val="yellow"/>
              </w:rPr>
              <w:t>1.000</w:t>
            </w:r>
          </w:p>
        </w:tc>
      </w:tr>
    </w:tbl>
    <w:p w14:paraId="62AE9A84" w14:textId="5D22917D" w:rsidR="009A18E8" w:rsidRPr="00B80209" w:rsidRDefault="009A18E8" w:rsidP="009A18E8">
      <w:pPr>
        <w:pStyle w:val="Judul2"/>
        <w:spacing w:before="0" w:after="0" w:line="240" w:lineRule="auto"/>
        <w:rPr>
          <w:rFonts w:ascii="Times New Roman" w:hAnsi="Times New Roman"/>
          <w:i w:val="0"/>
          <w:sz w:val="24"/>
          <w:szCs w:val="24"/>
          <w:highlight w:val="yellow"/>
        </w:rPr>
      </w:pPr>
      <w:proofErr w:type="spellStart"/>
      <w:r w:rsidRPr="00B80209">
        <w:rPr>
          <w:rFonts w:ascii="Times New Roman" w:hAnsi="Times New Roman"/>
          <w:i w:val="0"/>
          <w:sz w:val="24"/>
          <w:szCs w:val="24"/>
          <w:highlight w:val="yellow"/>
        </w:rPr>
        <w:t>Sumber</w:t>
      </w:r>
      <w:proofErr w:type="spellEnd"/>
      <w:r w:rsidRPr="00B80209">
        <w:rPr>
          <w:rFonts w:ascii="Times New Roman" w:hAnsi="Times New Roman"/>
          <w:i w:val="0"/>
          <w:sz w:val="24"/>
          <w:szCs w:val="24"/>
          <w:highlight w:val="yellow"/>
        </w:rPr>
        <w:t>:</w:t>
      </w:r>
      <w:r w:rsidRPr="00B80209">
        <w:rPr>
          <w:rFonts w:ascii="Times New Roman" w:hAnsi="Times New Roman"/>
          <w:i w:val="0"/>
          <w:spacing w:val="-6"/>
          <w:sz w:val="24"/>
          <w:szCs w:val="24"/>
          <w:highlight w:val="yellow"/>
        </w:rPr>
        <w:t xml:space="preserve"> </w:t>
      </w:r>
      <w:proofErr w:type="spellStart"/>
      <w:r w:rsidRPr="00B80209">
        <w:rPr>
          <w:rFonts w:ascii="Times New Roman" w:hAnsi="Times New Roman"/>
          <w:i w:val="0"/>
          <w:sz w:val="24"/>
          <w:szCs w:val="24"/>
          <w:highlight w:val="yellow"/>
        </w:rPr>
        <w:t>Pengelolahan</w:t>
      </w:r>
      <w:proofErr w:type="spellEnd"/>
      <w:r w:rsidRPr="00B80209">
        <w:rPr>
          <w:rFonts w:ascii="Times New Roman" w:hAnsi="Times New Roman"/>
          <w:i w:val="0"/>
          <w:spacing w:val="2"/>
          <w:sz w:val="24"/>
          <w:szCs w:val="24"/>
          <w:highlight w:val="yellow"/>
        </w:rPr>
        <w:t xml:space="preserve"> </w:t>
      </w:r>
      <w:r w:rsidRPr="00B80209">
        <w:rPr>
          <w:rFonts w:ascii="Times New Roman" w:hAnsi="Times New Roman"/>
          <w:i w:val="0"/>
          <w:sz w:val="24"/>
          <w:szCs w:val="24"/>
          <w:highlight w:val="yellow"/>
        </w:rPr>
        <w:t>data</w:t>
      </w:r>
      <w:r w:rsidRPr="00B80209">
        <w:rPr>
          <w:rFonts w:ascii="Times New Roman" w:hAnsi="Times New Roman"/>
          <w:i w:val="0"/>
          <w:spacing w:val="-2"/>
          <w:sz w:val="24"/>
          <w:szCs w:val="24"/>
          <w:highlight w:val="yellow"/>
        </w:rPr>
        <w:t xml:space="preserve"> </w:t>
      </w:r>
      <w:proofErr w:type="spellStart"/>
      <w:r w:rsidRPr="00B80209">
        <w:rPr>
          <w:rFonts w:ascii="Times New Roman" w:hAnsi="Times New Roman"/>
          <w:i w:val="0"/>
          <w:sz w:val="24"/>
          <w:szCs w:val="24"/>
          <w:highlight w:val="yellow"/>
        </w:rPr>
        <w:t>dengan</w:t>
      </w:r>
      <w:proofErr w:type="spellEnd"/>
      <w:r w:rsidRPr="00B80209">
        <w:rPr>
          <w:rFonts w:ascii="Times New Roman" w:hAnsi="Times New Roman"/>
          <w:i w:val="0"/>
          <w:spacing w:val="-2"/>
          <w:sz w:val="24"/>
          <w:szCs w:val="24"/>
          <w:highlight w:val="yellow"/>
        </w:rPr>
        <w:t xml:space="preserve"> </w:t>
      </w:r>
      <w:r w:rsidRPr="00B80209">
        <w:rPr>
          <w:rFonts w:ascii="Times New Roman" w:hAnsi="Times New Roman"/>
          <w:i w:val="0"/>
          <w:sz w:val="24"/>
          <w:szCs w:val="24"/>
          <w:highlight w:val="yellow"/>
        </w:rPr>
        <w:t>PLS,</w:t>
      </w:r>
      <w:r w:rsidRPr="00B80209">
        <w:rPr>
          <w:rFonts w:ascii="Times New Roman" w:hAnsi="Times New Roman"/>
          <w:i w:val="0"/>
          <w:spacing w:val="-4"/>
          <w:sz w:val="24"/>
          <w:szCs w:val="24"/>
          <w:highlight w:val="yellow"/>
        </w:rPr>
        <w:t xml:space="preserve"> </w:t>
      </w:r>
      <w:r w:rsidRPr="00B80209">
        <w:rPr>
          <w:rFonts w:ascii="Times New Roman" w:hAnsi="Times New Roman"/>
          <w:i w:val="0"/>
          <w:sz w:val="24"/>
          <w:szCs w:val="24"/>
          <w:highlight w:val="yellow"/>
        </w:rPr>
        <w:t>202</w:t>
      </w:r>
      <w:r>
        <w:rPr>
          <w:rFonts w:ascii="Times New Roman" w:hAnsi="Times New Roman"/>
          <w:i w:val="0"/>
          <w:sz w:val="24"/>
          <w:szCs w:val="24"/>
          <w:highlight w:val="yellow"/>
        </w:rPr>
        <w:t>4</w:t>
      </w:r>
    </w:p>
    <w:p w14:paraId="5F6AA4B9" w14:textId="77777777" w:rsidR="009A18E8" w:rsidRPr="00B80209" w:rsidRDefault="009A18E8" w:rsidP="009A18E8">
      <w:pPr>
        <w:spacing w:before="240"/>
        <w:jc w:val="both"/>
        <w:rPr>
          <w:sz w:val="28"/>
          <w:highlight w:val="yellow"/>
        </w:rPr>
      </w:pPr>
      <w:proofErr w:type="spellStart"/>
      <w:r w:rsidRPr="00B80209">
        <w:t>Konstruk</w:t>
      </w:r>
      <w:proofErr w:type="spellEnd"/>
      <w:r w:rsidRPr="00B80209">
        <w:t xml:space="preserve"> </w:t>
      </w:r>
      <w:proofErr w:type="spellStart"/>
      <w:r w:rsidRPr="00B80209">
        <w:t>dianggap</w:t>
      </w:r>
      <w:proofErr w:type="spellEnd"/>
      <w:r w:rsidRPr="00B80209">
        <w:t xml:space="preserve"> </w:t>
      </w:r>
      <w:proofErr w:type="spellStart"/>
      <w:r w:rsidRPr="00B80209">
        <w:t>dapat</w:t>
      </w:r>
      <w:proofErr w:type="spellEnd"/>
      <w:r w:rsidRPr="00B80209">
        <w:t xml:space="preserve"> </w:t>
      </w:r>
      <w:proofErr w:type="spellStart"/>
      <w:r w:rsidRPr="00B80209">
        <w:t>diandalkan</w:t>
      </w:r>
      <w:proofErr w:type="spellEnd"/>
      <w:r w:rsidRPr="00B80209">
        <w:t xml:space="preserve"> </w:t>
      </w:r>
      <w:proofErr w:type="spellStart"/>
      <w:r w:rsidRPr="00B80209">
        <w:t>apabila</w:t>
      </w:r>
      <w:proofErr w:type="spellEnd"/>
      <w:r w:rsidRPr="00B80209">
        <w:t xml:space="preserve"> </w:t>
      </w:r>
      <w:proofErr w:type="spellStart"/>
      <w:r w:rsidRPr="00B80209">
        <w:t>memiliki</w:t>
      </w:r>
      <w:proofErr w:type="spellEnd"/>
      <w:r w:rsidRPr="00B80209">
        <w:t xml:space="preserve"> </w:t>
      </w:r>
      <w:proofErr w:type="spellStart"/>
      <w:r w:rsidRPr="00B80209">
        <w:t>nilai</w:t>
      </w:r>
      <w:proofErr w:type="spellEnd"/>
      <w:r w:rsidRPr="00B80209">
        <w:t xml:space="preserve"> composite reliability di </w:t>
      </w:r>
      <w:proofErr w:type="spellStart"/>
      <w:r w:rsidRPr="00B80209">
        <w:t>atas</w:t>
      </w:r>
      <w:proofErr w:type="spellEnd"/>
      <w:r w:rsidRPr="00B80209">
        <w:t xml:space="preserve"> 0,70 dan </w:t>
      </w:r>
      <w:proofErr w:type="spellStart"/>
      <w:r w:rsidRPr="00B80209">
        <w:t>nilai</w:t>
      </w:r>
      <w:proofErr w:type="spellEnd"/>
      <w:r w:rsidRPr="00B80209">
        <w:t xml:space="preserve"> </w:t>
      </w:r>
      <w:proofErr w:type="spellStart"/>
      <w:r w:rsidRPr="00B80209">
        <w:t>cronbach's</w:t>
      </w:r>
      <w:proofErr w:type="spellEnd"/>
      <w:r w:rsidRPr="00B80209">
        <w:t xml:space="preserve"> alpha di </w:t>
      </w:r>
      <w:proofErr w:type="spellStart"/>
      <w:r w:rsidRPr="00B80209">
        <w:t>atas</w:t>
      </w:r>
      <w:proofErr w:type="spellEnd"/>
      <w:r w:rsidRPr="00B80209">
        <w:t xml:space="preserve"> 0,60. </w:t>
      </w:r>
      <w:proofErr w:type="spellStart"/>
      <w:r w:rsidRPr="00B80209">
        <w:t>Berdasarkan</w:t>
      </w:r>
      <w:proofErr w:type="spellEnd"/>
      <w:r w:rsidRPr="00B80209">
        <w:t xml:space="preserve"> output </w:t>
      </w:r>
      <w:proofErr w:type="spellStart"/>
      <w:r w:rsidRPr="00B80209">
        <w:t>SmartPLS</w:t>
      </w:r>
      <w:proofErr w:type="spellEnd"/>
      <w:r w:rsidRPr="00B80209">
        <w:t xml:space="preserve"> di </w:t>
      </w:r>
      <w:proofErr w:type="spellStart"/>
      <w:r w:rsidRPr="00B80209">
        <w:t>atas</w:t>
      </w:r>
      <w:proofErr w:type="spellEnd"/>
      <w:r w:rsidRPr="00B80209">
        <w:t xml:space="preserve">, </w:t>
      </w:r>
      <w:proofErr w:type="spellStart"/>
      <w:r w:rsidRPr="00B80209">
        <w:t>semua</w:t>
      </w:r>
      <w:proofErr w:type="spellEnd"/>
      <w:r w:rsidRPr="00B80209">
        <w:t xml:space="preserve"> </w:t>
      </w:r>
      <w:proofErr w:type="spellStart"/>
      <w:r w:rsidRPr="00B80209">
        <w:t>konstruk</w:t>
      </w:r>
      <w:proofErr w:type="spellEnd"/>
      <w:r w:rsidRPr="00B80209">
        <w:t xml:space="preserve"> </w:t>
      </w:r>
      <w:proofErr w:type="spellStart"/>
      <w:r w:rsidRPr="00B80209">
        <w:t>menunjukkan</w:t>
      </w:r>
      <w:proofErr w:type="spellEnd"/>
      <w:r w:rsidRPr="00B80209">
        <w:t xml:space="preserve"> </w:t>
      </w:r>
      <w:proofErr w:type="spellStart"/>
      <w:r w:rsidRPr="00B80209">
        <w:t>nilai</w:t>
      </w:r>
      <w:proofErr w:type="spellEnd"/>
      <w:r w:rsidRPr="00B80209">
        <w:t xml:space="preserve"> composite reliability di </w:t>
      </w:r>
      <w:proofErr w:type="spellStart"/>
      <w:r w:rsidRPr="00B80209">
        <w:t>atas</w:t>
      </w:r>
      <w:proofErr w:type="spellEnd"/>
      <w:r w:rsidRPr="00B80209">
        <w:t xml:space="preserve"> 0,70, </w:t>
      </w:r>
      <w:proofErr w:type="spellStart"/>
      <w:r w:rsidRPr="00B80209">
        <w:t>mengindikasikan</w:t>
      </w:r>
      <w:proofErr w:type="spellEnd"/>
      <w:r w:rsidRPr="00B80209">
        <w:t xml:space="preserve"> </w:t>
      </w:r>
      <w:proofErr w:type="spellStart"/>
      <w:r w:rsidRPr="00B80209">
        <w:t>bahwa</w:t>
      </w:r>
      <w:proofErr w:type="spellEnd"/>
      <w:r w:rsidRPr="00B80209">
        <w:t xml:space="preserve"> </w:t>
      </w:r>
      <w:proofErr w:type="spellStart"/>
      <w:r w:rsidRPr="00B80209">
        <w:t>konstruk-konstruk</w:t>
      </w:r>
      <w:proofErr w:type="spellEnd"/>
      <w:r w:rsidRPr="00B80209">
        <w:t xml:space="preserve"> </w:t>
      </w:r>
      <w:proofErr w:type="spellStart"/>
      <w:r w:rsidRPr="00B80209">
        <w:t>tersebut</w:t>
      </w:r>
      <w:proofErr w:type="spellEnd"/>
      <w:r w:rsidRPr="00B80209">
        <w:t xml:space="preserve"> </w:t>
      </w:r>
      <w:proofErr w:type="spellStart"/>
      <w:r w:rsidRPr="00B80209">
        <w:t>memiliki</w:t>
      </w:r>
      <w:proofErr w:type="spellEnd"/>
      <w:r w:rsidRPr="00B80209">
        <w:t xml:space="preserve"> </w:t>
      </w:r>
      <w:proofErr w:type="spellStart"/>
      <w:r w:rsidRPr="00B80209">
        <w:t>reliabilitas</w:t>
      </w:r>
      <w:proofErr w:type="spellEnd"/>
      <w:r w:rsidRPr="00B80209">
        <w:t xml:space="preserve"> yang </w:t>
      </w:r>
      <w:proofErr w:type="spellStart"/>
      <w:r w:rsidRPr="00B80209">
        <w:t>baik</w:t>
      </w:r>
      <w:proofErr w:type="spellEnd"/>
      <w:r w:rsidRPr="00B80209">
        <w:t>.</w:t>
      </w:r>
    </w:p>
    <w:p w14:paraId="193E4731" w14:textId="77777777" w:rsidR="009A18E8" w:rsidRPr="00B80209" w:rsidRDefault="009A18E8" w:rsidP="009A18E8">
      <w:pPr>
        <w:ind w:firstLine="719"/>
        <w:jc w:val="both"/>
        <w:rPr>
          <w:highlight w:val="yellow"/>
        </w:rPr>
      </w:pPr>
    </w:p>
    <w:p w14:paraId="053DF18E" w14:textId="77777777" w:rsidR="009A18E8" w:rsidRPr="00B80209" w:rsidRDefault="009A18E8" w:rsidP="009A18E8">
      <w:pPr>
        <w:pStyle w:val="DaftarParagraf"/>
        <w:widowControl w:val="0"/>
        <w:tabs>
          <w:tab w:val="left" w:pos="649"/>
        </w:tabs>
        <w:autoSpaceDE w:val="0"/>
        <w:autoSpaceDN w:val="0"/>
        <w:ind w:left="0"/>
        <w:jc w:val="both"/>
        <w:rPr>
          <w:b/>
          <w:i/>
        </w:rPr>
      </w:pPr>
      <w:proofErr w:type="spellStart"/>
      <w:r w:rsidRPr="00B80209">
        <w:rPr>
          <w:b/>
          <w:highlight w:val="yellow"/>
        </w:rPr>
        <w:t>Pengujian</w:t>
      </w:r>
      <w:proofErr w:type="spellEnd"/>
      <w:r w:rsidRPr="00B80209">
        <w:rPr>
          <w:b/>
          <w:spacing w:val="-2"/>
          <w:highlight w:val="yellow"/>
        </w:rPr>
        <w:t xml:space="preserve"> </w:t>
      </w:r>
      <w:r w:rsidRPr="00B80209">
        <w:rPr>
          <w:b/>
          <w:highlight w:val="yellow"/>
        </w:rPr>
        <w:t>Model</w:t>
      </w:r>
      <w:r w:rsidRPr="00B80209">
        <w:rPr>
          <w:b/>
          <w:spacing w:val="-5"/>
          <w:highlight w:val="yellow"/>
        </w:rPr>
        <w:t xml:space="preserve"> </w:t>
      </w:r>
      <w:proofErr w:type="spellStart"/>
      <w:r w:rsidRPr="00B80209">
        <w:rPr>
          <w:b/>
          <w:highlight w:val="yellow"/>
        </w:rPr>
        <w:t>Struktural</w:t>
      </w:r>
      <w:proofErr w:type="spellEnd"/>
      <w:r w:rsidRPr="00B80209">
        <w:rPr>
          <w:b/>
          <w:spacing w:val="-1"/>
          <w:highlight w:val="yellow"/>
        </w:rPr>
        <w:t xml:space="preserve"> </w:t>
      </w:r>
      <w:r w:rsidRPr="00B80209">
        <w:rPr>
          <w:b/>
          <w:i/>
          <w:highlight w:val="yellow"/>
        </w:rPr>
        <w:t>(Inner</w:t>
      </w:r>
      <w:r w:rsidRPr="00B80209">
        <w:rPr>
          <w:b/>
          <w:i/>
          <w:spacing w:val="-4"/>
          <w:highlight w:val="yellow"/>
        </w:rPr>
        <w:t xml:space="preserve"> </w:t>
      </w:r>
      <w:r w:rsidRPr="00B80209">
        <w:rPr>
          <w:b/>
          <w:i/>
          <w:highlight w:val="yellow"/>
        </w:rPr>
        <w:t>Model)</w:t>
      </w:r>
    </w:p>
    <w:p w14:paraId="34688464" w14:textId="77777777" w:rsidR="009A18E8" w:rsidRPr="00B80209" w:rsidRDefault="009A18E8" w:rsidP="009A18E8">
      <w:pPr>
        <w:pStyle w:val="DaftarParagraf"/>
        <w:widowControl w:val="0"/>
        <w:autoSpaceDE w:val="0"/>
        <w:autoSpaceDN w:val="0"/>
        <w:ind w:left="0"/>
        <w:jc w:val="both"/>
        <w:rPr>
          <w:b/>
          <w:i/>
        </w:rPr>
      </w:pPr>
      <w:proofErr w:type="spellStart"/>
      <w:r w:rsidRPr="00B80209">
        <w:t>Pengujian</w:t>
      </w:r>
      <w:proofErr w:type="spellEnd"/>
      <w:r w:rsidRPr="00B80209">
        <w:t xml:space="preserve"> Model </w:t>
      </w:r>
      <w:proofErr w:type="spellStart"/>
      <w:r w:rsidRPr="00B80209">
        <w:t>Struktural</w:t>
      </w:r>
      <w:proofErr w:type="spellEnd"/>
      <w:r w:rsidRPr="00B80209">
        <w:t xml:space="preserve"> (Inner Model) Uji </w:t>
      </w:r>
      <w:proofErr w:type="spellStart"/>
      <w:r w:rsidRPr="00B80209">
        <w:t>signifikansi</w:t>
      </w:r>
      <w:proofErr w:type="spellEnd"/>
      <w:r w:rsidRPr="00B80209">
        <w:t xml:space="preserve"> model </w:t>
      </w:r>
      <w:proofErr w:type="spellStart"/>
      <w:r w:rsidRPr="00B80209">
        <w:t>menggunakan</w:t>
      </w:r>
      <w:proofErr w:type="spellEnd"/>
      <w:r w:rsidRPr="00B80209">
        <w:t xml:space="preserve"> </w:t>
      </w:r>
      <w:proofErr w:type="spellStart"/>
      <w:r w:rsidRPr="00B80209">
        <w:t>teknik</w:t>
      </w:r>
      <w:proofErr w:type="spellEnd"/>
      <w:r w:rsidRPr="00B80209">
        <w:t xml:space="preserve"> bootstrapping </w:t>
      </w:r>
      <w:proofErr w:type="spellStart"/>
      <w:r w:rsidRPr="00B80209">
        <w:t>dengan</w:t>
      </w:r>
      <w:proofErr w:type="spellEnd"/>
      <w:r w:rsidRPr="00B80209">
        <w:t xml:space="preserve"> </w:t>
      </w:r>
      <w:proofErr w:type="spellStart"/>
      <w:r w:rsidRPr="00B80209">
        <w:t>hasilnya</w:t>
      </w:r>
      <w:proofErr w:type="spellEnd"/>
      <w:r w:rsidRPr="00B80209">
        <w:t xml:space="preserve"> </w:t>
      </w:r>
      <w:proofErr w:type="spellStart"/>
      <w:r w:rsidRPr="00B80209">
        <w:t>tertera</w:t>
      </w:r>
      <w:proofErr w:type="spellEnd"/>
      <w:r w:rsidRPr="00B80209">
        <w:t xml:space="preserve"> pada </w:t>
      </w:r>
      <w:proofErr w:type="spellStart"/>
      <w:r w:rsidRPr="00B80209">
        <w:t>Tabel</w:t>
      </w:r>
      <w:proofErr w:type="spellEnd"/>
      <w:r w:rsidRPr="00B80209">
        <w:t xml:space="preserve"> 2 di </w:t>
      </w:r>
      <w:proofErr w:type="spellStart"/>
      <w:r w:rsidRPr="00B80209">
        <w:t>bawah</w:t>
      </w:r>
      <w:proofErr w:type="spellEnd"/>
      <w:r w:rsidRPr="00B80209">
        <w:t xml:space="preserve"> </w:t>
      </w:r>
      <w:proofErr w:type="spellStart"/>
      <w:r w:rsidRPr="00B80209">
        <w:t>ini</w:t>
      </w:r>
      <w:proofErr w:type="spellEnd"/>
      <w:r w:rsidRPr="00B80209">
        <w:t xml:space="preserve">. Pada </w:t>
      </w:r>
      <w:proofErr w:type="spellStart"/>
      <w:r w:rsidRPr="00B80209">
        <w:t>gambar</w:t>
      </w:r>
      <w:proofErr w:type="spellEnd"/>
      <w:r w:rsidRPr="00B80209">
        <w:t xml:space="preserve"> model, </w:t>
      </w:r>
      <w:proofErr w:type="spellStart"/>
      <w:r w:rsidRPr="00B80209">
        <w:t>nilai</w:t>
      </w:r>
      <w:proofErr w:type="spellEnd"/>
      <w:r w:rsidRPr="00B80209">
        <w:t xml:space="preserve"> t-statistic </w:t>
      </w:r>
      <w:proofErr w:type="spellStart"/>
      <w:r w:rsidRPr="00B80209">
        <w:t>dari</w:t>
      </w:r>
      <w:proofErr w:type="spellEnd"/>
      <w:r w:rsidRPr="00B80209">
        <w:t xml:space="preserve"> </w:t>
      </w:r>
      <w:proofErr w:type="spellStart"/>
      <w:r w:rsidRPr="00B80209">
        <w:t>hubungan</w:t>
      </w:r>
      <w:proofErr w:type="spellEnd"/>
      <w:r w:rsidRPr="00B80209">
        <w:t xml:space="preserve"> </w:t>
      </w:r>
      <w:proofErr w:type="spellStart"/>
      <w:r w:rsidRPr="00B80209">
        <w:t>antar</w:t>
      </w:r>
      <w:proofErr w:type="spellEnd"/>
      <w:r w:rsidRPr="00B80209">
        <w:t xml:space="preserve"> </w:t>
      </w:r>
      <w:proofErr w:type="spellStart"/>
      <w:r w:rsidRPr="00B80209">
        <w:t>variabel</w:t>
      </w:r>
      <w:proofErr w:type="spellEnd"/>
      <w:r w:rsidRPr="00B80209">
        <w:t xml:space="preserve"> </w:t>
      </w:r>
      <w:proofErr w:type="spellStart"/>
      <w:r w:rsidRPr="00B80209">
        <w:t>dibandingkan</w:t>
      </w:r>
      <w:proofErr w:type="spellEnd"/>
      <w:r w:rsidRPr="00B80209">
        <w:t xml:space="preserve"> </w:t>
      </w:r>
      <w:proofErr w:type="spellStart"/>
      <w:r w:rsidRPr="00B80209">
        <w:t>dengan</w:t>
      </w:r>
      <w:proofErr w:type="spellEnd"/>
      <w:r w:rsidRPr="00B80209">
        <w:t xml:space="preserve"> </w:t>
      </w:r>
      <w:proofErr w:type="spellStart"/>
      <w:r w:rsidRPr="00B80209">
        <w:t>nilai</w:t>
      </w:r>
      <w:proofErr w:type="spellEnd"/>
      <w:r w:rsidRPr="00B80209">
        <w:t xml:space="preserve"> t-table. </w:t>
      </w:r>
      <w:proofErr w:type="spellStart"/>
      <w:r w:rsidRPr="00B80209">
        <w:t>Struktur</w:t>
      </w:r>
      <w:proofErr w:type="spellEnd"/>
      <w:r w:rsidRPr="00B80209">
        <w:t xml:space="preserve"> model </w:t>
      </w:r>
      <w:proofErr w:type="spellStart"/>
      <w:r w:rsidRPr="00B80209">
        <w:t>penelitian</w:t>
      </w:r>
      <w:proofErr w:type="spellEnd"/>
      <w:r w:rsidRPr="00B80209">
        <w:t xml:space="preserve"> </w:t>
      </w:r>
      <w:proofErr w:type="spellStart"/>
      <w:r w:rsidRPr="00B80209">
        <w:t>ini</w:t>
      </w:r>
      <w:proofErr w:type="spellEnd"/>
      <w:r w:rsidRPr="00B80209">
        <w:t xml:space="preserve"> </w:t>
      </w:r>
      <w:proofErr w:type="spellStart"/>
      <w:r w:rsidRPr="00B80209">
        <w:t>dapat</w:t>
      </w:r>
      <w:proofErr w:type="spellEnd"/>
      <w:r w:rsidRPr="00B80209">
        <w:t xml:space="preserve"> </w:t>
      </w:r>
      <w:proofErr w:type="spellStart"/>
      <w:r w:rsidRPr="00B80209">
        <w:t>diperiksa</w:t>
      </w:r>
      <w:proofErr w:type="spellEnd"/>
      <w:r w:rsidRPr="00B80209">
        <w:t xml:space="preserve"> pada </w:t>
      </w:r>
      <w:proofErr w:type="spellStart"/>
      <w:r w:rsidRPr="00B80209">
        <w:t>gambar</w:t>
      </w:r>
      <w:proofErr w:type="spellEnd"/>
      <w:r w:rsidRPr="00B80209">
        <w:t xml:space="preserve"> </w:t>
      </w:r>
      <w:proofErr w:type="spellStart"/>
      <w:r w:rsidRPr="00B80209">
        <w:t>berikut</w:t>
      </w:r>
      <w:proofErr w:type="spellEnd"/>
      <w:r w:rsidRPr="00B80209">
        <w:t>:</w:t>
      </w:r>
    </w:p>
    <w:p w14:paraId="28ABC5D3" w14:textId="77777777" w:rsidR="009A18E8" w:rsidRPr="00B80209" w:rsidRDefault="009A18E8" w:rsidP="009A18E8">
      <w:pPr>
        <w:pStyle w:val="TeksIsi"/>
        <w:spacing w:line="240" w:lineRule="auto"/>
        <w:jc w:val="both"/>
        <w:rPr>
          <w:szCs w:val="24"/>
          <w:highlight w:val="yellow"/>
        </w:rPr>
      </w:pPr>
    </w:p>
    <w:p w14:paraId="60D0ECCB" w14:textId="77777777" w:rsidR="009A18E8" w:rsidRPr="00B80209" w:rsidRDefault="009A18E8" w:rsidP="009A18E8">
      <w:pPr>
        <w:pStyle w:val="TeksIsi"/>
        <w:spacing w:line="240" w:lineRule="auto"/>
        <w:jc w:val="center"/>
        <w:rPr>
          <w:szCs w:val="24"/>
          <w:highlight w:val="yellow"/>
        </w:rPr>
      </w:pPr>
      <w:r w:rsidRPr="00B80209">
        <w:rPr>
          <w:noProof/>
          <w:szCs w:val="24"/>
          <w:highlight w:val="yellow"/>
          <w:lang w:val="en-SG" w:eastAsia="en-SG"/>
        </w:rPr>
        <w:drawing>
          <wp:inline distT="0" distB="0" distL="0" distR="0" wp14:anchorId="450A51BC" wp14:editId="37EE73A9">
            <wp:extent cx="3084195" cy="1772285"/>
            <wp:effectExtent l="0" t="0" r="0" b="0"/>
            <wp:docPr id="2" name="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eg"/>
                    <pic:cNvPicPr>
                      <a:picLocks/>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084195" cy="1772285"/>
                    </a:xfrm>
                    <a:prstGeom prst="rect">
                      <a:avLst/>
                    </a:prstGeom>
                    <a:noFill/>
                    <a:ln>
                      <a:noFill/>
                    </a:ln>
                  </pic:spPr>
                </pic:pic>
              </a:graphicData>
            </a:graphic>
          </wp:inline>
        </w:drawing>
      </w:r>
    </w:p>
    <w:p w14:paraId="4A1909FA" w14:textId="77777777" w:rsidR="009A18E8" w:rsidRPr="00B80209" w:rsidRDefault="009A18E8" w:rsidP="009A18E8">
      <w:pPr>
        <w:pStyle w:val="TeksIsi"/>
        <w:spacing w:line="240" w:lineRule="auto"/>
        <w:rPr>
          <w:szCs w:val="24"/>
          <w:highlight w:val="yellow"/>
        </w:rPr>
      </w:pPr>
    </w:p>
    <w:p w14:paraId="3DA09AAE" w14:textId="5983D8FF" w:rsidR="009A18E8" w:rsidRPr="00B80209" w:rsidRDefault="009A18E8" w:rsidP="009A18E8">
      <w:pPr>
        <w:jc w:val="center"/>
        <w:rPr>
          <w:b/>
          <w:i/>
          <w:highlight w:val="yellow"/>
        </w:rPr>
      </w:pPr>
      <w:r w:rsidRPr="00B80209">
        <w:rPr>
          <w:b/>
          <w:highlight w:val="yellow"/>
        </w:rPr>
        <w:t>Gambar</w:t>
      </w:r>
      <w:r w:rsidRPr="00B80209">
        <w:rPr>
          <w:b/>
          <w:spacing w:val="-3"/>
          <w:highlight w:val="yellow"/>
        </w:rPr>
        <w:t xml:space="preserve"> </w:t>
      </w:r>
      <w:r>
        <w:rPr>
          <w:b/>
          <w:highlight w:val="yellow"/>
        </w:rPr>
        <w:t>4</w:t>
      </w:r>
      <w:r w:rsidRPr="00B80209">
        <w:rPr>
          <w:b/>
          <w:highlight w:val="yellow"/>
        </w:rPr>
        <w:t>.</w:t>
      </w:r>
      <w:r w:rsidRPr="00B80209">
        <w:rPr>
          <w:b/>
          <w:spacing w:val="-4"/>
          <w:highlight w:val="yellow"/>
        </w:rPr>
        <w:t xml:space="preserve"> </w:t>
      </w:r>
      <w:proofErr w:type="spellStart"/>
      <w:r w:rsidRPr="00B80209">
        <w:rPr>
          <w:b/>
          <w:highlight w:val="yellow"/>
        </w:rPr>
        <w:t>Tampilan</w:t>
      </w:r>
      <w:proofErr w:type="spellEnd"/>
      <w:r w:rsidRPr="00B80209">
        <w:rPr>
          <w:b/>
          <w:spacing w:val="-4"/>
          <w:highlight w:val="yellow"/>
        </w:rPr>
        <w:t xml:space="preserve"> </w:t>
      </w:r>
      <w:r w:rsidRPr="00B80209">
        <w:rPr>
          <w:b/>
          <w:highlight w:val="yellow"/>
        </w:rPr>
        <w:t>Hasil</w:t>
      </w:r>
      <w:r w:rsidRPr="00B80209">
        <w:rPr>
          <w:b/>
          <w:spacing w:val="-7"/>
          <w:highlight w:val="yellow"/>
        </w:rPr>
        <w:t xml:space="preserve"> </w:t>
      </w:r>
      <w:r w:rsidRPr="00B80209">
        <w:rPr>
          <w:b/>
          <w:highlight w:val="yellow"/>
        </w:rPr>
        <w:t>PLS</w:t>
      </w:r>
      <w:r w:rsidRPr="00B80209">
        <w:rPr>
          <w:b/>
          <w:spacing w:val="2"/>
          <w:highlight w:val="yellow"/>
        </w:rPr>
        <w:t xml:space="preserve"> </w:t>
      </w:r>
      <w:proofErr w:type="spellStart"/>
      <w:r w:rsidRPr="00B80209">
        <w:rPr>
          <w:b/>
          <w:i/>
          <w:highlight w:val="yellow"/>
        </w:rPr>
        <w:t>Boothstrapping</w:t>
      </w:r>
      <w:proofErr w:type="spellEnd"/>
    </w:p>
    <w:p w14:paraId="555ADD67" w14:textId="59B1EEDA" w:rsidR="009A18E8" w:rsidRPr="00B80209" w:rsidRDefault="009A18E8" w:rsidP="009A18E8">
      <w:pPr>
        <w:jc w:val="center"/>
        <w:rPr>
          <w:b/>
          <w:highlight w:val="yellow"/>
        </w:rPr>
      </w:pPr>
      <w:proofErr w:type="spellStart"/>
      <w:r w:rsidRPr="00B80209">
        <w:rPr>
          <w:b/>
          <w:highlight w:val="yellow"/>
        </w:rPr>
        <w:t>Sumber</w:t>
      </w:r>
      <w:proofErr w:type="spellEnd"/>
      <w:r w:rsidRPr="00B80209">
        <w:rPr>
          <w:b/>
          <w:highlight w:val="yellow"/>
        </w:rPr>
        <w:t>:</w:t>
      </w:r>
      <w:r w:rsidRPr="00B80209">
        <w:rPr>
          <w:b/>
          <w:spacing w:val="-3"/>
          <w:highlight w:val="yellow"/>
        </w:rPr>
        <w:t xml:space="preserve"> </w:t>
      </w:r>
      <w:proofErr w:type="spellStart"/>
      <w:r w:rsidRPr="00B80209">
        <w:rPr>
          <w:b/>
          <w:highlight w:val="yellow"/>
        </w:rPr>
        <w:t>Tampilan</w:t>
      </w:r>
      <w:proofErr w:type="spellEnd"/>
      <w:r w:rsidRPr="00B80209">
        <w:rPr>
          <w:b/>
          <w:spacing w:val="-4"/>
          <w:highlight w:val="yellow"/>
        </w:rPr>
        <w:t xml:space="preserve"> </w:t>
      </w:r>
      <w:r w:rsidRPr="00B80209">
        <w:rPr>
          <w:b/>
          <w:highlight w:val="yellow"/>
        </w:rPr>
        <w:t>output</w:t>
      </w:r>
      <w:r w:rsidRPr="00B80209">
        <w:rPr>
          <w:b/>
          <w:spacing w:val="-3"/>
          <w:highlight w:val="yellow"/>
        </w:rPr>
        <w:t xml:space="preserve"> </w:t>
      </w:r>
      <w:r w:rsidRPr="00B80209">
        <w:rPr>
          <w:b/>
          <w:highlight w:val="yellow"/>
        </w:rPr>
        <w:t>model</w:t>
      </w:r>
      <w:r w:rsidRPr="00B80209">
        <w:rPr>
          <w:b/>
          <w:spacing w:val="2"/>
          <w:highlight w:val="yellow"/>
        </w:rPr>
        <w:t xml:space="preserve"> </w:t>
      </w:r>
      <w:r w:rsidRPr="00B80209">
        <w:rPr>
          <w:b/>
          <w:i/>
          <w:highlight w:val="yellow"/>
        </w:rPr>
        <w:t>structural Smart</w:t>
      </w:r>
      <w:r w:rsidRPr="00B80209">
        <w:rPr>
          <w:b/>
          <w:i/>
          <w:spacing w:val="-4"/>
          <w:highlight w:val="yellow"/>
        </w:rPr>
        <w:t xml:space="preserve"> </w:t>
      </w:r>
      <w:r w:rsidRPr="00B80209">
        <w:rPr>
          <w:b/>
          <w:highlight w:val="yellow"/>
        </w:rPr>
        <w:t>PLS</w:t>
      </w:r>
      <w:r w:rsidRPr="00B80209">
        <w:rPr>
          <w:b/>
          <w:spacing w:val="-4"/>
          <w:highlight w:val="yellow"/>
        </w:rPr>
        <w:t xml:space="preserve"> </w:t>
      </w:r>
      <w:r w:rsidRPr="00B80209">
        <w:rPr>
          <w:b/>
          <w:highlight w:val="yellow"/>
        </w:rPr>
        <w:t>3,</w:t>
      </w:r>
      <w:r w:rsidRPr="00B80209">
        <w:rPr>
          <w:b/>
          <w:spacing w:val="-1"/>
          <w:highlight w:val="yellow"/>
        </w:rPr>
        <w:t xml:space="preserve"> </w:t>
      </w:r>
      <w:r w:rsidRPr="00B80209">
        <w:rPr>
          <w:b/>
          <w:highlight w:val="yellow"/>
        </w:rPr>
        <w:t>(202</w:t>
      </w:r>
      <w:r>
        <w:rPr>
          <w:b/>
          <w:highlight w:val="yellow"/>
        </w:rPr>
        <w:t>4</w:t>
      </w:r>
      <w:r w:rsidRPr="00B80209">
        <w:rPr>
          <w:b/>
          <w:highlight w:val="yellow"/>
        </w:rPr>
        <w:t>)</w:t>
      </w:r>
    </w:p>
    <w:p w14:paraId="6D902131" w14:textId="184393FF" w:rsidR="009A18E8" w:rsidRDefault="009A18E8" w:rsidP="009A18E8">
      <w:pPr>
        <w:pStyle w:val="TeksIsi"/>
        <w:spacing w:line="240" w:lineRule="auto"/>
        <w:ind w:firstLine="719"/>
        <w:jc w:val="both"/>
        <w:rPr>
          <w:szCs w:val="24"/>
        </w:rPr>
      </w:pPr>
      <w:proofErr w:type="spellStart"/>
      <w:r w:rsidRPr="00B80209">
        <w:rPr>
          <w:szCs w:val="24"/>
        </w:rPr>
        <w:lastRenderedPageBreak/>
        <w:t>Untuk</w:t>
      </w:r>
      <w:proofErr w:type="spellEnd"/>
      <w:r w:rsidRPr="00B80209">
        <w:rPr>
          <w:szCs w:val="24"/>
        </w:rPr>
        <w:t xml:space="preserve"> </w:t>
      </w:r>
      <w:proofErr w:type="spellStart"/>
      <w:r w:rsidRPr="00B80209">
        <w:rPr>
          <w:szCs w:val="24"/>
        </w:rPr>
        <w:t>mengevaluasi</w:t>
      </w:r>
      <w:proofErr w:type="spellEnd"/>
      <w:r w:rsidRPr="00B80209">
        <w:rPr>
          <w:szCs w:val="24"/>
        </w:rPr>
        <w:t xml:space="preserve"> </w:t>
      </w:r>
      <w:proofErr w:type="spellStart"/>
      <w:r w:rsidRPr="00B80209">
        <w:rPr>
          <w:szCs w:val="24"/>
        </w:rPr>
        <w:t>signifikansi</w:t>
      </w:r>
      <w:proofErr w:type="spellEnd"/>
      <w:r w:rsidRPr="00B80209">
        <w:rPr>
          <w:szCs w:val="24"/>
        </w:rPr>
        <w:t xml:space="preserve"> </w:t>
      </w:r>
      <w:proofErr w:type="spellStart"/>
      <w:r w:rsidRPr="00B80209">
        <w:rPr>
          <w:szCs w:val="24"/>
        </w:rPr>
        <w:t>prediksi</w:t>
      </w:r>
      <w:proofErr w:type="spellEnd"/>
      <w:r w:rsidRPr="00B80209">
        <w:rPr>
          <w:szCs w:val="24"/>
        </w:rPr>
        <w:t xml:space="preserve"> model </w:t>
      </w:r>
      <w:proofErr w:type="spellStart"/>
      <w:r w:rsidRPr="00B80209">
        <w:rPr>
          <w:szCs w:val="24"/>
        </w:rPr>
        <w:t>dalam</w:t>
      </w:r>
      <w:proofErr w:type="spellEnd"/>
      <w:r w:rsidRPr="00B80209">
        <w:rPr>
          <w:szCs w:val="24"/>
        </w:rPr>
        <w:t xml:space="preserve"> uji </w:t>
      </w:r>
      <w:proofErr w:type="spellStart"/>
      <w:r w:rsidRPr="00B80209">
        <w:rPr>
          <w:szCs w:val="24"/>
        </w:rPr>
        <w:t>struktural</w:t>
      </w:r>
      <w:proofErr w:type="spellEnd"/>
      <w:r w:rsidRPr="00B80209">
        <w:rPr>
          <w:szCs w:val="24"/>
        </w:rPr>
        <w:t xml:space="preserve">, </w:t>
      </w:r>
      <w:proofErr w:type="spellStart"/>
      <w:r w:rsidRPr="00B80209">
        <w:rPr>
          <w:szCs w:val="24"/>
        </w:rPr>
        <w:t>dapat</w:t>
      </w:r>
      <w:proofErr w:type="spellEnd"/>
      <w:r w:rsidRPr="00B80209">
        <w:rPr>
          <w:szCs w:val="24"/>
        </w:rPr>
        <w:t xml:space="preserve"> </w:t>
      </w:r>
      <w:proofErr w:type="spellStart"/>
      <w:r w:rsidRPr="00B80209">
        <w:rPr>
          <w:szCs w:val="24"/>
        </w:rPr>
        <w:t>merujuk</w:t>
      </w:r>
      <w:proofErr w:type="spellEnd"/>
      <w:r w:rsidRPr="00B80209">
        <w:rPr>
          <w:szCs w:val="24"/>
        </w:rPr>
        <w:t xml:space="preserve"> pada </w:t>
      </w:r>
      <w:proofErr w:type="spellStart"/>
      <w:r w:rsidRPr="00B80209">
        <w:rPr>
          <w:szCs w:val="24"/>
        </w:rPr>
        <w:t>nilai</w:t>
      </w:r>
      <w:proofErr w:type="spellEnd"/>
      <w:r w:rsidRPr="00B80209">
        <w:rPr>
          <w:szCs w:val="24"/>
        </w:rPr>
        <w:t xml:space="preserve"> t-</w:t>
      </w:r>
      <w:proofErr w:type="spellStart"/>
      <w:r w:rsidRPr="00B80209">
        <w:rPr>
          <w:szCs w:val="24"/>
        </w:rPr>
        <w:t>statistik</w:t>
      </w:r>
      <w:proofErr w:type="spellEnd"/>
      <w:r w:rsidRPr="00B80209">
        <w:rPr>
          <w:szCs w:val="24"/>
        </w:rPr>
        <w:t xml:space="preserve"> </w:t>
      </w:r>
      <w:proofErr w:type="spellStart"/>
      <w:r w:rsidRPr="00B80209">
        <w:rPr>
          <w:szCs w:val="24"/>
        </w:rPr>
        <w:t>antara</w:t>
      </w:r>
      <w:proofErr w:type="spellEnd"/>
      <w:r w:rsidRPr="00B80209">
        <w:rPr>
          <w:szCs w:val="24"/>
        </w:rPr>
        <w:t xml:space="preserve"> </w:t>
      </w:r>
      <w:proofErr w:type="spellStart"/>
      <w:r w:rsidRPr="00B80209">
        <w:rPr>
          <w:szCs w:val="24"/>
        </w:rPr>
        <w:t>variabel</w:t>
      </w:r>
      <w:proofErr w:type="spellEnd"/>
      <w:r w:rsidRPr="00B80209">
        <w:rPr>
          <w:szCs w:val="24"/>
        </w:rPr>
        <w:t xml:space="preserve"> </w:t>
      </w:r>
      <w:proofErr w:type="spellStart"/>
      <w:r w:rsidRPr="00B80209">
        <w:rPr>
          <w:szCs w:val="24"/>
        </w:rPr>
        <w:t>independen</w:t>
      </w:r>
      <w:proofErr w:type="spellEnd"/>
      <w:r w:rsidRPr="00B80209">
        <w:rPr>
          <w:szCs w:val="24"/>
        </w:rPr>
        <w:t xml:space="preserve"> dan </w:t>
      </w:r>
      <w:proofErr w:type="spellStart"/>
      <w:r w:rsidRPr="00B80209">
        <w:rPr>
          <w:szCs w:val="24"/>
        </w:rPr>
        <w:t>variabel</w:t>
      </w:r>
      <w:proofErr w:type="spellEnd"/>
      <w:r w:rsidRPr="00B80209">
        <w:rPr>
          <w:szCs w:val="24"/>
        </w:rPr>
        <w:t xml:space="preserve"> </w:t>
      </w:r>
      <w:proofErr w:type="spellStart"/>
      <w:r w:rsidRPr="00B80209">
        <w:rPr>
          <w:szCs w:val="24"/>
        </w:rPr>
        <w:t>dependen</w:t>
      </w:r>
      <w:proofErr w:type="spellEnd"/>
      <w:r w:rsidRPr="00B80209">
        <w:rPr>
          <w:szCs w:val="24"/>
        </w:rPr>
        <w:t xml:space="preserve"> </w:t>
      </w:r>
      <w:proofErr w:type="spellStart"/>
      <w:r w:rsidRPr="00B80209">
        <w:rPr>
          <w:szCs w:val="24"/>
        </w:rPr>
        <w:t>dalam</w:t>
      </w:r>
      <w:proofErr w:type="spellEnd"/>
      <w:r w:rsidRPr="00B80209">
        <w:rPr>
          <w:szCs w:val="24"/>
        </w:rPr>
        <w:t xml:space="preserve"> </w:t>
      </w:r>
      <w:proofErr w:type="spellStart"/>
      <w:r w:rsidRPr="00B80209">
        <w:rPr>
          <w:szCs w:val="24"/>
        </w:rPr>
        <w:t>Tabel</w:t>
      </w:r>
      <w:proofErr w:type="spellEnd"/>
      <w:r w:rsidRPr="00B80209">
        <w:rPr>
          <w:szCs w:val="24"/>
        </w:rPr>
        <w:t xml:space="preserve"> </w:t>
      </w:r>
      <w:proofErr w:type="spellStart"/>
      <w:r w:rsidRPr="00B80209">
        <w:rPr>
          <w:szCs w:val="24"/>
        </w:rPr>
        <w:t>Koefisien</w:t>
      </w:r>
      <w:proofErr w:type="spellEnd"/>
      <w:r w:rsidRPr="00B80209">
        <w:rPr>
          <w:szCs w:val="24"/>
        </w:rPr>
        <w:t xml:space="preserve"> Jalur pada </w:t>
      </w:r>
      <w:proofErr w:type="spellStart"/>
      <w:r w:rsidRPr="00B80209">
        <w:rPr>
          <w:szCs w:val="24"/>
        </w:rPr>
        <w:t>hasil</w:t>
      </w:r>
      <w:proofErr w:type="spellEnd"/>
      <w:r w:rsidRPr="00B80209">
        <w:rPr>
          <w:szCs w:val="24"/>
        </w:rPr>
        <w:t xml:space="preserve"> </w:t>
      </w:r>
      <w:proofErr w:type="spellStart"/>
      <w:r w:rsidRPr="00B80209">
        <w:rPr>
          <w:szCs w:val="24"/>
        </w:rPr>
        <w:t>SmartPLS</w:t>
      </w:r>
      <w:proofErr w:type="spellEnd"/>
      <w:r w:rsidRPr="00B80209">
        <w:rPr>
          <w:szCs w:val="24"/>
        </w:rPr>
        <w:t xml:space="preserve"> </w:t>
      </w:r>
      <w:proofErr w:type="spellStart"/>
      <w:r w:rsidRPr="00B80209">
        <w:rPr>
          <w:szCs w:val="24"/>
        </w:rPr>
        <w:t>seperti</w:t>
      </w:r>
      <w:proofErr w:type="spellEnd"/>
      <w:r w:rsidRPr="00B80209">
        <w:rPr>
          <w:szCs w:val="24"/>
        </w:rPr>
        <w:t xml:space="preserve"> </w:t>
      </w:r>
      <w:proofErr w:type="spellStart"/>
      <w:r w:rsidRPr="00B80209">
        <w:rPr>
          <w:szCs w:val="24"/>
        </w:rPr>
        <w:t>terlihat</w:t>
      </w:r>
      <w:proofErr w:type="spellEnd"/>
      <w:r w:rsidRPr="00B80209">
        <w:rPr>
          <w:szCs w:val="24"/>
        </w:rPr>
        <w:t xml:space="preserve"> di </w:t>
      </w:r>
      <w:proofErr w:type="spellStart"/>
      <w:r w:rsidRPr="00B80209">
        <w:rPr>
          <w:szCs w:val="24"/>
        </w:rPr>
        <w:t>bawah</w:t>
      </w:r>
      <w:proofErr w:type="spellEnd"/>
      <w:r w:rsidRPr="00B80209">
        <w:rPr>
          <w:szCs w:val="24"/>
        </w:rPr>
        <w:t xml:space="preserve"> </w:t>
      </w:r>
      <w:proofErr w:type="spellStart"/>
      <w:r w:rsidRPr="00B80209">
        <w:rPr>
          <w:szCs w:val="24"/>
        </w:rPr>
        <w:t>ini</w:t>
      </w:r>
      <w:proofErr w:type="spellEnd"/>
      <w:r w:rsidRPr="00B80209">
        <w:rPr>
          <w:szCs w:val="24"/>
        </w:rPr>
        <w:t>:</w:t>
      </w:r>
    </w:p>
    <w:p w14:paraId="2926941B" w14:textId="77777777" w:rsidR="009A18E8" w:rsidRPr="00B80209" w:rsidRDefault="009A18E8" w:rsidP="009A18E8">
      <w:pPr>
        <w:pStyle w:val="TeksIsi"/>
        <w:spacing w:line="240" w:lineRule="auto"/>
        <w:ind w:firstLine="719"/>
        <w:jc w:val="both"/>
        <w:rPr>
          <w:szCs w:val="24"/>
        </w:rPr>
      </w:pPr>
    </w:p>
    <w:p w14:paraId="4D564019" w14:textId="5AC19E9B" w:rsidR="009A18E8" w:rsidRPr="00B80209" w:rsidRDefault="009A18E8" w:rsidP="009A18E8">
      <w:pPr>
        <w:jc w:val="center"/>
        <w:rPr>
          <w:b/>
          <w:i/>
        </w:rPr>
      </w:pPr>
      <w:proofErr w:type="spellStart"/>
      <w:r w:rsidRPr="00B80209">
        <w:rPr>
          <w:b/>
        </w:rPr>
        <w:t>Tabel</w:t>
      </w:r>
      <w:proofErr w:type="spellEnd"/>
      <w:r w:rsidRPr="00B80209">
        <w:rPr>
          <w:b/>
          <w:spacing w:val="-5"/>
        </w:rPr>
        <w:t xml:space="preserve"> </w:t>
      </w:r>
      <w:r>
        <w:rPr>
          <w:b/>
        </w:rPr>
        <w:t>3</w:t>
      </w:r>
      <w:r w:rsidRPr="00B80209">
        <w:rPr>
          <w:b/>
        </w:rPr>
        <w:t>.</w:t>
      </w:r>
      <w:r w:rsidRPr="00B80209">
        <w:rPr>
          <w:b/>
          <w:spacing w:val="-2"/>
        </w:rPr>
        <w:t xml:space="preserve"> </w:t>
      </w:r>
      <w:r w:rsidRPr="00B80209">
        <w:rPr>
          <w:b/>
          <w:i/>
        </w:rPr>
        <w:t>Path</w:t>
      </w:r>
      <w:r w:rsidRPr="00B80209">
        <w:rPr>
          <w:b/>
          <w:i/>
          <w:spacing w:val="-2"/>
        </w:rPr>
        <w:t xml:space="preserve"> </w:t>
      </w:r>
      <w:proofErr w:type="spellStart"/>
      <w:r w:rsidRPr="00B80209">
        <w:rPr>
          <w:b/>
          <w:i/>
        </w:rPr>
        <w:t>Coeficient</w:t>
      </w:r>
      <w:proofErr w:type="spellEnd"/>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5"/>
        <w:gridCol w:w="849"/>
        <w:gridCol w:w="1136"/>
        <w:gridCol w:w="1133"/>
        <w:gridCol w:w="1421"/>
        <w:gridCol w:w="849"/>
      </w:tblGrid>
      <w:tr w:rsidR="009A18E8" w:rsidRPr="00B80209" w14:paraId="49A46A07" w14:textId="77777777" w:rsidTr="00E537C5">
        <w:trPr>
          <w:trHeight w:val="690"/>
        </w:trPr>
        <w:tc>
          <w:tcPr>
            <w:tcW w:w="3705" w:type="dxa"/>
          </w:tcPr>
          <w:p w14:paraId="00E5DD1F" w14:textId="77777777" w:rsidR="009A18E8" w:rsidRPr="00B80209" w:rsidRDefault="009A18E8" w:rsidP="00E537C5">
            <w:pPr>
              <w:pStyle w:val="TableParagraph"/>
              <w:spacing w:line="240" w:lineRule="auto"/>
              <w:ind w:left="0"/>
              <w:rPr>
                <w:szCs w:val="24"/>
              </w:rPr>
            </w:pPr>
          </w:p>
        </w:tc>
        <w:tc>
          <w:tcPr>
            <w:tcW w:w="849" w:type="dxa"/>
          </w:tcPr>
          <w:p w14:paraId="0D60A02B" w14:textId="77777777" w:rsidR="009A18E8" w:rsidRPr="00B80209" w:rsidRDefault="009A18E8" w:rsidP="00E537C5">
            <w:pPr>
              <w:pStyle w:val="TableParagraph"/>
              <w:spacing w:line="240" w:lineRule="auto"/>
              <w:ind w:left="0"/>
              <w:jc w:val="center"/>
              <w:rPr>
                <w:b/>
                <w:szCs w:val="24"/>
              </w:rPr>
            </w:pPr>
            <w:proofErr w:type="spellStart"/>
            <w:r w:rsidRPr="00B80209">
              <w:rPr>
                <w:b/>
                <w:spacing w:val="-1"/>
                <w:szCs w:val="24"/>
              </w:rPr>
              <w:t>Sampel</w:t>
            </w:r>
            <w:proofErr w:type="spellEnd"/>
            <w:r w:rsidRPr="00B80209">
              <w:rPr>
                <w:b/>
                <w:spacing w:val="-47"/>
                <w:szCs w:val="24"/>
              </w:rPr>
              <w:t xml:space="preserve"> </w:t>
            </w:r>
            <w:r w:rsidRPr="00B80209">
              <w:rPr>
                <w:b/>
                <w:szCs w:val="24"/>
              </w:rPr>
              <w:t>Asli</w:t>
            </w:r>
          </w:p>
          <w:p w14:paraId="4EED440C" w14:textId="77777777" w:rsidR="009A18E8" w:rsidRPr="00B80209" w:rsidRDefault="009A18E8" w:rsidP="00E537C5">
            <w:pPr>
              <w:pStyle w:val="TableParagraph"/>
              <w:spacing w:line="240" w:lineRule="auto"/>
              <w:ind w:left="0"/>
              <w:jc w:val="center"/>
              <w:rPr>
                <w:b/>
                <w:szCs w:val="24"/>
              </w:rPr>
            </w:pPr>
            <w:r w:rsidRPr="00B80209">
              <w:rPr>
                <w:b/>
                <w:szCs w:val="24"/>
              </w:rPr>
              <w:t>(O)</w:t>
            </w:r>
          </w:p>
        </w:tc>
        <w:tc>
          <w:tcPr>
            <w:tcW w:w="1136" w:type="dxa"/>
          </w:tcPr>
          <w:p w14:paraId="7F586F10" w14:textId="77777777" w:rsidR="009A18E8" w:rsidRPr="00B80209" w:rsidRDefault="009A18E8" w:rsidP="00E537C5">
            <w:pPr>
              <w:pStyle w:val="TableParagraph"/>
              <w:spacing w:line="240" w:lineRule="auto"/>
              <w:ind w:left="0"/>
              <w:jc w:val="center"/>
              <w:rPr>
                <w:b/>
                <w:szCs w:val="24"/>
              </w:rPr>
            </w:pPr>
            <w:r w:rsidRPr="00B80209">
              <w:rPr>
                <w:b/>
                <w:szCs w:val="24"/>
              </w:rPr>
              <w:t xml:space="preserve">Rata-rata </w:t>
            </w:r>
            <w:proofErr w:type="spellStart"/>
            <w:r w:rsidRPr="00B80209">
              <w:rPr>
                <w:b/>
                <w:szCs w:val="24"/>
              </w:rPr>
              <w:t>Sampel</w:t>
            </w:r>
            <w:proofErr w:type="spellEnd"/>
          </w:p>
          <w:p w14:paraId="7EA9B437" w14:textId="77777777" w:rsidR="009A18E8" w:rsidRPr="00B80209" w:rsidRDefault="009A18E8" w:rsidP="00E537C5">
            <w:pPr>
              <w:pStyle w:val="TableParagraph"/>
              <w:spacing w:line="240" w:lineRule="auto"/>
              <w:ind w:left="0"/>
              <w:jc w:val="center"/>
              <w:rPr>
                <w:b/>
                <w:szCs w:val="24"/>
              </w:rPr>
            </w:pPr>
            <w:r w:rsidRPr="00B80209">
              <w:rPr>
                <w:b/>
                <w:szCs w:val="24"/>
              </w:rPr>
              <w:t>(M)</w:t>
            </w:r>
          </w:p>
        </w:tc>
        <w:tc>
          <w:tcPr>
            <w:tcW w:w="1133" w:type="dxa"/>
          </w:tcPr>
          <w:p w14:paraId="4F73A87A" w14:textId="77777777" w:rsidR="009A18E8" w:rsidRPr="00B80209" w:rsidRDefault="009A18E8" w:rsidP="00E537C5">
            <w:pPr>
              <w:pStyle w:val="TableParagraph"/>
              <w:spacing w:line="240" w:lineRule="auto"/>
              <w:ind w:left="0" w:hanging="37"/>
              <w:jc w:val="center"/>
              <w:rPr>
                <w:b/>
                <w:szCs w:val="24"/>
              </w:rPr>
            </w:pPr>
            <w:proofErr w:type="spellStart"/>
            <w:r w:rsidRPr="00B80209">
              <w:rPr>
                <w:b/>
                <w:szCs w:val="24"/>
              </w:rPr>
              <w:t>Standar</w:t>
            </w:r>
            <w:proofErr w:type="spellEnd"/>
            <w:r w:rsidRPr="00B80209">
              <w:rPr>
                <w:b/>
                <w:spacing w:val="-47"/>
                <w:szCs w:val="24"/>
              </w:rPr>
              <w:t xml:space="preserve"> </w:t>
            </w:r>
            <w:proofErr w:type="spellStart"/>
            <w:r w:rsidRPr="00B80209">
              <w:rPr>
                <w:b/>
                <w:szCs w:val="24"/>
              </w:rPr>
              <w:t>Deviasi</w:t>
            </w:r>
            <w:proofErr w:type="spellEnd"/>
          </w:p>
          <w:p w14:paraId="23132BF6" w14:textId="77777777" w:rsidR="009A18E8" w:rsidRPr="00B80209" w:rsidRDefault="009A18E8" w:rsidP="00E537C5">
            <w:pPr>
              <w:pStyle w:val="TableParagraph"/>
              <w:spacing w:line="240" w:lineRule="auto"/>
              <w:ind w:left="0"/>
              <w:jc w:val="center"/>
              <w:rPr>
                <w:b/>
                <w:szCs w:val="24"/>
              </w:rPr>
            </w:pPr>
            <w:r w:rsidRPr="00B80209">
              <w:rPr>
                <w:b/>
                <w:szCs w:val="24"/>
              </w:rPr>
              <w:t>(STDEV)</w:t>
            </w:r>
          </w:p>
        </w:tc>
        <w:tc>
          <w:tcPr>
            <w:tcW w:w="1421" w:type="dxa"/>
          </w:tcPr>
          <w:p w14:paraId="318A3577" w14:textId="77777777" w:rsidR="009A18E8" w:rsidRPr="00B80209" w:rsidRDefault="009A18E8" w:rsidP="00E537C5">
            <w:pPr>
              <w:pStyle w:val="TableParagraph"/>
              <w:spacing w:before="112" w:line="240" w:lineRule="auto"/>
              <w:ind w:left="0" w:firstLine="152"/>
              <w:jc w:val="center"/>
              <w:rPr>
                <w:b/>
                <w:szCs w:val="24"/>
              </w:rPr>
            </w:pPr>
            <w:r w:rsidRPr="00B80209">
              <w:rPr>
                <w:b/>
                <w:szCs w:val="24"/>
              </w:rPr>
              <w:t>T</w:t>
            </w:r>
            <w:r w:rsidRPr="00B80209">
              <w:rPr>
                <w:b/>
                <w:spacing w:val="50"/>
                <w:szCs w:val="24"/>
              </w:rPr>
              <w:t xml:space="preserve"> </w:t>
            </w:r>
            <w:proofErr w:type="spellStart"/>
            <w:r w:rsidRPr="00B80209">
              <w:rPr>
                <w:b/>
                <w:szCs w:val="24"/>
              </w:rPr>
              <w:t>Statistik</w:t>
            </w:r>
            <w:proofErr w:type="spellEnd"/>
            <w:r w:rsidRPr="00B80209">
              <w:rPr>
                <w:b/>
                <w:spacing w:val="1"/>
                <w:szCs w:val="24"/>
              </w:rPr>
              <w:t xml:space="preserve"> </w:t>
            </w:r>
            <w:r w:rsidRPr="00B80209">
              <w:rPr>
                <w:b/>
                <w:szCs w:val="24"/>
              </w:rPr>
              <w:t>(|</w:t>
            </w:r>
            <w:r w:rsidRPr="00B80209">
              <w:rPr>
                <w:b/>
                <w:spacing w:val="-7"/>
                <w:szCs w:val="24"/>
              </w:rPr>
              <w:t xml:space="preserve"> </w:t>
            </w:r>
            <w:r w:rsidRPr="00B80209">
              <w:rPr>
                <w:b/>
                <w:szCs w:val="24"/>
              </w:rPr>
              <w:t>O/STDEV</w:t>
            </w:r>
            <w:r w:rsidRPr="00B80209">
              <w:rPr>
                <w:b/>
                <w:spacing w:val="-6"/>
                <w:szCs w:val="24"/>
              </w:rPr>
              <w:t xml:space="preserve"> </w:t>
            </w:r>
            <w:r w:rsidRPr="00B80209">
              <w:rPr>
                <w:b/>
                <w:szCs w:val="24"/>
              </w:rPr>
              <w:t>|)</w:t>
            </w:r>
          </w:p>
        </w:tc>
        <w:tc>
          <w:tcPr>
            <w:tcW w:w="849" w:type="dxa"/>
          </w:tcPr>
          <w:p w14:paraId="1E31D972" w14:textId="77777777" w:rsidR="009A18E8" w:rsidRPr="00B80209" w:rsidRDefault="009A18E8" w:rsidP="00E537C5">
            <w:pPr>
              <w:pStyle w:val="TableParagraph"/>
              <w:spacing w:before="112" w:line="240" w:lineRule="auto"/>
              <w:ind w:left="0"/>
              <w:jc w:val="center"/>
              <w:rPr>
                <w:b/>
                <w:szCs w:val="24"/>
              </w:rPr>
            </w:pPr>
            <w:r w:rsidRPr="00B80209">
              <w:rPr>
                <w:b/>
                <w:szCs w:val="24"/>
              </w:rPr>
              <w:t>P</w:t>
            </w:r>
          </w:p>
          <w:p w14:paraId="796F9B44" w14:textId="77777777" w:rsidR="009A18E8" w:rsidRPr="00B80209" w:rsidRDefault="009A18E8" w:rsidP="00E537C5">
            <w:pPr>
              <w:pStyle w:val="TableParagraph"/>
              <w:spacing w:before="2" w:line="240" w:lineRule="auto"/>
              <w:ind w:left="0"/>
              <w:jc w:val="center"/>
              <w:rPr>
                <w:b/>
                <w:szCs w:val="24"/>
              </w:rPr>
            </w:pPr>
            <w:r w:rsidRPr="00B80209">
              <w:rPr>
                <w:b/>
                <w:szCs w:val="24"/>
              </w:rPr>
              <w:t>Values</w:t>
            </w:r>
          </w:p>
        </w:tc>
      </w:tr>
      <w:tr w:rsidR="009A18E8" w:rsidRPr="00B80209" w14:paraId="211AC60C" w14:textId="77777777" w:rsidTr="00E537C5">
        <w:trPr>
          <w:trHeight w:val="461"/>
        </w:trPr>
        <w:tc>
          <w:tcPr>
            <w:tcW w:w="3705" w:type="dxa"/>
          </w:tcPr>
          <w:p w14:paraId="43845ECB" w14:textId="77777777" w:rsidR="009A18E8" w:rsidRPr="00B80209" w:rsidRDefault="009A18E8" w:rsidP="00E537C5">
            <w:pPr>
              <w:pStyle w:val="TableParagraph"/>
              <w:spacing w:line="240" w:lineRule="auto"/>
              <w:ind w:left="0"/>
              <w:rPr>
                <w:szCs w:val="24"/>
              </w:rPr>
            </w:pPr>
            <w:r w:rsidRPr="00B80209">
              <w:rPr>
                <w:szCs w:val="24"/>
              </w:rPr>
              <w:t>Market Orientation_(X)</w:t>
            </w:r>
            <w:r w:rsidRPr="00B80209">
              <w:rPr>
                <w:spacing w:val="-1"/>
                <w:szCs w:val="24"/>
              </w:rPr>
              <w:t xml:space="preserve"> </w:t>
            </w:r>
            <w:r w:rsidRPr="00B80209">
              <w:rPr>
                <w:szCs w:val="24"/>
              </w:rPr>
              <w:t>-&gt;</w:t>
            </w:r>
            <w:r w:rsidRPr="00B80209">
              <w:rPr>
                <w:spacing w:val="-4"/>
                <w:szCs w:val="24"/>
              </w:rPr>
              <w:t xml:space="preserve"> </w:t>
            </w:r>
            <w:r w:rsidRPr="00B80209">
              <w:rPr>
                <w:szCs w:val="24"/>
              </w:rPr>
              <w:t>Daya</w:t>
            </w:r>
            <w:r w:rsidRPr="00B80209">
              <w:rPr>
                <w:spacing w:val="-5"/>
                <w:szCs w:val="24"/>
              </w:rPr>
              <w:t xml:space="preserve"> </w:t>
            </w:r>
            <w:proofErr w:type="spellStart"/>
            <w:r w:rsidRPr="00B80209">
              <w:rPr>
                <w:szCs w:val="24"/>
              </w:rPr>
              <w:t>Saing</w:t>
            </w:r>
            <w:proofErr w:type="spellEnd"/>
            <w:r w:rsidRPr="00B80209">
              <w:rPr>
                <w:spacing w:val="-47"/>
                <w:szCs w:val="24"/>
              </w:rPr>
              <w:t xml:space="preserve"> </w:t>
            </w:r>
            <w:proofErr w:type="spellStart"/>
            <w:r w:rsidRPr="00B80209">
              <w:rPr>
                <w:szCs w:val="24"/>
              </w:rPr>
              <w:t>Berkelanjutan</w:t>
            </w:r>
            <w:proofErr w:type="spellEnd"/>
            <w:r w:rsidRPr="00B80209">
              <w:rPr>
                <w:spacing w:val="-4"/>
                <w:szCs w:val="24"/>
              </w:rPr>
              <w:t xml:space="preserve"> </w:t>
            </w:r>
            <w:r w:rsidRPr="00B80209">
              <w:rPr>
                <w:szCs w:val="24"/>
              </w:rPr>
              <w:t>_(Y)</w:t>
            </w:r>
          </w:p>
        </w:tc>
        <w:tc>
          <w:tcPr>
            <w:tcW w:w="849" w:type="dxa"/>
          </w:tcPr>
          <w:p w14:paraId="483559D4" w14:textId="77777777" w:rsidR="009A18E8" w:rsidRPr="00B80209" w:rsidRDefault="009A18E8" w:rsidP="00E537C5">
            <w:pPr>
              <w:pStyle w:val="TableParagraph"/>
              <w:spacing w:before="108" w:line="240" w:lineRule="auto"/>
              <w:ind w:left="0"/>
              <w:jc w:val="center"/>
              <w:rPr>
                <w:szCs w:val="24"/>
              </w:rPr>
            </w:pPr>
            <w:r w:rsidRPr="00B80209">
              <w:rPr>
                <w:szCs w:val="24"/>
              </w:rPr>
              <w:t>0.316</w:t>
            </w:r>
          </w:p>
        </w:tc>
        <w:tc>
          <w:tcPr>
            <w:tcW w:w="1136" w:type="dxa"/>
          </w:tcPr>
          <w:p w14:paraId="41C3E9D1" w14:textId="77777777" w:rsidR="009A18E8" w:rsidRPr="00B80209" w:rsidRDefault="009A18E8" w:rsidP="00E537C5">
            <w:pPr>
              <w:pStyle w:val="TableParagraph"/>
              <w:spacing w:before="108" w:line="240" w:lineRule="auto"/>
              <w:ind w:left="0"/>
              <w:jc w:val="center"/>
              <w:rPr>
                <w:szCs w:val="24"/>
              </w:rPr>
            </w:pPr>
            <w:r w:rsidRPr="00B80209">
              <w:rPr>
                <w:szCs w:val="24"/>
              </w:rPr>
              <w:t>0.320</w:t>
            </w:r>
          </w:p>
        </w:tc>
        <w:tc>
          <w:tcPr>
            <w:tcW w:w="1133" w:type="dxa"/>
          </w:tcPr>
          <w:p w14:paraId="13EDBB90" w14:textId="77777777" w:rsidR="009A18E8" w:rsidRPr="00B80209" w:rsidRDefault="009A18E8" w:rsidP="00E537C5">
            <w:pPr>
              <w:pStyle w:val="TableParagraph"/>
              <w:spacing w:before="108" w:line="240" w:lineRule="auto"/>
              <w:ind w:left="0"/>
              <w:jc w:val="center"/>
              <w:rPr>
                <w:szCs w:val="24"/>
              </w:rPr>
            </w:pPr>
            <w:r w:rsidRPr="00B80209">
              <w:rPr>
                <w:szCs w:val="24"/>
              </w:rPr>
              <w:t>0.063</w:t>
            </w:r>
          </w:p>
        </w:tc>
        <w:tc>
          <w:tcPr>
            <w:tcW w:w="1421" w:type="dxa"/>
          </w:tcPr>
          <w:p w14:paraId="2241457A" w14:textId="77777777" w:rsidR="009A18E8" w:rsidRPr="00B80209" w:rsidRDefault="009A18E8" w:rsidP="00E537C5">
            <w:pPr>
              <w:pStyle w:val="TableParagraph"/>
              <w:spacing w:before="108" w:line="240" w:lineRule="auto"/>
              <w:ind w:left="0"/>
              <w:jc w:val="center"/>
              <w:rPr>
                <w:szCs w:val="24"/>
              </w:rPr>
            </w:pPr>
            <w:r w:rsidRPr="00B80209">
              <w:rPr>
                <w:szCs w:val="24"/>
              </w:rPr>
              <w:t>4.991</w:t>
            </w:r>
          </w:p>
        </w:tc>
        <w:tc>
          <w:tcPr>
            <w:tcW w:w="849" w:type="dxa"/>
          </w:tcPr>
          <w:p w14:paraId="3D131BB5" w14:textId="77777777" w:rsidR="009A18E8" w:rsidRPr="00B80209" w:rsidRDefault="009A18E8" w:rsidP="00E537C5">
            <w:pPr>
              <w:pStyle w:val="TableParagraph"/>
              <w:spacing w:before="112" w:line="240" w:lineRule="auto"/>
              <w:ind w:left="0"/>
              <w:jc w:val="center"/>
              <w:rPr>
                <w:b/>
                <w:szCs w:val="24"/>
              </w:rPr>
            </w:pPr>
            <w:r w:rsidRPr="00B80209">
              <w:rPr>
                <w:b/>
                <w:szCs w:val="24"/>
              </w:rPr>
              <w:t>0.000</w:t>
            </w:r>
          </w:p>
        </w:tc>
      </w:tr>
      <w:tr w:rsidR="009A18E8" w:rsidRPr="00B80209" w14:paraId="44F1057B" w14:textId="77777777" w:rsidTr="00E537C5">
        <w:trPr>
          <w:trHeight w:val="458"/>
        </w:trPr>
        <w:tc>
          <w:tcPr>
            <w:tcW w:w="3705" w:type="dxa"/>
            <w:shd w:val="clear" w:color="auto" w:fill="FFE499"/>
          </w:tcPr>
          <w:p w14:paraId="1B2C854A" w14:textId="77777777" w:rsidR="009A18E8" w:rsidRPr="00B80209" w:rsidRDefault="009A18E8" w:rsidP="00E537C5">
            <w:pPr>
              <w:pStyle w:val="TableParagraph"/>
              <w:spacing w:line="240" w:lineRule="auto"/>
              <w:ind w:left="0"/>
              <w:rPr>
                <w:szCs w:val="24"/>
              </w:rPr>
            </w:pPr>
            <w:proofErr w:type="spellStart"/>
            <w:r w:rsidRPr="00B80209">
              <w:rPr>
                <w:szCs w:val="24"/>
              </w:rPr>
              <w:t>Orientasi</w:t>
            </w:r>
            <w:proofErr w:type="spellEnd"/>
            <w:r w:rsidRPr="00B80209">
              <w:rPr>
                <w:spacing w:val="-9"/>
                <w:szCs w:val="24"/>
              </w:rPr>
              <w:t xml:space="preserve"> </w:t>
            </w:r>
            <w:proofErr w:type="spellStart"/>
            <w:r w:rsidRPr="00B80209">
              <w:rPr>
                <w:szCs w:val="24"/>
              </w:rPr>
              <w:t>Teknologi</w:t>
            </w:r>
            <w:proofErr w:type="spellEnd"/>
            <w:r w:rsidRPr="00B80209">
              <w:rPr>
                <w:szCs w:val="24"/>
              </w:rPr>
              <w:t>_(Z)</w:t>
            </w:r>
            <w:r w:rsidRPr="00B80209">
              <w:rPr>
                <w:spacing w:val="3"/>
                <w:szCs w:val="24"/>
              </w:rPr>
              <w:t xml:space="preserve"> </w:t>
            </w:r>
            <w:r w:rsidRPr="00B80209">
              <w:rPr>
                <w:szCs w:val="24"/>
              </w:rPr>
              <w:t>-&gt;</w:t>
            </w:r>
            <w:r w:rsidRPr="00B80209">
              <w:rPr>
                <w:spacing w:val="-3"/>
                <w:szCs w:val="24"/>
              </w:rPr>
              <w:t xml:space="preserve"> </w:t>
            </w:r>
            <w:r w:rsidRPr="00B80209">
              <w:rPr>
                <w:szCs w:val="24"/>
              </w:rPr>
              <w:t>Daya</w:t>
            </w:r>
            <w:r w:rsidRPr="00B80209">
              <w:rPr>
                <w:spacing w:val="-2"/>
                <w:szCs w:val="24"/>
              </w:rPr>
              <w:t xml:space="preserve"> </w:t>
            </w:r>
            <w:proofErr w:type="spellStart"/>
            <w:r w:rsidRPr="00B80209">
              <w:rPr>
                <w:szCs w:val="24"/>
              </w:rPr>
              <w:t>Saing</w:t>
            </w:r>
            <w:proofErr w:type="spellEnd"/>
          </w:p>
          <w:p w14:paraId="160233F0" w14:textId="77777777" w:rsidR="009A18E8" w:rsidRPr="00B80209" w:rsidRDefault="009A18E8" w:rsidP="00E537C5">
            <w:pPr>
              <w:pStyle w:val="TableParagraph"/>
              <w:spacing w:before="2" w:line="240" w:lineRule="auto"/>
              <w:ind w:left="0"/>
              <w:rPr>
                <w:szCs w:val="24"/>
              </w:rPr>
            </w:pPr>
            <w:proofErr w:type="spellStart"/>
            <w:r w:rsidRPr="00B80209">
              <w:rPr>
                <w:szCs w:val="24"/>
              </w:rPr>
              <w:t>Berkelanjutan</w:t>
            </w:r>
            <w:proofErr w:type="spellEnd"/>
            <w:r w:rsidRPr="00B80209">
              <w:rPr>
                <w:spacing w:val="-5"/>
                <w:szCs w:val="24"/>
              </w:rPr>
              <w:t xml:space="preserve"> </w:t>
            </w:r>
            <w:r w:rsidRPr="00B80209">
              <w:rPr>
                <w:szCs w:val="24"/>
              </w:rPr>
              <w:t>_(Y)</w:t>
            </w:r>
          </w:p>
        </w:tc>
        <w:tc>
          <w:tcPr>
            <w:tcW w:w="849" w:type="dxa"/>
            <w:shd w:val="clear" w:color="auto" w:fill="FFE499"/>
          </w:tcPr>
          <w:p w14:paraId="6D8F3FAC" w14:textId="77777777" w:rsidR="009A18E8" w:rsidRPr="00B80209" w:rsidRDefault="009A18E8" w:rsidP="00E537C5">
            <w:pPr>
              <w:pStyle w:val="TableParagraph"/>
              <w:spacing w:before="108" w:line="240" w:lineRule="auto"/>
              <w:ind w:left="0"/>
              <w:jc w:val="center"/>
              <w:rPr>
                <w:szCs w:val="24"/>
              </w:rPr>
            </w:pPr>
            <w:r w:rsidRPr="00B80209">
              <w:rPr>
                <w:szCs w:val="24"/>
              </w:rPr>
              <w:t>0.523</w:t>
            </w:r>
          </w:p>
        </w:tc>
        <w:tc>
          <w:tcPr>
            <w:tcW w:w="1136" w:type="dxa"/>
            <w:shd w:val="clear" w:color="auto" w:fill="FFE499"/>
          </w:tcPr>
          <w:p w14:paraId="2B8AA03F" w14:textId="77777777" w:rsidR="009A18E8" w:rsidRPr="00B80209" w:rsidRDefault="009A18E8" w:rsidP="00E537C5">
            <w:pPr>
              <w:pStyle w:val="TableParagraph"/>
              <w:spacing w:before="108" w:line="240" w:lineRule="auto"/>
              <w:ind w:left="0"/>
              <w:jc w:val="center"/>
              <w:rPr>
                <w:szCs w:val="24"/>
              </w:rPr>
            </w:pPr>
            <w:r w:rsidRPr="00B80209">
              <w:rPr>
                <w:szCs w:val="24"/>
              </w:rPr>
              <w:t>0.525</w:t>
            </w:r>
          </w:p>
        </w:tc>
        <w:tc>
          <w:tcPr>
            <w:tcW w:w="1133" w:type="dxa"/>
            <w:shd w:val="clear" w:color="auto" w:fill="FFE499"/>
          </w:tcPr>
          <w:p w14:paraId="003266FC" w14:textId="77777777" w:rsidR="009A18E8" w:rsidRPr="00B80209" w:rsidRDefault="009A18E8" w:rsidP="00E537C5">
            <w:pPr>
              <w:pStyle w:val="TableParagraph"/>
              <w:spacing w:before="108" w:line="240" w:lineRule="auto"/>
              <w:ind w:left="0"/>
              <w:jc w:val="center"/>
              <w:rPr>
                <w:szCs w:val="24"/>
              </w:rPr>
            </w:pPr>
            <w:r w:rsidRPr="00B80209">
              <w:rPr>
                <w:szCs w:val="24"/>
              </w:rPr>
              <w:t>0.057</w:t>
            </w:r>
          </w:p>
        </w:tc>
        <w:tc>
          <w:tcPr>
            <w:tcW w:w="1421" w:type="dxa"/>
            <w:shd w:val="clear" w:color="auto" w:fill="FFE499"/>
          </w:tcPr>
          <w:p w14:paraId="28A579B6" w14:textId="77777777" w:rsidR="009A18E8" w:rsidRPr="00B80209" w:rsidRDefault="009A18E8" w:rsidP="00E537C5">
            <w:pPr>
              <w:pStyle w:val="TableParagraph"/>
              <w:spacing w:before="108" w:line="240" w:lineRule="auto"/>
              <w:ind w:left="0"/>
              <w:jc w:val="center"/>
              <w:rPr>
                <w:szCs w:val="24"/>
              </w:rPr>
            </w:pPr>
            <w:r w:rsidRPr="00B80209">
              <w:rPr>
                <w:szCs w:val="24"/>
              </w:rPr>
              <w:t>9.139</w:t>
            </w:r>
          </w:p>
        </w:tc>
        <w:tc>
          <w:tcPr>
            <w:tcW w:w="849" w:type="dxa"/>
            <w:shd w:val="clear" w:color="auto" w:fill="FFE499"/>
          </w:tcPr>
          <w:p w14:paraId="6F3AFC61" w14:textId="77777777" w:rsidR="009A18E8" w:rsidRPr="00B80209" w:rsidRDefault="009A18E8" w:rsidP="00E537C5">
            <w:pPr>
              <w:pStyle w:val="TableParagraph"/>
              <w:spacing w:before="112" w:line="240" w:lineRule="auto"/>
              <w:ind w:left="0"/>
              <w:jc w:val="center"/>
              <w:rPr>
                <w:b/>
                <w:szCs w:val="24"/>
              </w:rPr>
            </w:pPr>
            <w:r w:rsidRPr="00B80209">
              <w:rPr>
                <w:b/>
                <w:szCs w:val="24"/>
              </w:rPr>
              <w:t>0.000</w:t>
            </w:r>
          </w:p>
        </w:tc>
      </w:tr>
      <w:tr w:rsidR="009A18E8" w:rsidRPr="00B80209" w14:paraId="5AD97794" w14:textId="77777777" w:rsidTr="00E537C5">
        <w:trPr>
          <w:trHeight w:val="918"/>
        </w:trPr>
        <w:tc>
          <w:tcPr>
            <w:tcW w:w="3705" w:type="dxa"/>
          </w:tcPr>
          <w:p w14:paraId="6D6C1D44" w14:textId="77777777" w:rsidR="009A18E8" w:rsidRPr="00B80209" w:rsidRDefault="009A18E8" w:rsidP="00E537C5">
            <w:pPr>
              <w:pStyle w:val="TableParagraph"/>
              <w:spacing w:line="240" w:lineRule="auto"/>
              <w:ind w:left="0"/>
              <w:rPr>
                <w:szCs w:val="24"/>
              </w:rPr>
            </w:pPr>
            <w:proofErr w:type="spellStart"/>
            <w:r w:rsidRPr="00B80209">
              <w:rPr>
                <w:szCs w:val="24"/>
              </w:rPr>
              <w:t>Pengaruh</w:t>
            </w:r>
            <w:proofErr w:type="spellEnd"/>
            <w:r w:rsidRPr="00B80209">
              <w:rPr>
                <w:szCs w:val="24"/>
              </w:rPr>
              <w:t xml:space="preserve"> </w:t>
            </w:r>
            <w:proofErr w:type="spellStart"/>
            <w:r w:rsidRPr="00B80209">
              <w:rPr>
                <w:szCs w:val="24"/>
              </w:rPr>
              <w:t>Orientasi</w:t>
            </w:r>
            <w:proofErr w:type="spellEnd"/>
            <w:r w:rsidRPr="00B80209">
              <w:rPr>
                <w:szCs w:val="24"/>
              </w:rPr>
              <w:t xml:space="preserve"> pasar </w:t>
            </w:r>
            <w:proofErr w:type="spellStart"/>
            <w:r w:rsidRPr="00B80209">
              <w:rPr>
                <w:szCs w:val="24"/>
              </w:rPr>
              <w:t>terhadap</w:t>
            </w:r>
            <w:proofErr w:type="spellEnd"/>
            <w:r w:rsidRPr="00B80209">
              <w:rPr>
                <w:szCs w:val="24"/>
              </w:rPr>
              <w:t xml:space="preserve"> </w:t>
            </w:r>
            <w:proofErr w:type="spellStart"/>
            <w:r w:rsidRPr="00B80209">
              <w:rPr>
                <w:szCs w:val="24"/>
              </w:rPr>
              <w:t>daya</w:t>
            </w:r>
            <w:proofErr w:type="spellEnd"/>
            <w:r w:rsidRPr="00B80209">
              <w:rPr>
                <w:spacing w:val="1"/>
                <w:szCs w:val="24"/>
              </w:rPr>
              <w:t xml:space="preserve"> </w:t>
            </w:r>
            <w:proofErr w:type="spellStart"/>
            <w:r w:rsidRPr="00B80209">
              <w:rPr>
                <w:szCs w:val="24"/>
              </w:rPr>
              <w:t>saing</w:t>
            </w:r>
            <w:proofErr w:type="spellEnd"/>
            <w:r w:rsidRPr="00B80209">
              <w:rPr>
                <w:szCs w:val="24"/>
              </w:rPr>
              <w:t xml:space="preserve"> yang</w:t>
            </w:r>
            <w:r w:rsidRPr="00B80209">
              <w:rPr>
                <w:spacing w:val="1"/>
                <w:szCs w:val="24"/>
              </w:rPr>
              <w:t xml:space="preserve"> </w:t>
            </w:r>
            <w:proofErr w:type="spellStart"/>
            <w:r w:rsidRPr="00B80209">
              <w:rPr>
                <w:szCs w:val="24"/>
              </w:rPr>
              <w:t>berkelanjutan</w:t>
            </w:r>
            <w:proofErr w:type="spellEnd"/>
            <w:r w:rsidRPr="00B80209">
              <w:rPr>
                <w:spacing w:val="-4"/>
                <w:szCs w:val="24"/>
              </w:rPr>
              <w:t xml:space="preserve"> </w:t>
            </w:r>
            <w:proofErr w:type="spellStart"/>
            <w:r w:rsidRPr="00B80209">
              <w:rPr>
                <w:szCs w:val="24"/>
              </w:rPr>
              <w:t>melalui</w:t>
            </w:r>
            <w:proofErr w:type="spellEnd"/>
            <w:r w:rsidRPr="00B80209">
              <w:rPr>
                <w:spacing w:val="-6"/>
                <w:szCs w:val="24"/>
              </w:rPr>
              <w:t xml:space="preserve"> </w:t>
            </w:r>
            <w:proofErr w:type="spellStart"/>
            <w:r w:rsidRPr="00B80209">
              <w:rPr>
                <w:szCs w:val="24"/>
              </w:rPr>
              <w:t>orientasi</w:t>
            </w:r>
            <w:proofErr w:type="spellEnd"/>
            <w:r w:rsidRPr="00B80209">
              <w:rPr>
                <w:szCs w:val="24"/>
              </w:rPr>
              <w:t xml:space="preserve"> </w:t>
            </w:r>
            <w:proofErr w:type="spellStart"/>
            <w:r w:rsidRPr="00B80209">
              <w:rPr>
                <w:szCs w:val="24"/>
              </w:rPr>
              <w:t>teknologi_X</w:t>
            </w:r>
            <w:proofErr w:type="spellEnd"/>
            <w:r w:rsidRPr="00B80209">
              <w:rPr>
                <w:szCs w:val="24"/>
              </w:rPr>
              <w:t>-&gt;Z-&gt;Y</w:t>
            </w:r>
            <w:r w:rsidRPr="00B80209">
              <w:rPr>
                <w:spacing w:val="-5"/>
                <w:szCs w:val="24"/>
              </w:rPr>
              <w:t xml:space="preserve"> </w:t>
            </w:r>
            <w:r w:rsidRPr="00B80209">
              <w:rPr>
                <w:szCs w:val="24"/>
              </w:rPr>
              <w:t>-&gt;</w:t>
            </w:r>
            <w:r w:rsidRPr="00B80209">
              <w:rPr>
                <w:spacing w:val="-4"/>
                <w:szCs w:val="24"/>
              </w:rPr>
              <w:t xml:space="preserve"> </w:t>
            </w:r>
            <w:r w:rsidRPr="00B80209">
              <w:rPr>
                <w:szCs w:val="24"/>
              </w:rPr>
              <w:t>Daya</w:t>
            </w:r>
            <w:r w:rsidRPr="00B80209">
              <w:rPr>
                <w:spacing w:val="-4"/>
                <w:szCs w:val="24"/>
              </w:rPr>
              <w:t xml:space="preserve"> </w:t>
            </w:r>
            <w:proofErr w:type="spellStart"/>
            <w:r w:rsidRPr="00B80209">
              <w:rPr>
                <w:szCs w:val="24"/>
              </w:rPr>
              <w:t>Saing</w:t>
            </w:r>
            <w:proofErr w:type="spellEnd"/>
            <w:r w:rsidRPr="00B80209">
              <w:rPr>
                <w:spacing w:val="-47"/>
                <w:szCs w:val="24"/>
              </w:rPr>
              <w:t xml:space="preserve"> </w:t>
            </w:r>
            <w:proofErr w:type="spellStart"/>
            <w:r w:rsidRPr="00B80209">
              <w:rPr>
                <w:szCs w:val="24"/>
              </w:rPr>
              <w:t>Berkelanjutan</w:t>
            </w:r>
            <w:proofErr w:type="spellEnd"/>
            <w:r w:rsidRPr="00B80209">
              <w:rPr>
                <w:spacing w:val="-4"/>
                <w:szCs w:val="24"/>
              </w:rPr>
              <w:t xml:space="preserve"> </w:t>
            </w:r>
            <w:r w:rsidRPr="00B80209">
              <w:rPr>
                <w:szCs w:val="24"/>
              </w:rPr>
              <w:t>_(Y)</w:t>
            </w:r>
          </w:p>
        </w:tc>
        <w:tc>
          <w:tcPr>
            <w:tcW w:w="849" w:type="dxa"/>
          </w:tcPr>
          <w:p w14:paraId="67ABB4E2" w14:textId="77777777" w:rsidR="009A18E8" w:rsidRPr="00B80209" w:rsidRDefault="009A18E8" w:rsidP="00E537C5">
            <w:pPr>
              <w:pStyle w:val="TableParagraph"/>
              <w:spacing w:before="7" w:line="240" w:lineRule="auto"/>
              <w:ind w:left="0"/>
              <w:jc w:val="center"/>
              <w:rPr>
                <w:b/>
                <w:i/>
                <w:szCs w:val="24"/>
              </w:rPr>
            </w:pPr>
          </w:p>
          <w:p w14:paraId="4147339E" w14:textId="77777777" w:rsidR="009A18E8" w:rsidRPr="00B80209" w:rsidRDefault="009A18E8" w:rsidP="00E537C5">
            <w:pPr>
              <w:pStyle w:val="TableParagraph"/>
              <w:spacing w:line="240" w:lineRule="auto"/>
              <w:ind w:left="0"/>
              <w:jc w:val="center"/>
              <w:rPr>
                <w:szCs w:val="24"/>
              </w:rPr>
            </w:pPr>
            <w:r w:rsidRPr="00B80209">
              <w:rPr>
                <w:szCs w:val="24"/>
              </w:rPr>
              <w:t>0.115</w:t>
            </w:r>
          </w:p>
        </w:tc>
        <w:tc>
          <w:tcPr>
            <w:tcW w:w="1136" w:type="dxa"/>
          </w:tcPr>
          <w:p w14:paraId="6394155B" w14:textId="77777777" w:rsidR="009A18E8" w:rsidRPr="00B80209" w:rsidRDefault="009A18E8" w:rsidP="00E537C5">
            <w:pPr>
              <w:pStyle w:val="TableParagraph"/>
              <w:spacing w:before="7" w:line="240" w:lineRule="auto"/>
              <w:ind w:left="0"/>
              <w:jc w:val="center"/>
              <w:rPr>
                <w:b/>
                <w:i/>
                <w:szCs w:val="24"/>
              </w:rPr>
            </w:pPr>
          </w:p>
          <w:p w14:paraId="43041F8C" w14:textId="77777777" w:rsidR="009A18E8" w:rsidRPr="00B80209" w:rsidRDefault="009A18E8" w:rsidP="00E537C5">
            <w:pPr>
              <w:pStyle w:val="TableParagraph"/>
              <w:spacing w:line="240" w:lineRule="auto"/>
              <w:ind w:left="0"/>
              <w:jc w:val="center"/>
              <w:rPr>
                <w:szCs w:val="24"/>
              </w:rPr>
            </w:pPr>
            <w:r w:rsidRPr="00B80209">
              <w:rPr>
                <w:szCs w:val="24"/>
              </w:rPr>
              <w:t>0.108</w:t>
            </w:r>
          </w:p>
        </w:tc>
        <w:tc>
          <w:tcPr>
            <w:tcW w:w="1133" w:type="dxa"/>
          </w:tcPr>
          <w:p w14:paraId="103B0F62" w14:textId="77777777" w:rsidR="009A18E8" w:rsidRPr="00B80209" w:rsidRDefault="009A18E8" w:rsidP="00E537C5">
            <w:pPr>
              <w:pStyle w:val="TableParagraph"/>
              <w:spacing w:before="7" w:line="240" w:lineRule="auto"/>
              <w:ind w:left="0"/>
              <w:jc w:val="center"/>
              <w:rPr>
                <w:b/>
                <w:i/>
                <w:szCs w:val="24"/>
              </w:rPr>
            </w:pPr>
          </w:p>
          <w:p w14:paraId="44C9EE0E" w14:textId="77777777" w:rsidR="009A18E8" w:rsidRPr="00B80209" w:rsidRDefault="009A18E8" w:rsidP="00E537C5">
            <w:pPr>
              <w:pStyle w:val="TableParagraph"/>
              <w:spacing w:line="240" w:lineRule="auto"/>
              <w:ind w:left="0"/>
              <w:jc w:val="center"/>
              <w:rPr>
                <w:szCs w:val="24"/>
              </w:rPr>
            </w:pPr>
            <w:r w:rsidRPr="00B80209">
              <w:rPr>
                <w:szCs w:val="24"/>
              </w:rPr>
              <w:t>0.038</w:t>
            </w:r>
          </w:p>
        </w:tc>
        <w:tc>
          <w:tcPr>
            <w:tcW w:w="1421" w:type="dxa"/>
          </w:tcPr>
          <w:p w14:paraId="11BE658E" w14:textId="77777777" w:rsidR="009A18E8" w:rsidRPr="00B80209" w:rsidRDefault="009A18E8" w:rsidP="00E537C5">
            <w:pPr>
              <w:pStyle w:val="TableParagraph"/>
              <w:spacing w:before="7" w:line="240" w:lineRule="auto"/>
              <w:ind w:left="0"/>
              <w:jc w:val="center"/>
              <w:rPr>
                <w:b/>
                <w:i/>
                <w:szCs w:val="24"/>
              </w:rPr>
            </w:pPr>
          </w:p>
          <w:p w14:paraId="504AC397" w14:textId="77777777" w:rsidR="009A18E8" w:rsidRPr="00B80209" w:rsidRDefault="009A18E8" w:rsidP="00E537C5">
            <w:pPr>
              <w:pStyle w:val="TableParagraph"/>
              <w:spacing w:line="240" w:lineRule="auto"/>
              <w:ind w:left="0"/>
              <w:jc w:val="center"/>
              <w:rPr>
                <w:szCs w:val="24"/>
              </w:rPr>
            </w:pPr>
            <w:r w:rsidRPr="00B80209">
              <w:rPr>
                <w:szCs w:val="24"/>
              </w:rPr>
              <w:t>3.021</w:t>
            </w:r>
          </w:p>
        </w:tc>
        <w:tc>
          <w:tcPr>
            <w:tcW w:w="849" w:type="dxa"/>
          </w:tcPr>
          <w:p w14:paraId="5F3E4AE0" w14:textId="77777777" w:rsidR="009A18E8" w:rsidRPr="00B80209" w:rsidRDefault="009A18E8" w:rsidP="00E537C5">
            <w:pPr>
              <w:pStyle w:val="TableParagraph"/>
              <w:spacing w:before="11" w:line="240" w:lineRule="auto"/>
              <w:ind w:left="0"/>
              <w:jc w:val="center"/>
              <w:rPr>
                <w:b/>
                <w:i/>
                <w:szCs w:val="24"/>
              </w:rPr>
            </w:pPr>
          </w:p>
          <w:p w14:paraId="73CB571A" w14:textId="77777777" w:rsidR="009A18E8" w:rsidRPr="00B80209" w:rsidRDefault="009A18E8" w:rsidP="00E537C5">
            <w:pPr>
              <w:pStyle w:val="TableParagraph"/>
              <w:spacing w:line="240" w:lineRule="auto"/>
              <w:ind w:left="0"/>
              <w:jc w:val="center"/>
              <w:rPr>
                <w:b/>
                <w:szCs w:val="24"/>
              </w:rPr>
            </w:pPr>
            <w:r w:rsidRPr="00B80209">
              <w:rPr>
                <w:b/>
                <w:szCs w:val="24"/>
              </w:rPr>
              <w:t>0.003</w:t>
            </w:r>
          </w:p>
        </w:tc>
      </w:tr>
    </w:tbl>
    <w:p w14:paraId="63CD61A0" w14:textId="07D65340" w:rsidR="009A18E8" w:rsidRPr="00B80209" w:rsidRDefault="009A18E8" w:rsidP="009A18E8">
      <w:pPr>
        <w:spacing w:before="2" w:after="240"/>
        <w:ind w:left="142"/>
        <w:rPr>
          <w:b/>
        </w:rPr>
      </w:pPr>
      <w:proofErr w:type="spellStart"/>
      <w:r w:rsidRPr="00B80209">
        <w:rPr>
          <w:b/>
        </w:rPr>
        <w:t>Sumber</w:t>
      </w:r>
      <w:proofErr w:type="spellEnd"/>
      <w:r w:rsidRPr="00B80209">
        <w:rPr>
          <w:b/>
        </w:rPr>
        <w:t>:</w:t>
      </w:r>
      <w:r w:rsidRPr="00B80209">
        <w:rPr>
          <w:b/>
          <w:spacing w:val="-5"/>
        </w:rPr>
        <w:t xml:space="preserve"> </w:t>
      </w:r>
      <w:r w:rsidRPr="00B80209">
        <w:rPr>
          <w:b/>
        </w:rPr>
        <w:t>Data</w:t>
      </w:r>
      <w:r w:rsidRPr="00B80209">
        <w:rPr>
          <w:b/>
          <w:spacing w:val="-5"/>
        </w:rPr>
        <w:t xml:space="preserve"> </w:t>
      </w:r>
      <w:proofErr w:type="spellStart"/>
      <w:r w:rsidRPr="00B80209">
        <w:rPr>
          <w:b/>
        </w:rPr>
        <w:t>Olahan</w:t>
      </w:r>
      <w:proofErr w:type="spellEnd"/>
      <w:r w:rsidRPr="00B80209">
        <w:rPr>
          <w:b/>
          <w:spacing w:val="2"/>
        </w:rPr>
        <w:t xml:space="preserve"> </w:t>
      </w:r>
      <w:proofErr w:type="spellStart"/>
      <w:r w:rsidRPr="00B80209">
        <w:rPr>
          <w:b/>
          <w:i/>
        </w:rPr>
        <w:t>SmartPLS</w:t>
      </w:r>
      <w:proofErr w:type="spellEnd"/>
      <w:r w:rsidRPr="00B80209">
        <w:rPr>
          <w:b/>
          <w:i/>
        </w:rPr>
        <w:t>,</w:t>
      </w:r>
      <w:r w:rsidRPr="00B80209">
        <w:rPr>
          <w:b/>
          <w:i/>
          <w:spacing w:val="-1"/>
        </w:rPr>
        <w:t xml:space="preserve"> </w:t>
      </w:r>
      <w:r w:rsidRPr="00B80209">
        <w:rPr>
          <w:b/>
        </w:rPr>
        <w:t>202</w:t>
      </w:r>
      <w:r>
        <w:rPr>
          <w:b/>
        </w:rPr>
        <w:t>4</w:t>
      </w:r>
    </w:p>
    <w:p w14:paraId="59271070" w14:textId="69DBFDF0" w:rsidR="009A18E8" w:rsidRPr="00B80209" w:rsidRDefault="009A18E8" w:rsidP="009A18E8">
      <w:pPr>
        <w:rPr>
          <w:lang w:eastAsia="en-SG"/>
        </w:rPr>
      </w:pPr>
      <w:proofErr w:type="spellStart"/>
      <w:r w:rsidRPr="00B80209">
        <w:rPr>
          <w:lang w:eastAsia="en-SG"/>
        </w:rPr>
        <w:t>Dalam</w:t>
      </w:r>
      <w:proofErr w:type="spellEnd"/>
      <w:r w:rsidRPr="00B80209">
        <w:rPr>
          <w:lang w:eastAsia="en-SG"/>
        </w:rPr>
        <w:t xml:space="preserve"> </w:t>
      </w:r>
      <w:proofErr w:type="spellStart"/>
      <w:r w:rsidRPr="00B80209">
        <w:rPr>
          <w:lang w:eastAsia="en-SG"/>
        </w:rPr>
        <w:t>Tabel</w:t>
      </w:r>
      <w:proofErr w:type="spellEnd"/>
      <w:r w:rsidRPr="00B80209">
        <w:rPr>
          <w:lang w:eastAsia="en-SG"/>
        </w:rPr>
        <w:t xml:space="preserve"> </w:t>
      </w:r>
      <w:r>
        <w:rPr>
          <w:lang w:eastAsia="en-SG"/>
        </w:rPr>
        <w:t>3</w:t>
      </w:r>
      <w:r w:rsidRPr="00B80209">
        <w:rPr>
          <w:lang w:eastAsia="en-SG"/>
        </w:rPr>
        <w:t xml:space="preserve"> </w:t>
      </w:r>
      <w:proofErr w:type="spellStart"/>
      <w:r w:rsidRPr="00B80209">
        <w:rPr>
          <w:lang w:eastAsia="en-SG"/>
        </w:rPr>
        <w:t>terdapat</w:t>
      </w:r>
      <w:proofErr w:type="spellEnd"/>
      <w:r w:rsidRPr="00B80209">
        <w:rPr>
          <w:lang w:eastAsia="en-SG"/>
        </w:rPr>
        <w:t xml:space="preserve"> </w:t>
      </w:r>
      <w:proofErr w:type="spellStart"/>
      <w:r w:rsidRPr="00B80209">
        <w:rPr>
          <w:lang w:eastAsia="en-SG"/>
        </w:rPr>
        <w:t>beberapa</w:t>
      </w:r>
      <w:proofErr w:type="spellEnd"/>
      <w:r w:rsidRPr="00B80209">
        <w:rPr>
          <w:lang w:eastAsia="en-SG"/>
        </w:rPr>
        <w:t xml:space="preserve"> </w:t>
      </w:r>
      <w:proofErr w:type="spellStart"/>
      <w:r w:rsidRPr="00B80209">
        <w:rPr>
          <w:lang w:eastAsia="en-SG"/>
        </w:rPr>
        <w:t>koefisien</w:t>
      </w:r>
      <w:proofErr w:type="spellEnd"/>
      <w:r w:rsidRPr="00B80209">
        <w:rPr>
          <w:lang w:eastAsia="en-SG"/>
        </w:rPr>
        <w:t xml:space="preserve"> yang </w:t>
      </w:r>
      <w:proofErr w:type="spellStart"/>
      <w:r w:rsidRPr="00B80209">
        <w:rPr>
          <w:lang w:eastAsia="en-SG"/>
        </w:rPr>
        <w:t>perlu</w:t>
      </w:r>
      <w:proofErr w:type="spellEnd"/>
      <w:r w:rsidRPr="00B80209">
        <w:rPr>
          <w:lang w:eastAsia="en-SG"/>
        </w:rPr>
        <w:t xml:space="preserve"> </w:t>
      </w:r>
      <w:proofErr w:type="spellStart"/>
      <w:r w:rsidRPr="00B80209">
        <w:rPr>
          <w:lang w:eastAsia="en-SG"/>
        </w:rPr>
        <w:t>diperhatikan</w:t>
      </w:r>
      <w:proofErr w:type="spellEnd"/>
      <w:r w:rsidRPr="00B80209">
        <w:rPr>
          <w:lang w:eastAsia="en-SG"/>
        </w:rPr>
        <w:t>:</w:t>
      </w:r>
    </w:p>
    <w:p w14:paraId="4AAE864F" w14:textId="77777777" w:rsidR="009A18E8" w:rsidRPr="00B80209" w:rsidRDefault="009A18E8" w:rsidP="009A18E8">
      <w:pPr>
        <w:numPr>
          <w:ilvl w:val="0"/>
          <w:numId w:val="21"/>
        </w:numPr>
        <w:tabs>
          <w:tab w:val="clear" w:pos="720"/>
        </w:tabs>
        <w:ind w:left="426"/>
        <w:jc w:val="both"/>
        <w:rPr>
          <w:lang w:eastAsia="en-SG"/>
        </w:rPr>
      </w:pPr>
      <w:proofErr w:type="spellStart"/>
      <w:r w:rsidRPr="00B80209">
        <w:rPr>
          <w:lang w:eastAsia="en-SG"/>
        </w:rPr>
        <w:t>Koefisien</w:t>
      </w:r>
      <w:proofErr w:type="spellEnd"/>
      <w:r w:rsidRPr="00B80209">
        <w:rPr>
          <w:lang w:eastAsia="en-SG"/>
        </w:rPr>
        <w:t xml:space="preserve"> </w:t>
      </w:r>
      <w:proofErr w:type="spellStart"/>
      <w:r w:rsidRPr="00B80209">
        <w:rPr>
          <w:lang w:eastAsia="en-SG"/>
        </w:rPr>
        <w:t>sebesar</w:t>
      </w:r>
      <w:proofErr w:type="spellEnd"/>
      <w:r w:rsidRPr="00B80209">
        <w:rPr>
          <w:lang w:eastAsia="en-SG"/>
        </w:rPr>
        <w:t xml:space="preserve"> 0.316 </w:t>
      </w:r>
      <w:proofErr w:type="spellStart"/>
      <w:r w:rsidRPr="00B80209">
        <w:rPr>
          <w:lang w:eastAsia="en-SG"/>
        </w:rPr>
        <w:t>mengindikasikan</w:t>
      </w:r>
      <w:proofErr w:type="spellEnd"/>
      <w:r w:rsidRPr="00B80209">
        <w:rPr>
          <w:lang w:eastAsia="en-SG"/>
        </w:rPr>
        <w:t xml:space="preserve"> </w:t>
      </w:r>
      <w:proofErr w:type="spellStart"/>
      <w:r w:rsidRPr="00B80209">
        <w:rPr>
          <w:lang w:eastAsia="en-SG"/>
        </w:rPr>
        <w:t>dampak</w:t>
      </w:r>
      <w:proofErr w:type="spellEnd"/>
      <w:r w:rsidRPr="00B80209">
        <w:rPr>
          <w:lang w:eastAsia="en-SG"/>
        </w:rPr>
        <w:t xml:space="preserve"> </w:t>
      </w:r>
      <w:proofErr w:type="spellStart"/>
      <w:r w:rsidRPr="00B80209">
        <w:rPr>
          <w:lang w:eastAsia="en-SG"/>
        </w:rPr>
        <w:t>positif</w:t>
      </w:r>
      <w:proofErr w:type="spellEnd"/>
      <w:r w:rsidRPr="00B80209">
        <w:rPr>
          <w:lang w:eastAsia="en-SG"/>
        </w:rPr>
        <w:t xml:space="preserve"> market orientation </w:t>
      </w:r>
      <w:proofErr w:type="spellStart"/>
      <w:r w:rsidRPr="00B80209">
        <w:rPr>
          <w:lang w:eastAsia="en-SG"/>
        </w:rPr>
        <w:t>terhadap</w:t>
      </w:r>
      <w:proofErr w:type="spellEnd"/>
      <w:r w:rsidRPr="00B80209">
        <w:rPr>
          <w:lang w:eastAsia="en-SG"/>
        </w:rPr>
        <w:t xml:space="preserve"> </w:t>
      </w:r>
      <w:proofErr w:type="spellStart"/>
      <w:r w:rsidRPr="00B80209">
        <w:rPr>
          <w:lang w:eastAsia="en-SG"/>
        </w:rPr>
        <w:t>daya</w:t>
      </w:r>
      <w:proofErr w:type="spellEnd"/>
      <w:r w:rsidRPr="00B80209">
        <w:rPr>
          <w:lang w:eastAsia="en-SG"/>
        </w:rPr>
        <w:t xml:space="preserve"> </w:t>
      </w:r>
      <w:proofErr w:type="spellStart"/>
      <w:r w:rsidRPr="00B80209">
        <w:rPr>
          <w:lang w:eastAsia="en-SG"/>
        </w:rPr>
        <w:t>saing</w:t>
      </w:r>
      <w:proofErr w:type="spellEnd"/>
      <w:r w:rsidRPr="00B80209">
        <w:rPr>
          <w:lang w:eastAsia="en-SG"/>
        </w:rPr>
        <w:t xml:space="preserve"> UMKM Tanjung </w:t>
      </w:r>
      <w:proofErr w:type="spellStart"/>
      <w:r w:rsidRPr="00B80209">
        <w:rPr>
          <w:lang w:eastAsia="en-SG"/>
        </w:rPr>
        <w:t>Selor</w:t>
      </w:r>
      <w:proofErr w:type="spellEnd"/>
      <w:r w:rsidRPr="00B80209">
        <w:rPr>
          <w:lang w:eastAsia="en-SG"/>
        </w:rPr>
        <w:t xml:space="preserve"> </w:t>
      </w:r>
      <w:proofErr w:type="spellStart"/>
      <w:r w:rsidRPr="00B80209">
        <w:rPr>
          <w:lang w:eastAsia="en-SG"/>
        </w:rPr>
        <w:t>Kabupaten</w:t>
      </w:r>
      <w:proofErr w:type="spellEnd"/>
      <w:r w:rsidRPr="00B80209">
        <w:rPr>
          <w:lang w:eastAsia="en-SG"/>
        </w:rPr>
        <w:t xml:space="preserve"> </w:t>
      </w:r>
      <w:proofErr w:type="spellStart"/>
      <w:r w:rsidRPr="00B80209">
        <w:rPr>
          <w:lang w:eastAsia="en-SG"/>
        </w:rPr>
        <w:t>Bulungan</w:t>
      </w:r>
      <w:proofErr w:type="spellEnd"/>
      <w:r w:rsidRPr="00B80209">
        <w:rPr>
          <w:lang w:eastAsia="en-SG"/>
        </w:rPr>
        <w:t xml:space="preserve">. </w:t>
      </w:r>
      <w:proofErr w:type="spellStart"/>
      <w:r w:rsidRPr="00B80209">
        <w:rPr>
          <w:lang w:eastAsia="en-SG"/>
        </w:rPr>
        <w:t>Dengan</w:t>
      </w:r>
      <w:proofErr w:type="spellEnd"/>
      <w:r w:rsidRPr="00B80209">
        <w:rPr>
          <w:lang w:eastAsia="en-SG"/>
        </w:rPr>
        <w:t xml:space="preserve"> </w:t>
      </w:r>
      <w:proofErr w:type="spellStart"/>
      <w:r w:rsidRPr="00B80209">
        <w:rPr>
          <w:lang w:eastAsia="en-SG"/>
        </w:rPr>
        <w:t>signifikansi</w:t>
      </w:r>
      <w:proofErr w:type="spellEnd"/>
      <w:r w:rsidRPr="00B80209">
        <w:rPr>
          <w:lang w:eastAsia="en-SG"/>
        </w:rPr>
        <w:t xml:space="preserve"> </w:t>
      </w:r>
      <w:proofErr w:type="spellStart"/>
      <w:r w:rsidRPr="00B80209">
        <w:rPr>
          <w:lang w:eastAsia="en-SG"/>
        </w:rPr>
        <w:t>tingkat</w:t>
      </w:r>
      <w:proofErr w:type="spellEnd"/>
      <w:r w:rsidRPr="00B80209">
        <w:rPr>
          <w:lang w:eastAsia="en-SG"/>
        </w:rPr>
        <w:t xml:space="preserve"> 0.000, </w:t>
      </w:r>
      <w:proofErr w:type="spellStart"/>
      <w:r w:rsidRPr="00B80209">
        <w:rPr>
          <w:lang w:eastAsia="en-SG"/>
        </w:rPr>
        <w:t>dapat</w:t>
      </w:r>
      <w:proofErr w:type="spellEnd"/>
      <w:r w:rsidRPr="00B80209">
        <w:rPr>
          <w:lang w:eastAsia="en-SG"/>
        </w:rPr>
        <w:t xml:space="preserve"> </w:t>
      </w:r>
      <w:proofErr w:type="spellStart"/>
      <w:r w:rsidRPr="00B80209">
        <w:rPr>
          <w:lang w:eastAsia="en-SG"/>
        </w:rPr>
        <w:t>disimpulkan</w:t>
      </w:r>
      <w:proofErr w:type="spellEnd"/>
      <w:r w:rsidRPr="00B80209">
        <w:rPr>
          <w:lang w:eastAsia="en-SG"/>
        </w:rPr>
        <w:t xml:space="preserve"> </w:t>
      </w:r>
      <w:proofErr w:type="spellStart"/>
      <w:r w:rsidRPr="00B80209">
        <w:rPr>
          <w:lang w:eastAsia="en-SG"/>
        </w:rPr>
        <w:t>bahwa</w:t>
      </w:r>
      <w:proofErr w:type="spellEnd"/>
      <w:r w:rsidRPr="00B80209">
        <w:rPr>
          <w:lang w:eastAsia="en-SG"/>
        </w:rPr>
        <w:t xml:space="preserve"> market orientation </w:t>
      </w:r>
      <w:proofErr w:type="spellStart"/>
      <w:r w:rsidRPr="00B80209">
        <w:rPr>
          <w:lang w:eastAsia="en-SG"/>
        </w:rPr>
        <w:t>memberikan</w:t>
      </w:r>
      <w:proofErr w:type="spellEnd"/>
      <w:r w:rsidRPr="00B80209">
        <w:rPr>
          <w:lang w:eastAsia="en-SG"/>
        </w:rPr>
        <w:t xml:space="preserve"> </w:t>
      </w:r>
      <w:proofErr w:type="spellStart"/>
      <w:r w:rsidRPr="00B80209">
        <w:rPr>
          <w:lang w:eastAsia="en-SG"/>
        </w:rPr>
        <w:t>pengaruh</w:t>
      </w:r>
      <w:proofErr w:type="spellEnd"/>
      <w:r w:rsidRPr="00B80209">
        <w:rPr>
          <w:lang w:eastAsia="en-SG"/>
        </w:rPr>
        <w:t xml:space="preserve"> yang </w:t>
      </w:r>
      <w:proofErr w:type="spellStart"/>
      <w:r w:rsidRPr="00B80209">
        <w:rPr>
          <w:lang w:eastAsia="en-SG"/>
        </w:rPr>
        <w:t>signifikan</w:t>
      </w:r>
      <w:proofErr w:type="spellEnd"/>
      <w:r w:rsidRPr="00B80209">
        <w:rPr>
          <w:lang w:eastAsia="en-SG"/>
        </w:rPr>
        <w:t xml:space="preserve"> </w:t>
      </w:r>
      <w:proofErr w:type="spellStart"/>
      <w:r w:rsidRPr="00B80209">
        <w:rPr>
          <w:lang w:eastAsia="en-SG"/>
        </w:rPr>
        <w:t>terhadap</w:t>
      </w:r>
      <w:proofErr w:type="spellEnd"/>
      <w:r w:rsidRPr="00B80209">
        <w:rPr>
          <w:lang w:eastAsia="en-SG"/>
        </w:rPr>
        <w:t xml:space="preserve"> </w:t>
      </w:r>
      <w:proofErr w:type="spellStart"/>
      <w:r w:rsidRPr="00B80209">
        <w:rPr>
          <w:lang w:eastAsia="en-SG"/>
        </w:rPr>
        <w:t>daya</w:t>
      </w:r>
      <w:proofErr w:type="spellEnd"/>
      <w:r w:rsidRPr="00B80209">
        <w:rPr>
          <w:lang w:eastAsia="en-SG"/>
        </w:rPr>
        <w:t xml:space="preserve"> </w:t>
      </w:r>
      <w:proofErr w:type="spellStart"/>
      <w:r w:rsidRPr="00B80209">
        <w:rPr>
          <w:lang w:eastAsia="en-SG"/>
        </w:rPr>
        <w:t>saing</w:t>
      </w:r>
      <w:proofErr w:type="spellEnd"/>
      <w:r w:rsidRPr="00B80209">
        <w:rPr>
          <w:lang w:eastAsia="en-SG"/>
        </w:rPr>
        <w:t xml:space="preserve"> </w:t>
      </w:r>
      <w:proofErr w:type="spellStart"/>
      <w:r w:rsidRPr="00B80209">
        <w:rPr>
          <w:lang w:eastAsia="en-SG"/>
        </w:rPr>
        <w:t>berkelanjutan</w:t>
      </w:r>
      <w:proofErr w:type="spellEnd"/>
      <w:r w:rsidRPr="00B80209">
        <w:rPr>
          <w:lang w:eastAsia="en-SG"/>
        </w:rPr>
        <w:t>.</w:t>
      </w:r>
    </w:p>
    <w:p w14:paraId="24635493" w14:textId="77777777" w:rsidR="009A18E8" w:rsidRPr="00B80209" w:rsidRDefault="009A18E8" w:rsidP="009A18E8">
      <w:pPr>
        <w:numPr>
          <w:ilvl w:val="0"/>
          <w:numId w:val="21"/>
        </w:numPr>
        <w:tabs>
          <w:tab w:val="clear" w:pos="720"/>
        </w:tabs>
        <w:ind w:left="426"/>
        <w:jc w:val="both"/>
        <w:rPr>
          <w:lang w:eastAsia="en-SG"/>
        </w:rPr>
      </w:pPr>
      <w:proofErr w:type="spellStart"/>
      <w:r w:rsidRPr="00B80209">
        <w:rPr>
          <w:lang w:eastAsia="en-SG"/>
        </w:rPr>
        <w:t>Koefisien</w:t>
      </w:r>
      <w:proofErr w:type="spellEnd"/>
      <w:r w:rsidRPr="00B80209">
        <w:rPr>
          <w:lang w:eastAsia="en-SG"/>
        </w:rPr>
        <w:t xml:space="preserve"> </w:t>
      </w:r>
      <w:proofErr w:type="spellStart"/>
      <w:r w:rsidRPr="00B80209">
        <w:rPr>
          <w:lang w:eastAsia="en-SG"/>
        </w:rPr>
        <w:t>sebesar</w:t>
      </w:r>
      <w:proofErr w:type="spellEnd"/>
      <w:r w:rsidRPr="00B80209">
        <w:rPr>
          <w:lang w:eastAsia="en-SG"/>
        </w:rPr>
        <w:t xml:space="preserve"> 0.523 </w:t>
      </w:r>
      <w:proofErr w:type="spellStart"/>
      <w:r w:rsidRPr="00B80209">
        <w:rPr>
          <w:lang w:eastAsia="en-SG"/>
        </w:rPr>
        <w:t>menunjukkan</w:t>
      </w:r>
      <w:proofErr w:type="spellEnd"/>
      <w:r w:rsidRPr="00B80209">
        <w:rPr>
          <w:lang w:eastAsia="en-SG"/>
        </w:rPr>
        <w:t xml:space="preserve"> </w:t>
      </w:r>
      <w:proofErr w:type="spellStart"/>
      <w:r w:rsidRPr="00B80209">
        <w:rPr>
          <w:lang w:eastAsia="en-SG"/>
        </w:rPr>
        <w:t>bahwa</w:t>
      </w:r>
      <w:proofErr w:type="spellEnd"/>
      <w:r w:rsidRPr="00B80209">
        <w:rPr>
          <w:lang w:eastAsia="en-SG"/>
        </w:rPr>
        <w:t xml:space="preserve"> </w:t>
      </w:r>
      <w:proofErr w:type="spellStart"/>
      <w:r w:rsidRPr="00B80209">
        <w:rPr>
          <w:lang w:eastAsia="en-SG"/>
        </w:rPr>
        <w:t>orientasi</w:t>
      </w:r>
      <w:proofErr w:type="spellEnd"/>
      <w:r w:rsidRPr="00B80209">
        <w:rPr>
          <w:lang w:eastAsia="en-SG"/>
        </w:rPr>
        <w:t xml:space="preserve"> </w:t>
      </w:r>
      <w:proofErr w:type="spellStart"/>
      <w:r w:rsidRPr="00B80209">
        <w:rPr>
          <w:lang w:eastAsia="en-SG"/>
        </w:rPr>
        <w:t>teknologi</w:t>
      </w:r>
      <w:proofErr w:type="spellEnd"/>
      <w:r w:rsidRPr="00B80209">
        <w:rPr>
          <w:lang w:eastAsia="en-SG"/>
        </w:rPr>
        <w:t xml:space="preserve"> </w:t>
      </w:r>
      <w:proofErr w:type="spellStart"/>
      <w:r w:rsidRPr="00B80209">
        <w:rPr>
          <w:lang w:eastAsia="en-SG"/>
        </w:rPr>
        <w:t>memiliki</w:t>
      </w:r>
      <w:proofErr w:type="spellEnd"/>
      <w:r w:rsidRPr="00B80209">
        <w:rPr>
          <w:lang w:eastAsia="en-SG"/>
        </w:rPr>
        <w:t xml:space="preserve"> </w:t>
      </w:r>
      <w:proofErr w:type="spellStart"/>
      <w:r w:rsidRPr="00B80209">
        <w:rPr>
          <w:lang w:eastAsia="en-SG"/>
        </w:rPr>
        <w:t>dampak</w:t>
      </w:r>
      <w:proofErr w:type="spellEnd"/>
      <w:r w:rsidRPr="00B80209">
        <w:rPr>
          <w:lang w:eastAsia="en-SG"/>
        </w:rPr>
        <w:t xml:space="preserve"> </w:t>
      </w:r>
      <w:proofErr w:type="spellStart"/>
      <w:r w:rsidRPr="00B80209">
        <w:rPr>
          <w:lang w:eastAsia="en-SG"/>
        </w:rPr>
        <w:t>positif</w:t>
      </w:r>
      <w:proofErr w:type="spellEnd"/>
      <w:r w:rsidRPr="00B80209">
        <w:rPr>
          <w:lang w:eastAsia="en-SG"/>
        </w:rPr>
        <w:t xml:space="preserve"> pada </w:t>
      </w:r>
      <w:proofErr w:type="spellStart"/>
      <w:r w:rsidRPr="00B80209">
        <w:rPr>
          <w:lang w:eastAsia="en-SG"/>
        </w:rPr>
        <w:t>daya</w:t>
      </w:r>
      <w:proofErr w:type="spellEnd"/>
      <w:r w:rsidRPr="00B80209">
        <w:rPr>
          <w:lang w:eastAsia="en-SG"/>
        </w:rPr>
        <w:t xml:space="preserve"> </w:t>
      </w:r>
      <w:proofErr w:type="spellStart"/>
      <w:r w:rsidRPr="00B80209">
        <w:rPr>
          <w:lang w:eastAsia="en-SG"/>
        </w:rPr>
        <w:t>saing</w:t>
      </w:r>
      <w:proofErr w:type="spellEnd"/>
      <w:r w:rsidRPr="00B80209">
        <w:rPr>
          <w:lang w:eastAsia="en-SG"/>
        </w:rPr>
        <w:t xml:space="preserve"> </w:t>
      </w:r>
      <w:proofErr w:type="spellStart"/>
      <w:r w:rsidRPr="00B80209">
        <w:rPr>
          <w:lang w:eastAsia="en-SG"/>
        </w:rPr>
        <w:t>berkelanjutan</w:t>
      </w:r>
      <w:proofErr w:type="spellEnd"/>
      <w:r w:rsidRPr="00B80209">
        <w:rPr>
          <w:lang w:eastAsia="en-SG"/>
        </w:rPr>
        <w:t xml:space="preserve"> UMKM Tanjung </w:t>
      </w:r>
      <w:proofErr w:type="spellStart"/>
      <w:r w:rsidRPr="00B80209">
        <w:rPr>
          <w:lang w:eastAsia="en-SG"/>
        </w:rPr>
        <w:t>Selor</w:t>
      </w:r>
      <w:proofErr w:type="spellEnd"/>
      <w:r w:rsidRPr="00B80209">
        <w:rPr>
          <w:lang w:eastAsia="en-SG"/>
        </w:rPr>
        <w:t xml:space="preserve"> </w:t>
      </w:r>
      <w:proofErr w:type="spellStart"/>
      <w:r w:rsidRPr="00B80209">
        <w:rPr>
          <w:lang w:eastAsia="en-SG"/>
        </w:rPr>
        <w:t>Kabupaten</w:t>
      </w:r>
      <w:proofErr w:type="spellEnd"/>
      <w:r w:rsidRPr="00B80209">
        <w:rPr>
          <w:lang w:eastAsia="en-SG"/>
        </w:rPr>
        <w:t xml:space="preserve"> </w:t>
      </w:r>
      <w:proofErr w:type="spellStart"/>
      <w:r w:rsidRPr="00B80209">
        <w:rPr>
          <w:lang w:eastAsia="en-SG"/>
        </w:rPr>
        <w:t>Bulungan</w:t>
      </w:r>
      <w:proofErr w:type="spellEnd"/>
      <w:r w:rsidRPr="00B80209">
        <w:rPr>
          <w:lang w:eastAsia="en-SG"/>
        </w:rPr>
        <w:t xml:space="preserve">. </w:t>
      </w:r>
      <w:proofErr w:type="spellStart"/>
      <w:r w:rsidRPr="00B80209">
        <w:rPr>
          <w:lang w:eastAsia="en-SG"/>
        </w:rPr>
        <w:t>Dengan</w:t>
      </w:r>
      <w:proofErr w:type="spellEnd"/>
      <w:r w:rsidRPr="00B80209">
        <w:rPr>
          <w:lang w:eastAsia="en-SG"/>
        </w:rPr>
        <w:t xml:space="preserve"> </w:t>
      </w:r>
      <w:proofErr w:type="spellStart"/>
      <w:r w:rsidRPr="00B80209">
        <w:rPr>
          <w:lang w:eastAsia="en-SG"/>
        </w:rPr>
        <w:t>tingkat</w:t>
      </w:r>
      <w:proofErr w:type="spellEnd"/>
      <w:r w:rsidRPr="00B80209">
        <w:rPr>
          <w:lang w:eastAsia="en-SG"/>
        </w:rPr>
        <w:t xml:space="preserve"> </w:t>
      </w:r>
      <w:proofErr w:type="spellStart"/>
      <w:r w:rsidRPr="00B80209">
        <w:rPr>
          <w:lang w:eastAsia="en-SG"/>
        </w:rPr>
        <w:t>signifikansi</w:t>
      </w:r>
      <w:proofErr w:type="spellEnd"/>
      <w:r w:rsidRPr="00B80209">
        <w:rPr>
          <w:lang w:eastAsia="en-SG"/>
        </w:rPr>
        <w:t xml:space="preserve"> 0.000, </w:t>
      </w:r>
      <w:proofErr w:type="spellStart"/>
      <w:r w:rsidRPr="00B80209">
        <w:rPr>
          <w:lang w:eastAsia="en-SG"/>
        </w:rPr>
        <w:t>dapat</w:t>
      </w:r>
      <w:proofErr w:type="spellEnd"/>
      <w:r w:rsidRPr="00B80209">
        <w:rPr>
          <w:lang w:eastAsia="en-SG"/>
        </w:rPr>
        <w:t xml:space="preserve"> </w:t>
      </w:r>
      <w:proofErr w:type="spellStart"/>
      <w:r w:rsidRPr="00B80209">
        <w:rPr>
          <w:lang w:eastAsia="en-SG"/>
        </w:rPr>
        <w:t>disimpulkan</w:t>
      </w:r>
      <w:proofErr w:type="spellEnd"/>
      <w:r w:rsidRPr="00B80209">
        <w:rPr>
          <w:lang w:eastAsia="en-SG"/>
        </w:rPr>
        <w:t xml:space="preserve"> </w:t>
      </w:r>
      <w:proofErr w:type="spellStart"/>
      <w:r w:rsidRPr="00B80209">
        <w:rPr>
          <w:lang w:eastAsia="en-SG"/>
        </w:rPr>
        <w:t>bahwa</w:t>
      </w:r>
      <w:proofErr w:type="spellEnd"/>
      <w:r w:rsidRPr="00B80209">
        <w:rPr>
          <w:lang w:eastAsia="en-SG"/>
        </w:rPr>
        <w:t xml:space="preserve"> </w:t>
      </w:r>
      <w:proofErr w:type="spellStart"/>
      <w:r w:rsidRPr="00B80209">
        <w:rPr>
          <w:lang w:eastAsia="en-SG"/>
        </w:rPr>
        <w:t>orientasi</w:t>
      </w:r>
      <w:proofErr w:type="spellEnd"/>
      <w:r w:rsidRPr="00B80209">
        <w:rPr>
          <w:lang w:eastAsia="en-SG"/>
        </w:rPr>
        <w:t xml:space="preserve"> </w:t>
      </w:r>
      <w:proofErr w:type="spellStart"/>
      <w:r w:rsidRPr="00B80209">
        <w:rPr>
          <w:lang w:eastAsia="en-SG"/>
        </w:rPr>
        <w:t>teknologi</w:t>
      </w:r>
      <w:proofErr w:type="spellEnd"/>
      <w:r w:rsidRPr="00B80209">
        <w:rPr>
          <w:lang w:eastAsia="en-SG"/>
        </w:rPr>
        <w:t xml:space="preserve"> </w:t>
      </w:r>
      <w:proofErr w:type="spellStart"/>
      <w:r w:rsidRPr="00B80209">
        <w:rPr>
          <w:lang w:eastAsia="en-SG"/>
        </w:rPr>
        <w:t>memberikan</w:t>
      </w:r>
      <w:proofErr w:type="spellEnd"/>
      <w:r w:rsidRPr="00B80209">
        <w:rPr>
          <w:lang w:eastAsia="en-SG"/>
        </w:rPr>
        <w:t xml:space="preserve"> </w:t>
      </w:r>
      <w:proofErr w:type="spellStart"/>
      <w:r w:rsidRPr="00B80209">
        <w:rPr>
          <w:lang w:eastAsia="en-SG"/>
        </w:rPr>
        <w:t>pengaruh</w:t>
      </w:r>
      <w:proofErr w:type="spellEnd"/>
      <w:r w:rsidRPr="00B80209">
        <w:rPr>
          <w:lang w:eastAsia="en-SG"/>
        </w:rPr>
        <w:t xml:space="preserve"> yang </w:t>
      </w:r>
      <w:proofErr w:type="spellStart"/>
      <w:r w:rsidRPr="00B80209">
        <w:rPr>
          <w:lang w:eastAsia="en-SG"/>
        </w:rPr>
        <w:t>signifikan</w:t>
      </w:r>
      <w:proofErr w:type="spellEnd"/>
      <w:r w:rsidRPr="00B80209">
        <w:rPr>
          <w:lang w:eastAsia="en-SG"/>
        </w:rPr>
        <w:t xml:space="preserve"> pada </w:t>
      </w:r>
      <w:proofErr w:type="spellStart"/>
      <w:r w:rsidRPr="00B80209">
        <w:rPr>
          <w:lang w:eastAsia="en-SG"/>
        </w:rPr>
        <w:t>daya</w:t>
      </w:r>
      <w:proofErr w:type="spellEnd"/>
      <w:r w:rsidRPr="00B80209">
        <w:rPr>
          <w:lang w:eastAsia="en-SG"/>
        </w:rPr>
        <w:t xml:space="preserve"> </w:t>
      </w:r>
      <w:proofErr w:type="spellStart"/>
      <w:r w:rsidRPr="00B80209">
        <w:rPr>
          <w:lang w:eastAsia="en-SG"/>
        </w:rPr>
        <w:t>saing</w:t>
      </w:r>
      <w:proofErr w:type="spellEnd"/>
      <w:r w:rsidRPr="00B80209">
        <w:rPr>
          <w:lang w:eastAsia="en-SG"/>
        </w:rPr>
        <w:t xml:space="preserve"> </w:t>
      </w:r>
      <w:proofErr w:type="spellStart"/>
      <w:r w:rsidRPr="00B80209">
        <w:rPr>
          <w:lang w:eastAsia="en-SG"/>
        </w:rPr>
        <w:t>berkelanjutan</w:t>
      </w:r>
      <w:proofErr w:type="spellEnd"/>
      <w:r w:rsidRPr="00B80209">
        <w:rPr>
          <w:lang w:eastAsia="en-SG"/>
        </w:rPr>
        <w:t>.</w:t>
      </w:r>
    </w:p>
    <w:p w14:paraId="11B05702" w14:textId="77777777" w:rsidR="009A18E8" w:rsidRPr="00B80209" w:rsidRDefault="009A18E8" w:rsidP="009A18E8">
      <w:pPr>
        <w:numPr>
          <w:ilvl w:val="0"/>
          <w:numId w:val="21"/>
        </w:numPr>
        <w:tabs>
          <w:tab w:val="clear" w:pos="720"/>
        </w:tabs>
        <w:ind w:left="426"/>
        <w:jc w:val="both"/>
        <w:rPr>
          <w:lang w:eastAsia="en-SG"/>
        </w:rPr>
      </w:pPr>
      <w:proofErr w:type="spellStart"/>
      <w:r w:rsidRPr="00B80209">
        <w:rPr>
          <w:lang w:eastAsia="en-SG"/>
        </w:rPr>
        <w:t>Koefisien</w:t>
      </w:r>
      <w:proofErr w:type="spellEnd"/>
      <w:r w:rsidRPr="00B80209">
        <w:rPr>
          <w:lang w:eastAsia="en-SG"/>
        </w:rPr>
        <w:t xml:space="preserve"> </w:t>
      </w:r>
      <w:proofErr w:type="spellStart"/>
      <w:r w:rsidRPr="00B80209">
        <w:rPr>
          <w:lang w:eastAsia="en-SG"/>
        </w:rPr>
        <w:t>sebesar</w:t>
      </w:r>
      <w:proofErr w:type="spellEnd"/>
      <w:r w:rsidRPr="00B80209">
        <w:rPr>
          <w:lang w:eastAsia="en-SG"/>
        </w:rPr>
        <w:t xml:space="preserve"> 0.115 </w:t>
      </w:r>
      <w:proofErr w:type="spellStart"/>
      <w:r w:rsidRPr="00B80209">
        <w:rPr>
          <w:lang w:eastAsia="en-SG"/>
        </w:rPr>
        <w:t>menunjukkan</w:t>
      </w:r>
      <w:proofErr w:type="spellEnd"/>
      <w:r w:rsidRPr="00B80209">
        <w:rPr>
          <w:lang w:eastAsia="en-SG"/>
        </w:rPr>
        <w:t xml:space="preserve"> </w:t>
      </w:r>
      <w:proofErr w:type="spellStart"/>
      <w:r w:rsidRPr="00B80209">
        <w:rPr>
          <w:lang w:eastAsia="en-SG"/>
        </w:rPr>
        <w:t>bahwa</w:t>
      </w:r>
      <w:proofErr w:type="spellEnd"/>
      <w:r w:rsidRPr="00B80209">
        <w:rPr>
          <w:lang w:eastAsia="en-SG"/>
        </w:rPr>
        <w:t xml:space="preserve"> </w:t>
      </w:r>
      <w:proofErr w:type="spellStart"/>
      <w:r w:rsidRPr="00B80209">
        <w:rPr>
          <w:lang w:eastAsia="en-SG"/>
        </w:rPr>
        <w:t>orientasi</w:t>
      </w:r>
      <w:proofErr w:type="spellEnd"/>
      <w:r w:rsidRPr="00B80209">
        <w:rPr>
          <w:lang w:eastAsia="en-SG"/>
        </w:rPr>
        <w:t xml:space="preserve"> pasar </w:t>
      </w:r>
      <w:proofErr w:type="spellStart"/>
      <w:r w:rsidRPr="00B80209">
        <w:rPr>
          <w:lang w:eastAsia="en-SG"/>
        </w:rPr>
        <w:t>berpengaruh</w:t>
      </w:r>
      <w:proofErr w:type="spellEnd"/>
      <w:r w:rsidRPr="00B80209">
        <w:rPr>
          <w:lang w:eastAsia="en-SG"/>
        </w:rPr>
        <w:t xml:space="preserve"> </w:t>
      </w:r>
      <w:proofErr w:type="spellStart"/>
      <w:r w:rsidRPr="00B80209">
        <w:rPr>
          <w:lang w:eastAsia="en-SG"/>
        </w:rPr>
        <w:t>secara</w:t>
      </w:r>
      <w:proofErr w:type="spellEnd"/>
      <w:r w:rsidRPr="00B80209">
        <w:rPr>
          <w:lang w:eastAsia="en-SG"/>
        </w:rPr>
        <w:t xml:space="preserve"> </w:t>
      </w:r>
      <w:proofErr w:type="spellStart"/>
      <w:r w:rsidRPr="00B80209">
        <w:rPr>
          <w:lang w:eastAsia="en-SG"/>
        </w:rPr>
        <w:t>tidak</w:t>
      </w:r>
      <w:proofErr w:type="spellEnd"/>
      <w:r w:rsidRPr="00B80209">
        <w:rPr>
          <w:lang w:eastAsia="en-SG"/>
        </w:rPr>
        <w:t xml:space="preserve"> </w:t>
      </w:r>
      <w:proofErr w:type="spellStart"/>
      <w:r w:rsidRPr="00B80209">
        <w:rPr>
          <w:lang w:eastAsia="en-SG"/>
        </w:rPr>
        <w:t>langsung</w:t>
      </w:r>
      <w:proofErr w:type="spellEnd"/>
      <w:r w:rsidRPr="00B80209">
        <w:rPr>
          <w:lang w:eastAsia="en-SG"/>
        </w:rPr>
        <w:t xml:space="preserve"> pada </w:t>
      </w:r>
      <w:proofErr w:type="spellStart"/>
      <w:r w:rsidRPr="00B80209">
        <w:rPr>
          <w:lang w:eastAsia="en-SG"/>
        </w:rPr>
        <w:t>daya</w:t>
      </w:r>
      <w:proofErr w:type="spellEnd"/>
      <w:r w:rsidRPr="00B80209">
        <w:rPr>
          <w:lang w:eastAsia="en-SG"/>
        </w:rPr>
        <w:t xml:space="preserve"> </w:t>
      </w:r>
      <w:proofErr w:type="spellStart"/>
      <w:r w:rsidRPr="00B80209">
        <w:rPr>
          <w:lang w:eastAsia="en-SG"/>
        </w:rPr>
        <w:t>saing</w:t>
      </w:r>
      <w:proofErr w:type="spellEnd"/>
      <w:r w:rsidRPr="00B80209">
        <w:rPr>
          <w:lang w:eastAsia="en-SG"/>
        </w:rPr>
        <w:t xml:space="preserve"> </w:t>
      </w:r>
      <w:proofErr w:type="spellStart"/>
      <w:r w:rsidRPr="00B80209">
        <w:rPr>
          <w:lang w:eastAsia="en-SG"/>
        </w:rPr>
        <w:t>berkelanjutan</w:t>
      </w:r>
      <w:proofErr w:type="spellEnd"/>
      <w:r w:rsidRPr="00B80209">
        <w:rPr>
          <w:lang w:eastAsia="en-SG"/>
        </w:rPr>
        <w:t xml:space="preserve"> UMKM Tanjung </w:t>
      </w:r>
      <w:proofErr w:type="spellStart"/>
      <w:r w:rsidRPr="00B80209">
        <w:rPr>
          <w:lang w:eastAsia="en-SG"/>
        </w:rPr>
        <w:t>Selor</w:t>
      </w:r>
      <w:proofErr w:type="spellEnd"/>
      <w:r w:rsidRPr="00B80209">
        <w:rPr>
          <w:lang w:eastAsia="en-SG"/>
        </w:rPr>
        <w:t xml:space="preserve"> </w:t>
      </w:r>
      <w:proofErr w:type="spellStart"/>
      <w:r w:rsidRPr="00B80209">
        <w:rPr>
          <w:lang w:eastAsia="en-SG"/>
        </w:rPr>
        <w:t>Kabupaten</w:t>
      </w:r>
      <w:proofErr w:type="spellEnd"/>
      <w:r w:rsidRPr="00B80209">
        <w:rPr>
          <w:lang w:eastAsia="en-SG"/>
        </w:rPr>
        <w:t xml:space="preserve"> </w:t>
      </w:r>
      <w:proofErr w:type="spellStart"/>
      <w:r w:rsidRPr="00B80209">
        <w:rPr>
          <w:lang w:eastAsia="en-SG"/>
        </w:rPr>
        <w:t>Bulungan</w:t>
      </w:r>
      <w:proofErr w:type="spellEnd"/>
      <w:r w:rsidRPr="00B80209">
        <w:rPr>
          <w:lang w:eastAsia="en-SG"/>
        </w:rPr>
        <w:t xml:space="preserve"> </w:t>
      </w:r>
      <w:proofErr w:type="spellStart"/>
      <w:r w:rsidRPr="00B80209">
        <w:rPr>
          <w:lang w:eastAsia="en-SG"/>
        </w:rPr>
        <w:t>melalui</w:t>
      </w:r>
      <w:proofErr w:type="spellEnd"/>
      <w:r w:rsidRPr="00B80209">
        <w:rPr>
          <w:lang w:eastAsia="en-SG"/>
        </w:rPr>
        <w:t xml:space="preserve"> </w:t>
      </w:r>
      <w:proofErr w:type="spellStart"/>
      <w:r w:rsidRPr="00B80209">
        <w:rPr>
          <w:lang w:eastAsia="en-SG"/>
        </w:rPr>
        <w:t>orientasi</w:t>
      </w:r>
      <w:proofErr w:type="spellEnd"/>
      <w:r w:rsidRPr="00B80209">
        <w:rPr>
          <w:lang w:eastAsia="en-SG"/>
        </w:rPr>
        <w:t xml:space="preserve"> </w:t>
      </w:r>
      <w:proofErr w:type="spellStart"/>
      <w:r w:rsidRPr="00B80209">
        <w:rPr>
          <w:lang w:eastAsia="en-SG"/>
        </w:rPr>
        <w:t>teknologi</w:t>
      </w:r>
      <w:proofErr w:type="spellEnd"/>
      <w:r w:rsidRPr="00B80209">
        <w:rPr>
          <w:lang w:eastAsia="en-SG"/>
        </w:rPr>
        <w:t xml:space="preserve">. </w:t>
      </w:r>
      <w:proofErr w:type="spellStart"/>
      <w:r w:rsidRPr="00B80209">
        <w:rPr>
          <w:lang w:eastAsia="en-SG"/>
        </w:rPr>
        <w:t>Dengan</w:t>
      </w:r>
      <w:proofErr w:type="spellEnd"/>
      <w:r w:rsidRPr="00B80209">
        <w:rPr>
          <w:lang w:eastAsia="en-SG"/>
        </w:rPr>
        <w:t xml:space="preserve"> </w:t>
      </w:r>
      <w:proofErr w:type="spellStart"/>
      <w:r w:rsidRPr="00B80209">
        <w:rPr>
          <w:lang w:eastAsia="en-SG"/>
        </w:rPr>
        <w:t>signifikansi</w:t>
      </w:r>
      <w:proofErr w:type="spellEnd"/>
      <w:r w:rsidRPr="00B80209">
        <w:rPr>
          <w:lang w:eastAsia="en-SG"/>
        </w:rPr>
        <w:t xml:space="preserve"> </w:t>
      </w:r>
      <w:proofErr w:type="spellStart"/>
      <w:r w:rsidRPr="00B80209">
        <w:rPr>
          <w:lang w:eastAsia="en-SG"/>
        </w:rPr>
        <w:t>tingkat</w:t>
      </w:r>
      <w:proofErr w:type="spellEnd"/>
      <w:r w:rsidRPr="00B80209">
        <w:rPr>
          <w:lang w:eastAsia="en-SG"/>
        </w:rPr>
        <w:t xml:space="preserve"> 0.003, </w:t>
      </w:r>
      <w:proofErr w:type="spellStart"/>
      <w:r w:rsidRPr="00B80209">
        <w:rPr>
          <w:lang w:eastAsia="en-SG"/>
        </w:rPr>
        <w:t>dapat</w:t>
      </w:r>
      <w:proofErr w:type="spellEnd"/>
      <w:r w:rsidRPr="00B80209">
        <w:rPr>
          <w:lang w:eastAsia="en-SG"/>
        </w:rPr>
        <w:t xml:space="preserve"> </w:t>
      </w:r>
      <w:proofErr w:type="spellStart"/>
      <w:r w:rsidRPr="00B80209">
        <w:rPr>
          <w:lang w:eastAsia="en-SG"/>
        </w:rPr>
        <w:t>disimpulkan</w:t>
      </w:r>
      <w:proofErr w:type="spellEnd"/>
      <w:r w:rsidRPr="00B80209">
        <w:rPr>
          <w:lang w:eastAsia="en-SG"/>
        </w:rPr>
        <w:t xml:space="preserve"> </w:t>
      </w:r>
      <w:proofErr w:type="spellStart"/>
      <w:r w:rsidRPr="00B80209">
        <w:rPr>
          <w:lang w:eastAsia="en-SG"/>
        </w:rPr>
        <w:t>bahwa</w:t>
      </w:r>
      <w:proofErr w:type="spellEnd"/>
      <w:r w:rsidRPr="00B80209">
        <w:rPr>
          <w:lang w:eastAsia="en-SG"/>
        </w:rPr>
        <w:t xml:space="preserve"> </w:t>
      </w:r>
      <w:proofErr w:type="spellStart"/>
      <w:r w:rsidRPr="00B80209">
        <w:rPr>
          <w:lang w:eastAsia="en-SG"/>
        </w:rPr>
        <w:t>orientasi</w:t>
      </w:r>
      <w:proofErr w:type="spellEnd"/>
      <w:r w:rsidRPr="00B80209">
        <w:rPr>
          <w:lang w:eastAsia="en-SG"/>
        </w:rPr>
        <w:t xml:space="preserve"> pasar </w:t>
      </w:r>
      <w:proofErr w:type="spellStart"/>
      <w:r w:rsidRPr="00B80209">
        <w:rPr>
          <w:lang w:eastAsia="en-SG"/>
        </w:rPr>
        <w:t>secara</w:t>
      </w:r>
      <w:proofErr w:type="spellEnd"/>
      <w:r w:rsidRPr="00B80209">
        <w:rPr>
          <w:lang w:eastAsia="en-SG"/>
        </w:rPr>
        <w:t xml:space="preserve"> </w:t>
      </w:r>
      <w:proofErr w:type="spellStart"/>
      <w:r w:rsidRPr="00B80209">
        <w:rPr>
          <w:lang w:eastAsia="en-SG"/>
        </w:rPr>
        <w:t>tidak</w:t>
      </w:r>
      <w:proofErr w:type="spellEnd"/>
      <w:r w:rsidRPr="00B80209">
        <w:rPr>
          <w:lang w:eastAsia="en-SG"/>
        </w:rPr>
        <w:t xml:space="preserve"> </w:t>
      </w:r>
      <w:proofErr w:type="spellStart"/>
      <w:r w:rsidRPr="00B80209">
        <w:rPr>
          <w:lang w:eastAsia="en-SG"/>
        </w:rPr>
        <w:t>langsung</w:t>
      </w:r>
      <w:proofErr w:type="spellEnd"/>
      <w:r w:rsidRPr="00B80209">
        <w:rPr>
          <w:lang w:eastAsia="en-SG"/>
        </w:rPr>
        <w:t xml:space="preserve"> </w:t>
      </w:r>
      <w:proofErr w:type="spellStart"/>
      <w:r w:rsidRPr="00B80209">
        <w:rPr>
          <w:lang w:eastAsia="en-SG"/>
        </w:rPr>
        <w:t>memengaruhi</w:t>
      </w:r>
      <w:proofErr w:type="spellEnd"/>
      <w:r w:rsidRPr="00B80209">
        <w:rPr>
          <w:lang w:eastAsia="en-SG"/>
        </w:rPr>
        <w:t xml:space="preserve"> </w:t>
      </w:r>
      <w:proofErr w:type="spellStart"/>
      <w:r w:rsidRPr="00B80209">
        <w:rPr>
          <w:lang w:eastAsia="en-SG"/>
        </w:rPr>
        <w:t>daya</w:t>
      </w:r>
      <w:proofErr w:type="spellEnd"/>
      <w:r w:rsidRPr="00B80209">
        <w:rPr>
          <w:lang w:eastAsia="en-SG"/>
        </w:rPr>
        <w:t xml:space="preserve"> </w:t>
      </w:r>
      <w:proofErr w:type="spellStart"/>
      <w:r w:rsidRPr="00B80209">
        <w:rPr>
          <w:lang w:eastAsia="en-SG"/>
        </w:rPr>
        <w:t>saing</w:t>
      </w:r>
      <w:proofErr w:type="spellEnd"/>
      <w:r w:rsidRPr="00B80209">
        <w:rPr>
          <w:lang w:eastAsia="en-SG"/>
        </w:rPr>
        <w:t xml:space="preserve"> </w:t>
      </w:r>
      <w:proofErr w:type="spellStart"/>
      <w:r w:rsidRPr="00B80209">
        <w:rPr>
          <w:lang w:eastAsia="en-SG"/>
        </w:rPr>
        <w:t>berkelanjutan</w:t>
      </w:r>
      <w:proofErr w:type="spellEnd"/>
      <w:r w:rsidRPr="00B80209">
        <w:rPr>
          <w:lang w:eastAsia="en-SG"/>
        </w:rPr>
        <w:t xml:space="preserve"> </w:t>
      </w:r>
      <w:proofErr w:type="spellStart"/>
      <w:r w:rsidRPr="00B80209">
        <w:rPr>
          <w:lang w:eastAsia="en-SG"/>
        </w:rPr>
        <w:t>melalui</w:t>
      </w:r>
      <w:proofErr w:type="spellEnd"/>
      <w:r w:rsidRPr="00B80209">
        <w:rPr>
          <w:lang w:eastAsia="en-SG"/>
        </w:rPr>
        <w:t xml:space="preserve"> </w:t>
      </w:r>
      <w:proofErr w:type="spellStart"/>
      <w:r w:rsidRPr="00B80209">
        <w:rPr>
          <w:lang w:eastAsia="en-SG"/>
        </w:rPr>
        <w:t>orientasi</w:t>
      </w:r>
      <w:proofErr w:type="spellEnd"/>
      <w:r w:rsidRPr="00B80209">
        <w:rPr>
          <w:lang w:eastAsia="en-SG"/>
        </w:rPr>
        <w:t xml:space="preserve"> </w:t>
      </w:r>
      <w:proofErr w:type="spellStart"/>
      <w:r w:rsidRPr="00B80209">
        <w:rPr>
          <w:lang w:eastAsia="en-SG"/>
        </w:rPr>
        <w:t>teknologi</w:t>
      </w:r>
      <w:proofErr w:type="spellEnd"/>
      <w:r w:rsidRPr="00B80209">
        <w:rPr>
          <w:lang w:eastAsia="en-SG"/>
        </w:rPr>
        <w:t>.</w:t>
      </w:r>
    </w:p>
    <w:p w14:paraId="3506A5C5" w14:textId="77777777" w:rsidR="009A18E8" w:rsidRPr="00B80209" w:rsidRDefault="009A18E8" w:rsidP="009A18E8">
      <w:pPr>
        <w:pStyle w:val="Judul2"/>
        <w:keepNext w:val="0"/>
        <w:widowControl w:val="0"/>
        <w:tabs>
          <w:tab w:val="left" w:pos="649"/>
        </w:tabs>
        <w:autoSpaceDE w:val="0"/>
        <w:autoSpaceDN w:val="0"/>
        <w:spacing w:before="63" w:after="0" w:line="240" w:lineRule="auto"/>
        <w:jc w:val="both"/>
        <w:rPr>
          <w:rFonts w:ascii="Times New Roman" w:eastAsia="Calibri" w:hAnsi="Times New Roman"/>
          <w:b w:val="0"/>
          <w:bCs w:val="0"/>
          <w:i w:val="0"/>
          <w:iCs w:val="0"/>
          <w:sz w:val="24"/>
          <w:szCs w:val="24"/>
        </w:rPr>
      </w:pPr>
    </w:p>
    <w:p w14:paraId="5B123954" w14:textId="77777777" w:rsidR="009A18E8" w:rsidRPr="00B80209" w:rsidRDefault="009A18E8" w:rsidP="009A18E8">
      <w:pPr>
        <w:pStyle w:val="Judul2"/>
        <w:keepNext w:val="0"/>
        <w:widowControl w:val="0"/>
        <w:tabs>
          <w:tab w:val="left" w:pos="649"/>
        </w:tabs>
        <w:autoSpaceDE w:val="0"/>
        <w:autoSpaceDN w:val="0"/>
        <w:spacing w:before="63" w:after="0" w:line="240" w:lineRule="auto"/>
        <w:jc w:val="both"/>
        <w:rPr>
          <w:rFonts w:ascii="Times New Roman" w:hAnsi="Times New Roman"/>
          <w:sz w:val="24"/>
          <w:szCs w:val="24"/>
        </w:rPr>
      </w:pPr>
      <w:proofErr w:type="spellStart"/>
      <w:r w:rsidRPr="00B80209">
        <w:rPr>
          <w:rFonts w:ascii="Times New Roman" w:hAnsi="Times New Roman"/>
          <w:sz w:val="24"/>
          <w:szCs w:val="24"/>
        </w:rPr>
        <w:t>Koefisien</w:t>
      </w:r>
      <w:proofErr w:type="spellEnd"/>
      <w:r w:rsidRPr="00B80209">
        <w:rPr>
          <w:rFonts w:ascii="Times New Roman" w:hAnsi="Times New Roman"/>
          <w:spacing w:val="-5"/>
          <w:sz w:val="24"/>
          <w:szCs w:val="24"/>
        </w:rPr>
        <w:t xml:space="preserve"> </w:t>
      </w:r>
      <w:proofErr w:type="spellStart"/>
      <w:r w:rsidRPr="00B80209">
        <w:rPr>
          <w:rFonts w:ascii="Times New Roman" w:hAnsi="Times New Roman"/>
          <w:sz w:val="24"/>
          <w:szCs w:val="24"/>
        </w:rPr>
        <w:t>Determinan</w:t>
      </w:r>
      <w:proofErr w:type="spellEnd"/>
    </w:p>
    <w:p w14:paraId="652E1F49" w14:textId="652A9F91" w:rsidR="009A18E8" w:rsidRPr="00B80209" w:rsidRDefault="009A18E8" w:rsidP="009A18E8">
      <w:pPr>
        <w:spacing w:after="100"/>
        <w:jc w:val="both"/>
        <w:rPr>
          <w:lang w:eastAsia="en-SG"/>
        </w:rPr>
      </w:pPr>
      <w:proofErr w:type="spellStart"/>
      <w:r w:rsidRPr="00B80209">
        <w:rPr>
          <w:lang w:eastAsia="en-SG"/>
        </w:rPr>
        <w:t>Koefisien</w:t>
      </w:r>
      <w:proofErr w:type="spellEnd"/>
      <w:r w:rsidRPr="00B80209">
        <w:rPr>
          <w:lang w:eastAsia="en-SG"/>
        </w:rPr>
        <w:t xml:space="preserve"> </w:t>
      </w:r>
      <w:proofErr w:type="spellStart"/>
      <w:r w:rsidRPr="00B80209">
        <w:rPr>
          <w:lang w:eastAsia="en-SG"/>
        </w:rPr>
        <w:t>determinasi</w:t>
      </w:r>
      <w:proofErr w:type="spellEnd"/>
      <w:r w:rsidRPr="00B80209">
        <w:rPr>
          <w:lang w:eastAsia="en-SG"/>
        </w:rPr>
        <w:t xml:space="preserve"> (R2) </w:t>
      </w:r>
      <w:proofErr w:type="spellStart"/>
      <w:r w:rsidRPr="00B80209">
        <w:rPr>
          <w:lang w:eastAsia="en-SG"/>
        </w:rPr>
        <w:t>secara</w:t>
      </w:r>
      <w:proofErr w:type="spellEnd"/>
      <w:r w:rsidRPr="00B80209">
        <w:rPr>
          <w:lang w:eastAsia="en-SG"/>
        </w:rPr>
        <w:t xml:space="preserve"> </w:t>
      </w:r>
      <w:proofErr w:type="spellStart"/>
      <w:r w:rsidRPr="00B80209">
        <w:rPr>
          <w:lang w:eastAsia="en-SG"/>
        </w:rPr>
        <w:t>pokok</w:t>
      </w:r>
      <w:proofErr w:type="spellEnd"/>
      <w:r w:rsidRPr="00B80209">
        <w:rPr>
          <w:lang w:eastAsia="en-SG"/>
        </w:rPr>
        <w:t xml:space="preserve"> </w:t>
      </w:r>
      <w:proofErr w:type="spellStart"/>
      <w:r w:rsidRPr="00B80209">
        <w:rPr>
          <w:lang w:eastAsia="en-SG"/>
        </w:rPr>
        <w:t>mengukur</w:t>
      </w:r>
      <w:proofErr w:type="spellEnd"/>
      <w:r w:rsidRPr="00B80209">
        <w:rPr>
          <w:lang w:eastAsia="en-SG"/>
        </w:rPr>
        <w:t xml:space="preserve"> </w:t>
      </w:r>
      <w:proofErr w:type="spellStart"/>
      <w:r w:rsidRPr="00B80209">
        <w:rPr>
          <w:lang w:eastAsia="en-SG"/>
        </w:rPr>
        <w:t>sejauh</w:t>
      </w:r>
      <w:proofErr w:type="spellEnd"/>
      <w:r w:rsidRPr="00B80209">
        <w:rPr>
          <w:lang w:eastAsia="en-SG"/>
        </w:rPr>
        <w:t xml:space="preserve"> mana model </w:t>
      </w:r>
      <w:proofErr w:type="spellStart"/>
      <w:r w:rsidRPr="00B80209">
        <w:rPr>
          <w:lang w:eastAsia="en-SG"/>
        </w:rPr>
        <w:t>mampu</w:t>
      </w:r>
      <w:proofErr w:type="spellEnd"/>
      <w:r w:rsidRPr="00B80209">
        <w:rPr>
          <w:lang w:eastAsia="en-SG"/>
        </w:rPr>
        <w:t xml:space="preserve"> </w:t>
      </w:r>
      <w:proofErr w:type="spellStart"/>
      <w:r w:rsidRPr="00B80209">
        <w:rPr>
          <w:lang w:eastAsia="en-SG"/>
        </w:rPr>
        <w:t>menjelaskan</w:t>
      </w:r>
      <w:proofErr w:type="spellEnd"/>
      <w:r w:rsidRPr="00B80209">
        <w:rPr>
          <w:lang w:eastAsia="en-SG"/>
        </w:rPr>
        <w:t xml:space="preserve"> </w:t>
      </w:r>
      <w:proofErr w:type="spellStart"/>
      <w:r w:rsidRPr="00B80209">
        <w:rPr>
          <w:lang w:eastAsia="en-SG"/>
        </w:rPr>
        <w:t>variasi</w:t>
      </w:r>
      <w:proofErr w:type="spellEnd"/>
      <w:r w:rsidRPr="00B80209">
        <w:rPr>
          <w:lang w:eastAsia="en-SG"/>
        </w:rPr>
        <w:t xml:space="preserve"> </w:t>
      </w:r>
      <w:proofErr w:type="spellStart"/>
      <w:r w:rsidRPr="00B80209">
        <w:rPr>
          <w:lang w:eastAsia="en-SG"/>
        </w:rPr>
        <w:t>dalam</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w:t>
      </w:r>
      <w:proofErr w:type="spellStart"/>
      <w:r w:rsidRPr="00B80209">
        <w:rPr>
          <w:lang w:eastAsia="en-SG"/>
        </w:rPr>
        <w:t>terikat</w:t>
      </w:r>
      <w:proofErr w:type="spellEnd"/>
      <w:r w:rsidRPr="00B80209">
        <w:rPr>
          <w:lang w:eastAsia="en-SG"/>
        </w:rPr>
        <w:t xml:space="preserve">. </w:t>
      </w:r>
      <w:proofErr w:type="spellStart"/>
      <w:r w:rsidRPr="00B80209">
        <w:rPr>
          <w:lang w:eastAsia="en-SG"/>
        </w:rPr>
        <w:t>Rentang</w:t>
      </w:r>
      <w:proofErr w:type="spellEnd"/>
      <w:r w:rsidRPr="00B80209">
        <w:rPr>
          <w:lang w:eastAsia="en-SG"/>
        </w:rPr>
        <w:t xml:space="preserve"> </w:t>
      </w:r>
      <w:proofErr w:type="spellStart"/>
      <w:r w:rsidRPr="00B80209">
        <w:rPr>
          <w:lang w:eastAsia="en-SG"/>
        </w:rPr>
        <w:t>nilai</w:t>
      </w:r>
      <w:proofErr w:type="spellEnd"/>
      <w:r w:rsidRPr="00B80209">
        <w:rPr>
          <w:lang w:eastAsia="en-SG"/>
        </w:rPr>
        <w:t xml:space="preserve"> </w:t>
      </w:r>
      <w:proofErr w:type="spellStart"/>
      <w:r w:rsidRPr="00B80209">
        <w:rPr>
          <w:lang w:eastAsia="en-SG"/>
        </w:rPr>
        <w:t>koefisien</w:t>
      </w:r>
      <w:proofErr w:type="spellEnd"/>
      <w:r w:rsidRPr="00B80209">
        <w:rPr>
          <w:lang w:eastAsia="en-SG"/>
        </w:rPr>
        <w:t xml:space="preserve"> </w:t>
      </w:r>
      <w:proofErr w:type="spellStart"/>
      <w:r w:rsidRPr="00B80209">
        <w:rPr>
          <w:lang w:eastAsia="en-SG"/>
        </w:rPr>
        <w:t>determinasi</w:t>
      </w:r>
      <w:proofErr w:type="spellEnd"/>
      <w:r w:rsidRPr="00B80209">
        <w:rPr>
          <w:lang w:eastAsia="en-SG"/>
        </w:rPr>
        <w:t xml:space="preserve"> </w:t>
      </w:r>
      <w:proofErr w:type="spellStart"/>
      <w:r w:rsidRPr="00B80209">
        <w:rPr>
          <w:lang w:eastAsia="en-SG"/>
        </w:rPr>
        <w:t>berkisar</w:t>
      </w:r>
      <w:proofErr w:type="spellEnd"/>
      <w:r w:rsidRPr="00B80209">
        <w:rPr>
          <w:lang w:eastAsia="en-SG"/>
        </w:rPr>
        <w:t xml:space="preserve"> </w:t>
      </w:r>
      <w:proofErr w:type="spellStart"/>
      <w:r w:rsidRPr="00B80209">
        <w:rPr>
          <w:lang w:eastAsia="en-SG"/>
        </w:rPr>
        <w:t>antara</w:t>
      </w:r>
      <w:proofErr w:type="spellEnd"/>
      <w:r w:rsidRPr="00B80209">
        <w:rPr>
          <w:lang w:eastAsia="en-SG"/>
        </w:rPr>
        <w:t xml:space="preserve"> 0 (</w:t>
      </w:r>
      <w:proofErr w:type="spellStart"/>
      <w:r w:rsidRPr="00B80209">
        <w:rPr>
          <w:lang w:eastAsia="en-SG"/>
        </w:rPr>
        <w:t>nol</w:t>
      </w:r>
      <w:proofErr w:type="spellEnd"/>
      <w:r w:rsidRPr="00B80209">
        <w:rPr>
          <w:lang w:eastAsia="en-SG"/>
        </w:rPr>
        <w:t xml:space="preserve">) </w:t>
      </w:r>
      <w:proofErr w:type="spellStart"/>
      <w:r w:rsidRPr="00B80209">
        <w:rPr>
          <w:lang w:eastAsia="en-SG"/>
        </w:rPr>
        <w:t>hingga</w:t>
      </w:r>
      <w:proofErr w:type="spellEnd"/>
      <w:r w:rsidRPr="00B80209">
        <w:rPr>
          <w:lang w:eastAsia="en-SG"/>
        </w:rPr>
        <w:t xml:space="preserve"> 1 (</w:t>
      </w:r>
      <w:proofErr w:type="spellStart"/>
      <w:r w:rsidRPr="00B80209">
        <w:rPr>
          <w:lang w:eastAsia="en-SG"/>
        </w:rPr>
        <w:t>satu</w:t>
      </w:r>
      <w:proofErr w:type="spellEnd"/>
      <w:r w:rsidRPr="00B80209">
        <w:rPr>
          <w:lang w:eastAsia="en-SG"/>
        </w:rPr>
        <w:t xml:space="preserve">). </w:t>
      </w:r>
      <w:proofErr w:type="spellStart"/>
      <w:r w:rsidRPr="00B80209">
        <w:rPr>
          <w:lang w:eastAsia="en-SG"/>
        </w:rPr>
        <w:t>Semakin</w:t>
      </w:r>
      <w:proofErr w:type="spellEnd"/>
      <w:r w:rsidRPr="00B80209">
        <w:rPr>
          <w:lang w:eastAsia="en-SG"/>
        </w:rPr>
        <w:t xml:space="preserve"> </w:t>
      </w:r>
      <w:proofErr w:type="spellStart"/>
      <w:r w:rsidRPr="00B80209">
        <w:rPr>
          <w:lang w:eastAsia="en-SG"/>
        </w:rPr>
        <w:t>tinggi</w:t>
      </w:r>
      <w:proofErr w:type="spellEnd"/>
      <w:r w:rsidRPr="00B80209">
        <w:rPr>
          <w:lang w:eastAsia="en-SG"/>
        </w:rPr>
        <w:t xml:space="preserve"> </w:t>
      </w:r>
      <w:proofErr w:type="spellStart"/>
      <w:r w:rsidRPr="00B80209">
        <w:rPr>
          <w:lang w:eastAsia="en-SG"/>
        </w:rPr>
        <w:t>nilai</w:t>
      </w:r>
      <w:proofErr w:type="spellEnd"/>
      <w:r w:rsidRPr="00B80209">
        <w:rPr>
          <w:lang w:eastAsia="en-SG"/>
        </w:rPr>
        <w:t xml:space="preserve"> R2, </w:t>
      </w:r>
      <w:proofErr w:type="spellStart"/>
      <w:r w:rsidRPr="00B80209">
        <w:rPr>
          <w:lang w:eastAsia="en-SG"/>
        </w:rPr>
        <w:t>semakin</w:t>
      </w:r>
      <w:proofErr w:type="spellEnd"/>
      <w:r w:rsidRPr="00B80209">
        <w:rPr>
          <w:lang w:eastAsia="en-SG"/>
        </w:rPr>
        <w:t xml:space="preserve"> </w:t>
      </w:r>
      <w:proofErr w:type="spellStart"/>
      <w:r w:rsidRPr="00B80209">
        <w:rPr>
          <w:lang w:eastAsia="en-SG"/>
        </w:rPr>
        <w:t>besar</w:t>
      </w:r>
      <w:proofErr w:type="spellEnd"/>
      <w:r w:rsidRPr="00B80209">
        <w:rPr>
          <w:lang w:eastAsia="en-SG"/>
        </w:rPr>
        <w:t xml:space="preserve"> </w:t>
      </w:r>
      <w:proofErr w:type="spellStart"/>
      <w:r w:rsidRPr="00B80209">
        <w:rPr>
          <w:lang w:eastAsia="en-SG"/>
        </w:rPr>
        <w:t>pengaruh</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w:t>
      </w:r>
      <w:proofErr w:type="spellStart"/>
      <w:r w:rsidRPr="00B80209">
        <w:rPr>
          <w:lang w:eastAsia="en-SG"/>
        </w:rPr>
        <w:t>eksogen</w:t>
      </w:r>
      <w:proofErr w:type="spellEnd"/>
      <w:r w:rsidRPr="00B80209">
        <w:rPr>
          <w:lang w:eastAsia="en-SG"/>
        </w:rPr>
        <w:t xml:space="preserve"> (X) </w:t>
      </w:r>
      <w:proofErr w:type="spellStart"/>
      <w:r w:rsidRPr="00B80209">
        <w:rPr>
          <w:lang w:eastAsia="en-SG"/>
        </w:rPr>
        <w:t>terhadap</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endogen (Y). </w:t>
      </w:r>
      <w:proofErr w:type="spellStart"/>
      <w:r w:rsidRPr="00B80209">
        <w:rPr>
          <w:lang w:eastAsia="en-SG"/>
        </w:rPr>
        <w:t>Ini</w:t>
      </w:r>
      <w:proofErr w:type="spellEnd"/>
      <w:r w:rsidRPr="00B80209">
        <w:rPr>
          <w:lang w:eastAsia="en-SG"/>
        </w:rPr>
        <w:t xml:space="preserve"> </w:t>
      </w:r>
      <w:proofErr w:type="spellStart"/>
      <w:r w:rsidRPr="00B80209">
        <w:rPr>
          <w:lang w:eastAsia="en-SG"/>
        </w:rPr>
        <w:t>mengindikasikan</w:t>
      </w:r>
      <w:proofErr w:type="spellEnd"/>
      <w:r w:rsidRPr="00B80209">
        <w:rPr>
          <w:lang w:eastAsia="en-SG"/>
        </w:rPr>
        <w:t xml:space="preserve"> </w:t>
      </w:r>
      <w:proofErr w:type="spellStart"/>
      <w:r w:rsidRPr="00B80209">
        <w:rPr>
          <w:lang w:eastAsia="en-SG"/>
        </w:rPr>
        <w:t>kekuatan</w:t>
      </w:r>
      <w:proofErr w:type="spellEnd"/>
      <w:r w:rsidRPr="00B80209">
        <w:rPr>
          <w:lang w:eastAsia="en-SG"/>
        </w:rPr>
        <w:t xml:space="preserve"> model </w:t>
      </w:r>
      <w:proofErr w:type="spellStart"/>
      <w:r w:rsidRPr="00B80209">
        <w:rPr>
          <w:lang w:eastAsia="en-SG"/>
        </w:rPr>
        <w:t>dalam</w:t>
      </w:r>
      <w:proofErr w:type="spellEnd"/>
      <w:r w:rsidRPr="00B80209">
        <w:rPr>
          <w:lang w:eastAsia="en-SG"/>
        </w:rPr>
        <w:t xml:space="preserve"> </w:t>
      </w:r>
      <w:proofErr w:type="spellStart"/>
      <w:r w:rsidRPr="00B80209">
        <w:rPr>
          <w:lang w:eastAsia="en-SG"/>
        </w:rPr>
        <w:t>menjelaskan</w:t>
      </w:r>
      <w:proofErr w:type="spellEnd"/>
      <w:r w:rsidRPr="00B80209">
        <w:rPr>
          <w:lang w:eastAsia="en-SG"/>
        </w:rPr>
        <w:t xml:space="preserve"> </w:t>
      </w:r>
      <w:proofErr w:type="spellStart"/>
      <w:r w:rsidRPr="00B80209">
        <w:rPr>
          <w:lang w:eastAsia="en-SG"/>
        </w:rPr>
        <w:t>pengaruh</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w:t>
      </w:r>
      <w:proofErr w:type="spellStart"/>
      <w:r w:rsidRPr="00B80209">
        <w:rPr>
          <w:lang w:eastAsia="en-SG"/>
        </w:rPr>
        <w:t>eksogen</w:t>
      </w:r>
      <w:proofErr w:type="spellEnd"/>
      <w:r w:rsidRPr="00B80209">
        <w:rPr>
          <w:lang w:eastAsia="en-SG"/>
        </w:rPr>
        <w:t xml:space="preserve"> </w:t>
      </w:r>
      <w:proofErr w:type="spellStart"/>
      <w:r w:rsidRPr="00B80209">
        <w:rPr>
          <w:lang w:eastAsia="en-SG"/>
        </w:rPr>
        <w:t>terhadap</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endogen. </w:t>
      </w:r>
      <w:proofErr w:type="spellStart"/>
      <w:r w:rsidRPr="00B80209">
        <w:rPr>
          <w:lang w:eastAsia="en-SG"/>
        </w:rPr>
        <w:t>Sebaliknya</w:t>
      </w:r>
      <w:proofErr w:type="spellEnd"/>
      <w:r w:rsidRPr="00B80209">
        <w:rPr>
          <w:lang w:eastAsia="en-SG"/>
        </w:rPr>
        <w:t xml:space="preserve">, </w:t>
      </w:r>
      <w:proofErr w:type="spellStart"/>
      <w:r w:rsidRPr="00B80209">
        <w:rPr>
          <w:lang w:eastAsia="en-SG"/>
        </w:rPr>
        <w:t>nilai</w:t>
      </w:r>
      <w:proofErr w:type="spellEnd"/>
      <w:r w:rsidRPr="00B80209">
        <w:rPr>
          <w:lang w:eastAsia="en-SG"/>
        </w:rPr>
        <w:t xml:space="preserve"> R2 yang </w:t>
      </w:r>
      <w:proofErr w:type="spellStart"/>
      <w:r w:rsidRPr="00B80209">
        <w:rPr>
          <w:lang w:eastAsia="en-SG"/>
        </w:rPr>
        <w:t>mendekati</w:t>
      </w:r>
      <w:proofErr w:type="spellEnd"/>
      <w:r w:rsidRPr="00B80209">
        <w:rPr>
          <w:lang w:eastAsia="en-SG"/>
        </w:rPr>
        <w:t xml:space="preserve"> </w:t>
      </w:r>
      <w:proofErr w:type="spellStart"/>
      <w:r w:rsidRPr="00B80209">
        <w:rPr>
          <w:lang w:eastAsia="en-SG"/>
        </w:rPr>
        <w:t>nol</w:t>
      </w:r>
      <w:proofErr w:type="spellEnd"/>
      <w:r w:rsidRPr="00B80209">
        <w:rPr>
          <w:lang w:eastAsia="en-SG"/>
        </w:rPr>
        <w:t xml:space="preserve"> </w:t>
      </w:r>
      <w:proofErr w:type="spellStart"/>
      <w:r w:rsidRPr="00B80209">
        <w:rPr>
          <w:lang w:eastAsia="en-SG"/>
        </w:rPr>
        <w:t>menunjukkan</w:t>
      </w:r>
      <w:proofErr w:type="spellEnd"/>
      <w:r w:rsidRPr="00B80209">
        <w:rPr>
          <w:lang w:eastAsia="en-SG"/>
        </w:rPr>
        <w:t xml:space="preserve"> </w:t>
      </w:r>
      <w:proofErr w:type="spellStart"/>
      <w:r w:rsidRPr="00B80209">
        <w:rPr>
          <w:lang w:eastAsia="en-SG"/>
        </w:rPr>
        <w:t>bahwa</w:t>
      </w:r>
      <w:proofErr w:type="spellEnd"/>
      <w:r w:rsidRPr="00B80209">
        <w:rPr>
          <w:lang w:eastAsia="en-SG"/>
        </w:rPr>
        <w:t xml:space="preserve"> model </w:t>
      </w:r>
      <w:proofErr w:type="spellStart"/>
      <w:r w:rsidRPr="00B80209">
        <w:rPr>
          <w:lang w:eastAsia="en-SG"/>
        </w:rPr>
        <w:t>tidak</w:t>
      </w:r>
      <w:proofErr w:type="spellEnd"/>
      <w:r w:rsidRPr="00B80209">
        <w:rPr>
          <w:lang w:eastAsia="en-SG"/>
        </w:rPr>
        <w:t xml:space="preserve"> </w:t>
      </w:r>
      <w:proofErr w:type="spellStart"/>
      <w:r w:rsidRPr="00B80209">
        <w:rPr>
          <w:lang w:eastAsia="en-SG"/>
        </w:rPr>
        <w:t>efektif</w:t>
      </w:r>
      <w:proofErr w:type="spellEnd"/>
      <w:r w:rsidRPr="00B80209">
        <w:rPr>
          <w:lang w:eastAsia="en-SG"/>
        </w:rPr>
        <w:t xml:space="preserve"> </w:t>
      </w:r>
      <w:proofErr w:type="spellStart"/>
      <w:r w:rsidRPr="00B80209">
        <w:rPr>
          <w:lang w:eastAsia="en-SG"/>
        </w:rPr>
        <w:t>dalam</w:t>
      </w:r>
      <w:proofErr w:type="spellEnd"/>
      <w:r w:rsidRPr="00B80209">
        <w:rPr>
          <w:lang w:eastAsia="en-SG"/>
        </w:rPr>
        <w:t xml:space="preserve"> </w:t>
      </w:r>
      <w:proofErr w:type="spellStart"/>
      <w:r w:rsidRPr="00B80209">
        <w:rPr>
          <w:lang w:eastAsia="en-SG"/>
        </w:rPr>
        <w:t>menjelaskan</w:t>
      </w:r>
      <w:proofErr w:type="spellEnd"/>
      <w:r w:rsidRPr="00B80209">
        <w:rPr>
          <w:lang w:eastAsia="en-SG"/>
        </w:rPr>
        <w:t xml:space="preserve"> </w:t>
      </w:r>
      <w:proofErr w:type="spellStart"/>
      <w:r w:rsidRPr="00B80209">
        <w:rPr>
          <w:lang w:eastAsia="en-SG"/>
        </w:rPr>
        <w:t>pengaruh</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w:t>
      </w:r>
      <w:proofErr w:type="spellStart"/>
      <w:r w:rsidRPr="00B80209">
        <w:rPr>
          <w:lang w:eastAsia="en-SG"/>
        </w:rPr>
        <w:t>eksogen</w:t>
      </w:r>
      <w:proofErr w:type="spellEnd"/>
      <w:r w:rsidRPr="00B80209">
        <w:rPr>
          <w:lang w:eastAsia="en-SG"/>
        </w:rPr>
        <w:t xml:space="preserve"> </w:t>
      </w:r>
      <w:proofErr w:type="spellStart"/>
      <w:r w:rsidRPr="00B80209">
        <w:rPr>
          <w:lang w:eastAsia="en-SG"/>
        </w:rPr>
        <w:t>terhadap</w:t>
      </w:r>
      <w:proofErr w:type="spellEnd"/>
      <w:r w:rsidRPr="00B80209">
        <w:rPr>
          <w:lang w:eastAsia="en-SG"/>
        </w:rPr>
        <w:t xml:space="preserve"> </w:t>
      </w:r>
      <w:proofErr w:type="spellStart"/>
      <w:r w:rsidRPr="00B80209">
        <w:rPr>
          <w:lang w:eastAsia="en-SG"/>
        </w:rPr>
        <w:t>variabel</w:t>
      </w:r>
      <w:proofErr w:type="spellEnd"/>
      <w:r w:rsidRPr="00B80209">
        <w:rPr>
          <w:lang w:eastAsia="en-SG"/>
        </w:rPr>
        <w:t xml:space="preserve"> endogen. Detail </w:t>
      </w:r>
      <w:proofErr w:type="spellStart"/>
      <w:r w:rsidRPr="00B80209">
        <w:rPr>
          <w:lang w:eastAsia="en-SG"/>
        </w:rPr>
        <w:t>nilai</w:t>
      </w:r>
      <w:proofErr w:type="spellEnd"/>
      <w:r w:rsidRPr="00B80209">
        <w:rPr>
          <w:lang w:eastAsia="en-SG"/>
        </w:rPr>
        <w:t xml:space="preserve"> </w:t>
      </w:r>
      <w:proofErr w:type="spellStart"/>
      <w:r w:rsidRPr="00B80209">
        <w:rPr>
          <w:lang w:eastAsia="en-SG"/>
        </w:rPr>
        <w:t>koefisien</w:t>
      </w:r>
      <w:proofErr w:type="spellEnd"/>
      <w:r w:rsidRPr="00B80209">
        <w:rPr>
          <w:lang w:eastAsia="en-SG"/>
        </w:rPr>
        <w:t xml:space="preserve"> </w:t>
      </w:r>
      <w:proofErr w:type="spellStart"/>
      <w:r w:rsidRPr="00B80209">
        <w:rPr>
          <w:lang w:eastAsia="en-SG"/>
        </w:rPr>
        <w:t>determinasi</w:t>
      </w:r>
      <w:proofErr w:type="spellEnd"/>
      <w:r w:rsidRPr="00B80209">
        <w:rPr>
          <w:lang w:eastAsia="en-SG"/>
        </w:rPr>
        <w:t xml:space="preserve"> </w:t>
      </w:r>
      <w:proofErr w:type="spellStart"/>
      <w:r w:rsidRPr="00B80209">
        <w:rPr>
          <w:lang w:eastAsia="en-SG"/>
        </w:rPr>
        <w:t>dapat</w:t>
      </w:r>
      <w:proofErr w:type="spellEnd"/>
      <w:r w:rsidRPr="00B80209">
        <w:rPr>
          <w:lang w:eastAsia="en-SG"/>
        </w:rPr>
        <w:t xml:space="preserve"> </w:t>
      </w:r>
      <w:proofErr w:type="spellStart"/>
      <w:r w:rsidRPr="00B80209">
        <w:rPr>
          <w:lang w:eastAsia="en-SG"/>
        </w:rPr>
        <w:t>ditemukan</w:t>
      </w:r>
      <w:proofErr w:type="spellEnd"/>
      <w:r w:rsidRPr="00B80209">
        <w:rPr>
          <w:lang w:eastAsia="en-SG"/>
        </w:rPr>
        <w:t xml:space="preserve"> </w:t>
      </w:r>
      <w:proofErr w:type="spellStart"/>
      <w:r w:rsidRPr="00B80209">
        <w:rPr>
          <w:lang w:eastAsia="en-SG"/>
        </w:rPr>
        <w:t>dalam</w:t>
      </w:r>
      <w:proofErr w:type="spellEnd"/>
      <w:r w:rsidRPr="00B80209">
        <w:rPr>
          <w:lang w:eastAsia="en-SG"/>
        </w:rPr>
        <w:t xml:space="preserve"> </w:t>
      </w:r>
      <w:proofErr w:type="spellStart"/>
      <w:r w:rsidRPr="00B80209">
        <w:rPr>
          <w:lang w:eastAsia="en-SG"/>
        </w:rPr>
        <w:t>Tabel</w:t>
      </w:r>
      <w:proofErr w:type="spellEnd"/>
      <w:r w:rsidRPr="00B80209">
        <w:rPr>
          <w:lang w:eastAsia="en-SG"/>
        </w:rPr>
        <w:t xml:space="preserve"> </w:t>
      </w:r>
      <w:r>
        <w:rPr>
          <w:lang w:eastAsia="en-SG"/>
        </w:rPr>
        <w:t>4</w:t>
      </w:r>
      <w:r w:rsidRPr="00B80209">
        <w:rPr>
          <w:lang w:eastAsia="en-SG"/>
        </w:rPr>
        <w:t>.</w:t>
      </w:r>
    </w:p>
    <w:p w14:paraId="35731035" w14:textId="77777777" w:rsidR="009A18E8" w:rsidRPr="00B80209" w:rsidRDefault="009A18E8" w:rsidP="009A18E8">
      <w:pPr>
        <w:pBdr>
          <w:bottom w:val="single" w:sz="6" w:space="1" w:color="auto"/>
        </w:pBdr>
        <w:jc w:val="center"/>
        <w:rPr>
          <w:vanish/>
          <w:lang w:eastAsia="en-SG"/>
        </w:rPr>
      </w:pPr>
      <w:r w:rsidRPr="00B80209">
        <w:rPr>
          <w:vanish/>
          <w:lang w:eastAsia="en-SG"/>
        </w:rPr>
        <w:t>Top of Form</w:t>
      </w:r>
    </w:p>
    <w:p w14:paraId="1A418F2F" w14:textId="20F7E3D1" w:rsidR="009A18E8" w:rsidRPr="00B80209" w:rsidRDefault="009A18E8" w:rsidP="009A18E8">
      <w:pPr>
        <w:spacing w:before="1" w:after="5"/>
        <w:jc w:val="center"/>
        <w:rPr>
          <w:b/>
          <w:i/>
        </w:rPr>
      </w:pPr>
      <w:proofErr w:type="spellStart"/>
      <w:r w:rsidRPr="00B80209">
        <w:rPr>
          <w:b/>
        </w:rPr>
        <w:t>Tabel</w:t>
      </w:r>
      <w:proofErr w:type="spellEnd"/>
      <w:r w:rsidRPr="00B80209">
        <w:rPr>
          <w:b/>
          <w:spacing w:val="-3"/>
        </w:rPr>
        <w:t xml:space="preserve"> </w:t>
      </w:r>
      <w:r>
        <w:rPr>
          <w:b/>
        </w:rPr>
        <w:t>4</w:t>
      </w:r>
      <w:r w:rsidRPr="00B80209">
        <w:rPr>
          <w:b/>
        </w:rPr>
        <w:t>.</w:t>
      </w:r>
      <w:r w:rsidRPr="00B80209">
        <w:rPr>
          <w:b/>
          <w:spacing w:val="-1"/>
        </w:rPr>
        <w:t xml:space="preserve"> </w:t>
      </w:r>
      <w:r w:rsidRPr="00B80209">
        <w:rPr>
          <w:b/>
        </w:rPr>
        <w:t>R</w:t>
      </w:r>
      <w:r w:rsidRPr="00B80209">
        <w:rPr>
          <w:b/>
          <w:spacing w:val="-5"/>
        </w:rPr>
        <w:t xml:space="preserve"> </w:t>
      </w:r>
      <w:r w:rsidRPr="00B80209">
        <w:rPr>
          <w:b/>
          <w:i/>
        </w:rPr>
        <w:t>Square</w:t>
      </w:r>
      <w:r w:rsidRPr="00B80209">
        <w:rPr>
          <w:b/>
          <w:i/>
          <w:spacing w:val="-4"/>
        </w:rPr>
        <w:t xml:space="preserve"> </w:t>
      </w:r>
      <w:r w:rsidRPr="00B80209">
        <w:rPr>
          <w:b/>
          <w:i/>
        </w:rPr>
        <w:t>Adjusted</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561"/>
        <w:gridCol w:w="2333"/>
      </w:tblGrid>
      <w:tr w:rsidR="009A18E8" w:rsidRPr="00B80209" w14:paraId="0664D1A0" w14:textId="77777777" w:rsidTr="001E06DC">
        <w:trPr>
          <w:trHeight w:val="298"/>
        </w:trPr>
        <w:tc>
          <w:tcPr>
            <w:tcW w:w="3370" w:type="dxa"/>
          </w:tcPr>
          <w:p w14:paraId="601EADF4" w14:textId="77777777" w:rsidR="009A18E8" w:rsidRPr="00B80209" w:rsidRDefault="009A18E8" w:rsidP="00E537C5">
            <w:pPr>
              <w:pStyle w:val="TableParagraph"/>
              <w:spacing w:line="240" w:lineRule="auto"/>
              <w:ind w:left="0"/>
              <w:rPr>
                <w:sz w:val="24"/>
                <w:szCs w:val="24"/>
              </w:rPr>
            </w:pPr>
          </w:p>
        </w:tc>
        <w:tc>
          <w:tcPr>
            <w:tcW w:w="1561" w:type="dxa"/>
          </w:tcPr>
          <w:p w14:paraId="1404461B" w14:textId="77777777" w:rsidR="009A18E8" w:rsidRPr="00B80209" w:rsidRDefault="009A18E8" w:rsidP="00E537C5">
            <w:pPr>
              <w:pStyle w:val="TableParagraph"/>
              <w:spacing w:before="21" w:line="240" w:lineRule="auto"/>
              <w:ind w:left="0"/>
              <w:rPr>
                <w:b/>
                <w:sz w:val="24"/>
                <w:szCs w:val="24"/>
              </w:rPr>
            </w:pPr>
            <w:r w:rsidRPr="00B80209">
              <w:rPr>
                <w:b/>
                <w:sz w:val="24"/>
                <w:szCs w:val="24"/>
              </w:rPr>
              <w:t>R Square</w:t>
            </w:r>
          </w:p>
        </w:tc>
        <w:tc>
          <w:tcPr>
            <w:tcW w:w="2333" w:type="dxa"/>
          </w:tcPr>
          <w:p w14:paraId="030232D5" w14:textId="77777777" w:rsidR="009A18E8" w:rsidRPr="00B80209" w:rsidRDefault="009A18E8" w:rsidP="00E537C5">
            <w:pPr>
              <w:pStyle w:val="TableParagraph"/>
              <w:spacing w:before="21" w:line="240" w:lineRule="auto"/>
              <w:ind w:left="0"/>
              <w:rPr>
                <w:b/>
                <w:sz w:val="24"/>
                <w:szCs w:val="24"/>
              </w:rPr>
            </w:pPr>
            <w:r w:rsidRPr="00B80209">
              <w:rPr>
                <w:b/>
                <w:sz w:val="24"/>
                <w:szCs w:val="24"/>
              </w:rPr>
              <w:t>Adjusted</w:t>
            </w:r>
            <w:r w:rsidRPr="00B80209">
              <w:rPr>
                <w:b/>
                <w:spacing w:val="-2"/>
                <w:sz w:val="24"/>
                <w:szCs w:val="24"/>
              </w:rPr>
              <w:t xml:space="preserve"> </w:t>
            </w:r>
            <w:r w:rsidRPr="00B80209">
              <w:rPr>
                <w:b/>
                <w:sz w:val="24"/>
                <w:szCs w:val="24"/>
              </w:rPr>
              <w:t>R</w:t>
            </w:r>
            <w:r w:rsidRPr="00B80209">
              <w:rPr>
                <w:b/>
                <w:spacing w:val="-2"/>
                <w:sz w:val="24"/>
                <w:szCs w:val="24"/>
              </w:rPr>
              <w:t xml:space="preserve"> </w:t>
            </w:r>
            <w:r w:rsidRPr="00B80209">
              <w:rPr>
                <w:b/>
                <w:sz w:val="24"/>
                <w:szCs w:val="24"/>
              </w:rPr>
              <w:t>Square</w:t>
            </w:r>
          </w:p>
        </w:tc>
      </w:tr>
      <w:tr w:rsidR="009A18E8" w:rsidRPr="00B80209" w14:paraId="355AE081" w14:textId="77777777" w:rsidTr="001E06DC">
        <w:trPr>
          <w:trHeight w:val="297"/>
        </w:trPr>
        <w:tc>
          <w:tcPr>
            <w:tcW w:w="3370" w:type="dxa"/>
          </w:tcPr>
          <w:p w14:paraId="64CA9C1A" w14:textId="77777777" w:rsidR="009A18E8" w:rsidRPr="00B80209" w:rsidRDefault="009A18E8" w:rsidP="00E537C5">
            <w:pPr>
              <w:pStyle w:val="TableParagraph"/>
              <w:spacing w:before="25" w:line="240" w:lineRule="auto"/>
              <w:ind w:left="0"/>
              <w:rPr>
                <w:b/>
                <w:sz w:val="24"/>
                <w:szCs w:val="24"/>
              </w:rPr>
            </w:pPr>
            <w:r w:rsidRPr="00B80209">
              <w:rPr>
                <w:b/>
                <w:sz w:val="24"/>
                <w:szCs w:val="24"/>
              </w:rPr>
              <w:t>Daya</w:t>
            </w:r>
            <w:r w:rsidRPr="00B80209">
              <w:rPr>
                <w:b/>
                <w:spacing w:val="-2"/>
                <w:sz w:val="24"/>
                <w:szCs w:val="24"/>
              </w:rPr>
              <w:t xml:space="preserve"> </w:t>
            </w:r>
            <w:proofErr w:type="spellStart"/>
            <w:r w:rsidRPr="00B80209">
              <w:rPr>
                <w:b/>
                <w:sz w:val="24"/>
                <w:szCs w:val="24"/>
              </w:rPr>
              <w:t>Saing</w:t>
            </w:r>
            <w:proofErr w:type="spellEnd"/>
            <w:r w:rsidRPr="00B80209">
              <w:rPr>
                <w:b/>
                <w:spacing w:val="-5"/>
                <w:sz w:val="24"/>
                <w:szCs w:val="24"/>
              </w:rPr>
              <w:t xml:space="preserve"> </w:t>
            </w:r>
            <w:proofErr w:type="spellStart"/>
            <w:r w:rsidRPr="00B80209">
              <w:rPr>
                <w:b/>
                <w:sz w:val="24"/>
                <w:szCs w:val="24"/>
              </w:rPr>
              <w:t>Berkelanjutan</w:t>
            </w:r>
            <w:proofErr w:type="spellEnd"/>
            <w:r w:rsidRPr="00B80209">
              <w:rPr>
                <w:b/>
                <w:spacing w:val="-2"/>
                <w:sz w:val="24"/>
                <w:szCs w:val="24"/>
              </w:rPr>
              <w:t xml:space="preserve"> </w:t>
            </w:r>
            <w:r w:rsidRPr="00B80209">
              <w:rPr>
                <w:b/>
                <w:sz w:val="24"/>
                <w:szCs w:val="24"/>
              </w:rPr>
              <w:t>_(Y)</w:t>
            </w:r>
          </w:p>
        </w:tc>
        <w:tc>
          <w:tcPr>
            <w:tcW w:w="1561" w:type="dxa"/>
          </w:tcPr>
          <w:p w14:paraId="4BD36C07" w14:textId="77777777" w:rsidR="009A18E8" w:rsidRPr="00B80209" w:rsidRDefault="009A18E8" w:rsidP="00E537C5">
            <w:pPr>
              <w:pStyle w:val="TableParagraph"/>
              <w:spacing w:before="21" w:line="240" w:lineRule="auto"/>
              <w:ind w:left="0"/>
              <w:rPr>
                <w:sz w:val="24"/>
                <w:szCs w:val="24"/>
              </w:rPr>
            </w:pPr>
            <w:r w:rsidRPr="00B80209">
              <w:rPr>
                <w:sz w:val="24"/>
                <w:szCs w:val="24"/>
              </w:rPr>
              <w:t>0.565</w:t>
            </w:r>
          </w:p>
        </w:tc>
        <w:tc>
          <w:tcPr>
            <w:tcW w:w="2333" w:type="dxa"/>
          </w:tcPr>
          <w:p w14:paraId="08E431E5" w14:textId="77777777" w:rsidR="009A18E8" w:rsidRPr="00B80209" w:rsidRDefault="009A18E8" w:rsidP="00E537C5">
            <w:pPr>
              <w:pStyle w:val="TableParagraph"/>
              <w:spacing w:before="21" w:line="240" w:lineRule="auto"/>
              <w:ind w:left="0"/>
              <w:rPr>
                <w:sz w:val="24"/>
                <w:szCs w:val="24"/>
              </w:rPr>
            </w:pPr>
            <w:r w:rsidRPr="00B80209">
              <w:rPr>
                <w:sz w:val="24"/>
                <w:szCs w:val="24"/>
              </w:rPr>
              <w:t>0.558</w:t>
            </w:r>
          </w:p>
        </w:tc>
      </w:tr>
    </w:tbl>
    <w:p w14:paraId="7A63852F" w14:textId="5B6129AC" w:rsidR="009A18E8" w:rsidRPr="00B80209" w:rsidRDefault="001E06DC" w:rsidP="001E06DC">
      <w:pPr>
        <w:spacing w:before="2"/>
        <w:ind w:firstLine="720"/>
        <w:rPr>
          <w:b/>
        </w:rPr>
      </w:pPr>
      <w:r>
        <w:rPr>
          <w:b/>
        </w:rPr>
        <w:t xml:space="preserve">  </w:t>
      </w:r>
      <w:proofErr w:type="spellStart"/>
      <w:proofErr w:type="gramStart"/>
      <w:r w:rsidR="009A18E8" w:rsidRPr="00B80209">
        <w:rPr>
          <w:b/>
        </w:rPr>
        <w:t>Sumber</w:t>
      </w:r>
      <w:proofErr w:type="spellEnd"/>
      <w:r w:rsidR="009A18E8" w:rsidRPr="00B80209">
        <w:rPr>
          <w:b/>
          <w:spacing w:val="-3"/>
        </w:rPr>
        <w:t xml:space="preserve"> </w:t>
      </w:r>
      <w:r w:rsidR="009A18E8" w:rsidRPr="00B80209">
        <w:rPr>
          <w:b/>
        </w:rPr>
        <w:t>:</w:t>
      </w:r>
      <w:proofErr w:type="gramEnd"/>
      <w:r w:rsidR="009A18E8" w:rsidRPr="00B80209">
        <w:rPr>
          <w:b/>
          <w:spacing w:val="-3"/>
        </w:rPr>
        <w:t xml:space="preserve"> </w:t>
      </w:r>
      <w:r w:rsidR="009A18E8" w:rsidRPr="00B80209">
        <w:rPr>
          <w:b/>
        </w:rPr>
        <w:t xml:space="preserve">Data </w:t>
      </w:r>
      <w:proofErr w:type="spellStart"/>
      <w:r w:rsidR="009A18E8" w:rsidRPr="00B80209">
        <w:rPr>
          <w:b/>
        </w:rPr>
        <w:t>Olahan</w:t>
      </w:r>
      <w:proofErr w:type="spellEnd"/>
      <w:r w:rsidR="009A18E8" w:rsidRPr="00B80209">
        <w:rPr>
          <w:b/>
          <w:spacing w:val="3"/>
        </w:rPr>
        <w:t xml:space="preserve"> </w:t>
      </w:r>
      <w:proofErr w:type="spellStart"/>
      <w:r w:rsidR="009A18E8" w:rsidRPr="00B80209">
        <w:rPr>
          <w:b/>
          <w:i/>
        </w:rPr>
        <w:t>SmartPLS</w:t>
      </w:r>
      <w:proofErr w:type="spellEnd"/>
      <w:r w:rsidR="009A18E8" w:rsidRPr="00B80209">
        <w:rPr>
          <w:b/>
          <w:i/>
        </w:rPr>
        <w:t>,</w:t>
      </w:r>
      <w:r w:rsidR="009A18E8" w:rsidRPr="00B80209">
        <w:rPr>
          <w:b/>
          <w:i/>
          <w:spacing w:val="-3"/>
        </w:rPr>
        <w:t xml:space="preserve"> </w:t>
      </w:r>
      <w:r w:rsidR="009A18E8" w:rsidRPr="00B80209">
        <w:rPr>
          <w:b/>
        </w:rPr>
        <w:t>202</w:t>
      </w:r>
      <w:r w:rsidR="009A18E8">
        <w:rPr>
          <w:b/>
        </w:rPr>
        <w:t>4</w:t>
      </w:r>
      <w:r w:rsidR="009A18E8" w:rsidRPr="00B80209">
        <w:rPr>
          <w:b/>
        </w:rPr>
        <w:t>.</w:t>
      </w:r>
    </w:p>
    <w:p w14:paraId="56F9517C" w14:textId="3A18A03D" w:rsidR="009A18E8" w:rsidRPr="00B80209" w:rsidRDefault="009A18E8" w:rsidP="009A18E8">
      <w:pPr>
        <w:pStyle w:val="TeksIsi"/>
        <w:spacing w:before="4" w:line="240" w:lineRule="auto"/>
        <w:jc w:val="both"/>
        <w:rPr>
          <w:szCs w:val="24"/>
        </w:rPr>
      </w:pPr>
      <w:proofErr w:type="spellStart"/>
      <w:r w:rsidRPr="00B80209">
        <w:rPr>
          <w:szCs w:val="24"/>
        </w:rPr>
        <w:lastRenderedPageBreak/>
        <w:t>Berdasarkan</w:t>
      </w:r>
      <w:proofErr w:type="spellEnd"/>
      <w:r w:rsidRPr="00B80209">
        <w:rPr>
          <w:szCs w:val="24"/>
        </w:rPr>
        <w:t xml:space="preserve"> </w:t>
      </w:r>
      <w:proofErr w:type="spellStart"/>
      <w:r w:rsidRPr="00B80209">
        <w:rPr>
          <w:szCs w:val="24"/>
        </w:rPr>
        <w:t>Tabel</w:t>
      </w:r>
      <w:proofErr w:type="spellEnd"/>
      <w:r w:rsidRPr="00B80209">
        <w:rPr>
          <w:szCs w:val="24"/>
        </w:rPr>
        <w:t xml:space="preserve"> </w:t>
      </w:r>
      <w:r>
        <w:rPr>
          <w:szCs w:val="24"/>
        </w:rPr>
        <w:t>4</w:t>
      </w:r>
      <w:r w:rsidRPr="00B80209">
        <w:rPr>
          <w:szCs w:val="24"/>
        </w:rPr>
        <w:t xml:space="preserve">, </w:t>
      </w:r>
      <w:proofErr w:type="spellStart"/>
      <w:r w:rsidRPr="00B80209">
        <w:rPr>
          <w:szCs w:val="24"/>
        </w:rPr>
        <w:t>diketahui</w:t>
      </w:r>
      <w:proofErr w:type="spellEnd"/>
      <w:r w:rsidRPr="00B80209">
        <w:rPr>
          <w:szCs w:val="24"/>
        </w:rPr>
        <w:t xml:space="preserve"> </w:t>
      </w:r>
      <w:proofErr w:type="spellStart"/>
      <w:r w:rsidRPr="00B80209">
        <w:rPr>
          <w:szCs w:val="24"/>
        </w:rPr>
        <w:t>bahwa</w:t>
      </w:r>
      <w:proofErr w:type="spellEnd"/>
      <w:r w:rsidRPr="00B80209">
        <w:rPr>
          <w:szCs w:val="24"/>
        </w:rPr>
        <w:t xml:space="preserve"> </w:t>
      </w:r>
      <w:proofErr w:type="spellStart"/>
      <w:r w:rsidRPr="00B80209">
        <w:rPr>
          <w:szCs w:val="24"/>
        </w:rPr>
        <w:t>nilai</w:t>
      </w:r>
      <w:proofErr w:type="spellEnd"/>
      <w:r w:rsidRPr="00B80209">
        <w:rPr>
          <w:szCs w:val="24"/>
        </w:rPr>
        <w:t xml:space="preserve"> Adjusted R-squared (Adjusted R2) </w:t>
      </w:r>
      <w:proofErr w:type="spellStart"/>
      <w:r w:rsidRPr="00B80209">
        <w:rPr>
          <w:szCs w:val="24"/>
        </w:rPr>
        <w:t>untuk</w:t>
      </w:r>
      <w:proofErr w:type="spellEnd"/>
      <w:r w:rsidRPr="00B80209">
        <w:rPr>
          <w:szCs w:val="24"/>
        </w:rPr>
        <w:t xml:space="preserve"> </w:t>
      </w:r>
      <w:proofErr w:type="spellStart"/>
      <w:r w:rsidRPr="00B80209">
        <w:rPr>
          <w:szCs w:val="24"/>
        </w:rPr>
        <w:t>daya</w:t>
      </w:r>
      <w:proofErr w:type="spellEnd"/>
      <w:r w:rsidRPr="00B80209">
        <w:rPr>
          <w:szCs w:val="24"/>
        </w:rPr>
        <w:t xml:space="preserve"> </w:t>
      </w:r>
      <w:proofErr w:type="spellStart"/>
      <w:r w:rsidRPr="00B80209">
        <w:rPr>
          <w:szCs w:val="24"/>
        </w:rPr>
        <w:t>saing</w:t>
      </w:r>
      <w:proofErr w:type="spellEnd"/>
      <w:r w:rsidRPr="00B80209">
        <w:rPr>
          <w:szCs w:val="24"/>
        </w:rPr>
        <w:t xml:space="preserve"> </w:t>
      </w:r>
      <w:proofErr w:type="spellStart"/>
      <w:r w:rsidRPr="00B80209">
        <w:rPr>
          <w:szCs w:val="24"/>
        </w:rPr>
        <w:t>berkelanjutan</w:t>
      </w:r>
      <w:proofErr w:type="spellEnd"/>
      <w:r w:rsidRPr="00B80209">
        <w:rPr>
          <w:szCs w:val="24"/>
        </w:rPr>
        <w:t xml:space="preserve"> (y) </w:t>
      </w:r>
      <w:proofErr w:type="spellStart"/>
      <w:r w:rsidRPr="00B80209">
        <w:rPr>
          <w:szCs w:val="24"/>
        </w:rPr>
        <w:t>adalah</w:t>
      </w:r>
      <w:proofErr w:type="spellEnd"/>
      <w:r w:rsidRPr="00B80209">
        <w:rPr>
          <w:szCs w:val="24"/>
        </w:rPr>
        <w:t xml:space="preserve"> 0,558. Hal </w:t>
      </w:r>
      <w:proofErr w:type="spellStart"/>
      <w:r w:rsidRPr="00B80209">
        <w:rPr>
          <w:szCs w:val="24"/>
        </w:rPr>
        <w:t>ini</w:t>
      </w:r>
      <w:proofErr w:type="spellEnd"/>
      <w:r w:rsidRPr="00B80209">
        <w:rPr>
          <w:szCs w:val="24"/>
        </w:rPr>
        <w:t xml:space="preserve"> </w:t>
      </w:r>
      <w:proofErr w:type="spellStart"/>
      <w:r w:rsidRPr="00B80209">
        <w:rPr>
          <w:szCs w:val="24"/>
        </w:rPr>
        <w:t>menunjukkan</w:t>
      </w:r>
      <w:proofErr w:type="spellEnd"/>
      <w:r w:rsidRPr="00B80209">
        <w:rPr>
          <w:szCs w:val="24"/>
        </w:rPr>
        <w:t xml:space="preserve"> </w:t>
      </w:r>
      <w:proofErr w:type="spellStart"/>
      <w:r w:rsidRPr="00B80209">
        <w:rPr>
          <w:szCs w:val="24"/>
        </w:rPr>
        <w:t>bahwa</w:t>
      </w:r>
      <w:proofErr w:type="spellEnd"/>
      <w:r w:rsidRPr="00B80209">
        <w:rPr>
          <w:szCs w:val="24"/>
        </w:rPr>
        <w:t xml:space="preserve"> </w:t>
      </w:r>
      <w:proofErr w:type="spellStart"/>
      <w:r w:rsidRPr="00B80209">
        <w:rPr>
          <w:szCs w:val="24"/>
        </w:rPr>
        <w:t>sekitar</w:t>
      </w:r>
      <w:proofErr w:type="spellEnd"/>
      <w:r w:rsidRPr="00B80209">
        <w:rPr>
          <w:szCs w:val="24"/>
        </w:rPr>
        <w:t xml:space="preserve"> 55,8% </w:t>
      </w:r>
      <w:proofErr w:type="spellStart"/>
      <w:r w:rsidRPr="00B80209">
        <w:rPr>
          <w:szCs w:val="24"/>
        </w:rPr>
        <w:t>dari</w:t>
      </w:r>
      <w:proofErr w:type="spellEnd"/>
      <w:r w:rsidRPr="00B80209">
        <w:rPr>
          <w:szCs w:val="24"/>
        </w:rPr>
        <w:t xml:space="preserve"> </w:t>
      </w:r>
      <w:proofErr w:type="spellStart"/>
      <w:r w:rsidRPr="00B80209">
        <w:rPr>
          <w:szCs w:val="24"/>
        </w:rPr>
        <w:t>variabilitas</w:t>
      </w:r>
      <w:proofErr w:type="spellEnd"/>
      <w:r w:rsidRPr="00B80209">
        <w:rPr>
          <w:szCs w:val="24"/>
        </w:rPr>
        <w:t xml:space="preserve"> </w:t>
      </w:r>
      <w:proofErr w:type="spellStart"/>
      <w:r w:rsidRPr="00B80209">
        <w:rPr>
          <w:szCs w:val="24"/>
        </w:rPr>
        <w:t>daya</w:t>
      </w:r>
      <w:proofErr w:type="spellEnd"/>
      <w:r w:rsidRPr="00B80209">
        <w:rPr>
          <w:szCs w:val="24"/>
        </w:rPr>
        <w:t xml:space="preserve"> </w:t>
      </w:r>
      <w:proofErr w:type="spellStart"/>
      <w:r w:rsidRPr="00B80209">
        <w:rPr>
          <w:szCs w:val="24"/>
        </w:rPr>
        <w:t>saing</w:t>
      </w:r>
      <w:proofErr w:type="spellEnd"/>
      <w:r w:rsidRPr="00B80209">
        <w:rPr>
          <w:szCs w:val="24"/>
        </w:rPr>
        <w:t xml:space="preserve"> </w:t>
      </w:r>
      <w:proofErr w:type="spellStart"/>
      <w:r w:rsidRPr="00B80209">
        <w:rPr>
          <w:szCs w:val="24"/>
        </w:rPr>
        <w:t>berkelanjutan</w:t>
      </w:r>
      <w:proofErr w:type="spellEnd"/>
      <w:r w:rsidRPr="00B80209">
        <w:rPr>
          <w:szCs w:val="24"/>
        </w:rPr>
        <w:t xml:space="preserve"> UMKM Tanjung </w:t>
      </w:r>
      <w:proofErr w:type="spellStart"/>
      <w:r w:rsidRPr="00B80209">
        <w:rPr>
          <w:szCs w:val="24"/>
        </w:rPr>
        <w:t>Selor</w:t>
      </w:r>
      <w:proofErr w:type="spellEnd"/>
      <w:r w:rsidRPr="00B80209">
        <w:rPr>
          <w:szCs w:val="24"/>
        </w:rPr>
        <w:t xml:space="preserve"> </w:t>
      </w:r>
      <w:proofErr w:type="spellStart"/>
      <w:r w:rsidRPr="00B80209">
        <w:rPr>
          <w:szCs w:val="24"/>
        </w:rPr>
        <w:t>Kabupaten</w:t>
      </w:r>
      <w:proofErr w:type="spellEnd"/>
      <w:r w:rsidRPr="00B80209">
        <w:rPr>
          <w:szCs w:val="24"/>
        </w:rPr>
        <w:t xml:space="preserve"> </w:t>
      </w:r>
      <w:proofErr w:type="spellStart"/>
      <w:r w:rsidRPr="00B80209">
        <w:rPr>
          <w:szCs w:val="24"/>
        </w:rPr>
        <w:t>Bulungan</w:t>
      </w:r>
      <w:proofErr w:type="spellEnd"/>
      <w:r w:rsidRPr="00B80209">
        <w:rPr>
          <w:szCs w:val="24"/>
        </w:rPr>
        <w:t xml:space="preserve"> </w:t>
      </w:r>
      <w:proofErr w:type="spellStart"/>
      <w:r w:rsidRPr="00B80209">
        <w:rPr>
          <w:szCs w:val="24"/>
        </w:rPr>
        <w:t>dapat</w:t>
      </w:r>
      <w:proofErr w:type="spellEnd"/>
      <w:r w:rsidRPr="00B80209">
        <w:rPr>
          <w:szCs w:val="24"/>
        </w:rPr>
        <w:t xml:space="preserve"> </w:t>
      </w:r>
      <w:proofErr w:type="spellStart"/>
      <w:r w:rsidRPr="00B80209">
        <w:rPr>
          <w:szCs w:val="24"/>
        </w:rPr>
        <w:t>dijelaskan</w:t>
      </w:r>
      <w:proofErr w:type="spellEnd"/>
      <w:r w:rsidRPr="00B80209">
        <w:rPr>
          <w:szCs w:val="24"/>
        </w:rPr>
        <w:t xml:space="preserve"> oleh </w:t>
      </w:r>
      <w:proofErr w:type="spellStart"/>
      <w:r w:rsidRPr="00B80209">
        <w:rPr>
          <w:szCs w:val="24"/>
        </w:rPr>
        <w:t>variabilitas</w:t>
      </w:r>
      <w:proofErr w:type="spellEnd"/>
      <w:r w:rsidRPr="00B80209">
        <w:rPr>
          <w:szCs w:val="24"/>
        </w:rPr>
        <w:t xml:space="preserve"> </w:t>
      </w:r>
      <w:proofErr w:type="spellStart"/>
      <w:r w:rsidRPr="00B80209">
        <w:rPr>
          <w:szCs w:val="24"/>
        </w:rPr>
        <w:t>dari</w:t>
      </w:r>
      <w:proofErr w:type="spellEnd"/>
      <w:r w:rsidRPr="00B80209">
        <w:rPr>
          <w:szCs w:val="24"/>
        </w:rPr>
        <w:t xml:space="preserve"> </w:t>
      </w:r>
      <w:proofErr w:type="spellStart"/>
      <w:r w:rsidRPr="00B80209">
        <w:rPr>
          <w:szCs w:val="24"/>
        </w:rPr>
        <w:t>variabel</w:t>
      </w:r>
      <w:proofErr w:type="spellEnd"/>
      <w:r w:rsidRPr="00B80209">
        <w:rPr>
          <w:szCs w:val="24"/>
        </w:rPr>
        <w:t xml:space="preserve"> </w:t>
      </w:r>
      <w:proofErr w:type="spellStart"/>
      <w:r w:rsidRPr="00B80209">
        <w:rPr>
          <w:szCs w:val="24"/>
        </w:rPr>
        <w:t>orientasi</w:t>
      </w:r>
      <w:proofErr w:type="spellEnd"/>
      <w:r w:rsidRPr="00B80209">
        <w:rPr>
          <w:szCs w:val="24"/>
        </w:rPr>
        <w:t xml:space="preserve"> pasar dan </w:t>
      </w:r>
      <w:proofErr w:type="spellStart"/>
      <w:r w:rsidRPr="00B80209">
        <w:rPr>
          <w:szCs w:val="24"/>
        </w:rPr>
        <w:t>orientasi</w:t>
      </w:r>
      <w:proofErr w:type="spellEnd"/>
      <w:r w:rsidRPr="00B80209">
        <w:rPr>
          <w:szCs w:val="24"/>
        </w:rPr>
        <w:t xml:space="preserve"> </w:t>
      </w:r>
      <w:proofErr w:type="spellStart"/>
      <w:r w:rsidRPr="00B80209">
        <w:rPr>
          <w:szCs w:val="24"/>
        </w:rPr>
        <w:t>teknologi</w:t>
      </w:r>
      <w:proofErr w:type="spellEnd"/>
      <w:r w:rsidRPr="00B80209">
        <w:rPr>
          <w:szCs w:val="24"/>
        </w:rPr>
        <w:t xml:space="preserve">. </w:t>
      </w:r>
      <w:proofErr w:type="spellStart"/>
      <w:r w:rsidRPr="00B80209">
        <w:rPr>
          <w:szCs w:val="24"/>
        </w:rPr>
        <w:t>Dengan</w:t>
      </w:r>
      <w:proofErr w:type="spellEnd"/>
      <w:r w:rsidRPr="00B80209">
        <w:rPr>
          <w:szCs w:val="24"/>
        </w:rPr>
        <w:t xml:space="preserve"> kata lain, </w:t>
      </w:r>
      <w:proofErr w:type="spellStart"/>
      <w:r w:rsidRPr="00B80209">
        <w:rPr>
          <w:szCs w:val="24"/>
        </w:rPr>
        <w:t>orientasi</w:t>
      </w:r>
      <w:proofErr w:type="spellEnd"/>
      <w:r w:rsidRPr="00B80209">
        <w:rPr>
          <w:szCs w:val="24"/>
        </w:rPr>
        <w:t xml:space="preserve"> pasar dan </w:t>
      </w:r>
      <w:proofErr w:type="spellStart"/>
      <w:r w:rsidRPr="00B80209">
        <w:rPr>
          <w:szCs w:val="24"/>
        </w:rPr>
        <w:t>orientasi</w:t>
      </w:r>
      <w:proofErr w:type="spellEnd"/>
      <w:r w:rsidRPr="00B80209">
        <w:rPr>
          <w:szCs w:val="24"/>
        </w:rPr>
        <w:t xml:space="preserve"> </w:t>
      </w:r>
      <w:proofErr w:type="spellStart"/>
      <w:r w:rsidRPr="00B80209">
        <w:rPr>
          <w:szCs w:val="24"/>
        </w:rPr>
        <w:t>teknologi</w:t>
      </w:r>
      <w:proofErr w:type="spellEnd"/>
      <w:r w:rsidRPr="00B80209">
        <w:rPr>
          <w:szCs w:val="24"/>
        </w:rPr>
        <w:t xml:space="preserve"> </w:t>
      </w:r>
      <w:proofErr w:type="spellStart"/>
      <w:r w:rsidRPr="00B80209">
        <w:rPr>
          <w:szCs w:val="24"/>
        </w:rPr>
        <w:t>memberikan</w:t>
      </w:r>
      <w:proofErr w:type="spellEnd"/>
      <w:r w:rsidRPr="00B80209">
        <w:rPr>
          <w:szCs w:val="24"/>
        </w:rPr>
        <w:t xml:space="preserve"> </w:t>
      </w:r>
      <w:proofErr w:type="spellStart"/>
      <w:r w:rsidRPr="00B80209">
        <w:rPr>
          <w:szCs w:val="24"/>
        </w:rPr>
        <w:t>kontribusi</w:t>
      </w:r>
      <w:proofErr w:type="spellEnd"/>
      <w:r w:rsidRPr="00B80209">
        <w:rPr>
          <w:szCs w:val="24"/>
        </w:rPr>
        <w:t xml:space="preserve"> </w:t>
      </w:r>
      <w:proofErr w:type="spellStart"/>
      <w:r w:rsidRPr="00B80209">
        <w:rPr>
          <w:szCs w:val="24"/>
        </w:rPr>
        <w:t>sebesar</w:t>
      </w:r>
      <w:proofErr w:type="spellEnd"/>
      <w:r w:rsidRPr="00B80209">
        <w:rPr>
          <w:szCs w:val="24"/>
        </w:rPr>
        <w:t xml:space="preserve"> 55,8% </w:t>
      </w:r>
      <w:proofErr w:type="spellStart"/>
      <w:r w:rsidRPr="00B80209">
        <w:rPr>
          <w:szCs w:val="24"/>
        </w:rPr>
        <w:t>terhadap</w:t>
      </w:r>
      <w:proofErr w:type="spellEnd"/>
      <w:r w:rsidRPr="00B80209">
        <w:rPr>
          <w:szCs w:val="24"/>
        </w:rPr>
        <w:t xml:space="preserve"> </w:t>
      </w:r>
      <w:proofErr w:type="spellStart"/>
      <w:r w:rsidRPr="00B80209">
        <w:rPr>
          <w:szCs w:val="24"/>
        </w:rPr>
        <w:t>perubahan</w:t>
      </w:r>
      <w:proofErr w:type="spellEnd"/>
      <w:r w:rsidRPr="00B80209">
        <w:rPr>
          <w:szCs w:val="24"/>
        </w:rPr>
        <w:t xml:space="preserve"> yang </w:t>
      </w:r>
      <w:proofErr w:type="spellStart"/>
      <w:r w:rsidRPr="00B80209">
        <w:rPr>
          <w:szCs w:val="24"/>
        </w:rPr>
        <w:t>diamati</w:t>
      </w:r>
      <w:proofErr w:type="spellEnd"/>
      <w:r w:rsidRPr="00B80209">
        <w:rPr>
          <w:szCs w:val="24"/>
        </w:rPr>
        <w:t xml:space="preserve"> </w:t>
      </w:r>
      <w:proofErr w:type="spellStart"/>
      <w:r w:rsidRPr="00B80209">
        <w:rPr>
          <w:szCs w:val="24"/>
        </w:rPr>
        <w:t>dalam</w:t>
      </w:r>
      <w:proofErr w:type="spellEnd"/>
      <w:r w:rsidRPr="00B80209">
        <w:rPr>
          <w:szCs w:val="24"/>
        </w:rPr>
        <w:t xml:space="preserve"> </w:t>
      </w:r>
      <w:proofErr w:type="spellStart"/>
      <w:r w:rsidRPr="00B80209">
        <w:rPr>
          <w:szCs w:val="24"/>
        </w:rPr>
        <w:t>daya</w:t>
      </w:r>
      <w:proofErr w:type="spellEnd"/>
      <w:r w:rsidRPr="00B80209">
        <w:rPr>
          <w:szCs w:val="24"/>
        </w:rPr>
        <w:t xml:space="preserve"> </w:t>
      </w:r>
      <w:proofErr w:type="spellStart"/>
      <w:r w:rsidRPr="00B80209">
        <w:rPr>
          <w:szCs w:val="24"/>
        </w:rPr>
        <w:t>saing</w:t>
      </w:r>
      <w:proofErr w:type="spellEnd"/>
      <w:r w:rsidRPr="00B80209">
        <w:rPr>
          <w:szCs w:val="24"/>
        </w:rPr>
        <w:t xml:space="preserve"> </w:t>
      </w:r>
      <w:proofErr w:type="spellStart"/>
      <w:r w:rsidRPr="00B80209">
        <w:rPr>
          <w:szCs w:val="24"/>
        </w:rPr>
        <w:t>berkelanjutan</w:t>
      </w:r>
      <w:proofErr w:type="spellEnd"/>
      <w:r w:rsidRPr="00B80209">
        <w:rPr>
          <w:szCs w:val="24"/>
        </w:rPr>
        <w:t xml:space="preserve"> UMKM </w:t>
      </w:r>
      <w:proofErr w:type="spellStart"/>
      <w:r w:rsidRPr="00B80209">
        <w:rPr>
          <w:szCs w:val="24"/>
        </w:rPr>
        <w:t>tersebut</w:t>
      </w:r>
      <w:proofErr w:type="spellEnd"/>
      <w:r w:rsidRPr="00B80209">
        <w:rPr>
          <w:szCs w:val="24"/>
        </w:rPr>
        <w:t xml:space="preserve">. </w:t>
      </w:r>
      <w:proofErr w:type="spellStart"/>
      <w:r w:rsidRPr="00B80209">
        <w:rPr>
          <w:szCs w:val="24"/>
        </w:rPr>
        <w:t>Sisanya</w:t>
      </w:r>
      <w:proofErr w:type="spellEnd"/>
      <w:r w:rsidRPr="00B80209">
        <w:rPr>
          <w:szCs w:val="24"/>
        </w:rPr>
        <w:t xml:space="preserve">, </w:t>
      </w:r>
      <w:proofErr w:type="spellStart"/>
      <w:r w:rsidRPr="00B80209">
        <w:rPr>
          <w:szCs w:val="24"/>
        </w:rPr>
        <w:t>sekitar</w:t>
      </w:r>
      <w:proofErr w:type="spellEnd"/>
      <w:r w:rsidRPr="00B80209">
        <w:rPr>
          <w:szCs w:val="24"/>
        </w:rPr>
        <w:t xml:space="preserve"> 44,2%, </w:t>
      </w:r>
      <w:proofErr w:type="spellStart"/>
      <w:r w:rsidRPr="00B80209">
        <w:rPr>
          <w:szCs w:val="24"/>
        </w:rPr>
        <w:t>dijelaskan</w:t>
      </w:r>
      <w:proofErr w:type="spellEnd"/>
      <w:r w:rsidRPr="00B80209">
        <w:rPr>
          <w:szCs w:val="24"/>
        </w:rPr>
        <w:t xml:space="preserve"> oleh </w:t>
      </w:r>
      <w:proofErr w:type="spellStart"/>
      <w:r w:rsidRPr="00B80209">
        <w:rPr>
          <w:szCs w:val="24"/>
        </w:rPr>
        <w:t>faktor-faktor</w:t>
      </w:r>
      <w:proofErr w:type="spellEnd"/>
      <w:r w:rsidRPr="00B80209">
        <w:rPr>
          <w:szCs w:val="24"/>
        </w:rPr>
        <w:t xml:space="preserve"> lain yang </w:t>
      </w:r>
      <w:proofErr w:type="spellStart"/>
      <w:r w:rsidRPr="00B80209">
        <w:rPr>
          <w:szCs w:val="24"/>
        </w:rPr>
        <w:t>tidak</w:t>
      </w:r>
      <w:proofErr w:type="spellEnd"/>
      <w:r w:rsidRPr="00B80209">
        <w:rPr>
          <w:szCs w:val="24"/>
        </w:rPr>
        <w:t xml:space="preserve"> </w:t>
      </w:r>
      <w:proofErr w:type="spellStart"/>
      <w:r w:rsidRPr="00B80209">
        <w:rPr>
          <w:szCs w:val="24"/>
        </w:rPr>
        <w:t>termasuk</w:t>
      </w:r>
      <w:proofErr w:type="spellEnd"/>
      <w:r w:rsidRPr="00B80209">
        <w:rPr>
          <w:szCs w:val="24"/>
        </w:rPr>
        <w:t xml:space="preserve"> </w:t>
      </w:r>
      <w:proofErr w:type="spellStart"/>
      <w:r w:rsidRPr="00B80209">
        <w:rPr>
          <w:szCs w:val="24"/>
        </w:rPr>
        <w:t>dalam</w:t>
      </w:r>
      <w:proofErr w:type="spellEnd"/>
      <w:r w:rsidRPr="00B80209">
        <w:rPr>
          <w:szCs w:val="24"/>
        </w:rPr>
        <w:t xml:space="preserve"> </w:t>
      </w:r>
      <w:proofErr w:type="spellStart"/>
      <w:r w:rsidRPr="00B80209">
        <w:rPr>
          <w:szCs w:val="24"/>
        </w:rPr>
        <w:t>analisis</w:t>
      </w:r>
      <w:proofErr w:type="spellEnd"/>
      <w:r w:rsidRPr="00B80209">
        <w:rPr>
          <w:szCs w:val="24"/>
        </w:rPr>
        <w:t xml:space="preserve"> </w:t>
      </w:r>
      <w:proofErr w:type="spellStart"/>
      <w:r w:rsidRPr="00B80209">
        <w:rPr>
          <w:szCs w:val="24"/>
        </w:rPr>
        <w:t>ini</w:t>
      </w:r>
      <w:proofErr w:type="spellEnd"/>
      <w:r w:rsidRPr="00B80209">
        <w:rPr>
          <w:szCs w:val="24"/>
        </w:rPr>
        <w:t>.</w:t>
      </w:r>
    </w:p>
    <w:p w14:paraId="41F2D302" w14:textId="77777777" w:rsidR="004A225E" w:rsidRDefault="004A225E" w:rsidP="00A36C16">
      <w:pPr>
        <w:autoSpaceDE w:val="0"/>
        <w:autoSpaceDN w:val="0"/>
        <w:adjustRightInd w:val="0"/>
        <w:ind w:right="-7"/>
        <w:jc w:val="both"/>
        <w:rPr>
          <w:lang w:val="id-ID"/>
        </w:rPr>
      </w:pPr>
    </w:p>
    <w:p w14:paraId="185EA1BA" w14:textId="77777777" w:rsidR="009A18E8" w:rsidRPr="004A225E" w:rsidRDefault="009A18E8" w:rsidP="00A36C16">
      <w:pPr>
        <w:autoSpaceDE w:val="0"/>
        <w:autoSpaceDN w:val="0"/>
        <w:adjustRightInd w:val="0"/>
        <w:ind w:right="-7"/>
        <w:jc w:val="both"/>
        <w:rPr>
          <w:lang w:val="id-ID"/>
        </w:rPr>
        <w:sectPr w:rsidR="009A18E8" w:rsidRPr="004A225E" w:rsidSect="00A47EB2">
          <w:footerReference w:type="even" r:id="rId11"/>
          <w:footerReference w:type="default" r:id="rId12"/>
          <w:type w:val="continuous"/>
          <w:pgSz w:w="12240" w:h="15840"/>
          <w:pgMar w:top="1440" w:right="1800" w:bottom="1440" w:left="1800" w:header="720" w:footer="720" w:gutter="0"/>
          <w:cols w:space="720"/>
          <w:noEndnote/>
        </w:sectPr>
      </w:pPr>
    </w:p>
    <w:p w14:paraId="016F1BF7" w14:textId="77777777" w:rsidR="00A47EB2" w:rsidRDefault="00A47EB2" w:rsidP="00A36C16">
      <w:pPr>
        <w:autoSpaceDE w:val="0"/>
        <w:autoSpaceDN w:val="0"/>
        <w:adjustRightInd w:val="0"/>
        <w:ind w:right="-7"/>
        <w:rPr>
          <w:lang w:val="it-IT"/>
        </w:rPr>
      </w:pPr>
    </w:p>
    <w:p w14:paraId="1E907979" w14:textId="77777777" w:rsidR="00A47EB2" w:rsidRPr="00A47EB2" w:rsidRDefault="00A47EB2" w:rsidP="00A36C16">
      <w:pPr>
        <w:autoSpaceDE w:val="0"/>
        <w:autoSpaceDN w:val="0"/>
        <w:adjustRightInd w:val="0"/>
        <w:ind w:right="-7"/>
        <w:jc w:val="both"/>
        <w:rPr>
          <w:b/>
          <w:bCs/>
          <w:lang w:val="fi-FI"/>
        </w:rPr>
      </w:pPr>
      <w:r w:rsidRPr="00A47EB2">
        <w:rPr>
          <w:b/>
          <w:bCs/>
          <w:lang w:val="fi-FI"/>
        </w:rPr>
        <w:t>SIMPULAN DAN SARAN</w:t>
      </w:r>
    </w:p>
    <w:p w14:paraId="1BD52468" w14:textId="0881851B" w:rsidR="001E06DC" w:rsidRPr="00B63424" w:rsidRDefault="001E06DC" w:rsidP="001E06DC">
      <w:pPr>
        <w:pStyle w:val="Judul2"/>
        <w:spacing w:before="1" w:line="240" w:lineRule="auto"/>
        <w:rPr>
          <w:rFonts w:ascii="Times New Roman" w:hAnsi="Times New Roman"/>
          <w:i w:val="0"/>
          <w:sz w:val="24"/>
          <w:szCs w:val="24"/>
        </w:rPr>
      </w:pPr>
      <w:proofErr w:type="spellStart"/>
      <w:r>
        <w:rPr>
          <w:rFonts w:ascii="Times New Roman" w:hAnsi="Times New Roman"/>
          <w:i w:val="0"/>
          <w:sz w:val="24"/>
          <w:szCs w:val="24"/>
        </w:rPr>
        <w:t>S</w:t>
      </w:r>
      <w:r w:rsidRPr="00B63424">
        <w:rPr>
          <w:rFonts w:ascii="Times New Roman" w:hAnsi="Times New Roman"/>
          <w:i w:val="0"/>
          <w:sz w:val="24"/>
          <w:szCs w:val="24"/>
        </w:rPr>
        <w:t>impulan</w:t>
      </w:r>
      <w:proofErr w:type="spellEnd"/>
    </w:p>
    <w:p w14:paraId="5AE26A4B" w14:textId="77777777" w:rsidR="001E06DC" w:rsidRPr="00B63424" w:rsidRDefault="001E06DC" w:rsidP="001E06DC">
      <w:pPr>
        <w:numPr>
          <w:ilvl w:val="0"/>
          <w:numId w:val="23"/>
        </w:numPr>
        <w:tabs>
          <w:tab w:val="clear" w:pos="720"/>
        </w:tabs>
        <w:ind w:left="426"/>
        <w:jc w:val="both"/>
        <w:rPr>
          <w:lang w:eastAsia="en-SG"/>
        </w:rPr>
      </w:pPr>
      <w:proofErr w:type="spellStart"/>
      <w:r w:rsidRPr="00B63424">
        <w:rPr>
          <w:lang w:eastAsia="en-SG"/>
        </w:rPr>
        <w:t>Orientasi</w:t>
      </w:r>
      <w:proofErr w:type="spellEnd"/>
      <w:r w:rsidRPr="00B63424">
        <w:rPr>
          <w:lang w:eastAsia="en-SG"/>
        </w:rPr>
        <w:t xml:space="preserve"> pasar dan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berpengaruh</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w:t>
      </w:r>
      <w:proofErr w:type="spellStart"/>
      <w:r w:rsidRPr="00B63424">
        <w:rPr>
          <w:lang w:eastAsia="en-SG"/>
        </w:rPr>
        <w:t>terhadap</w:t>
      </w:r>
      <w:proofErr w:type="spellEnd"/>
      <w:r w:rsidRPr="00B63424">
        <w:rPr>
          <w:lang w:eastAsia="en-SG"/>
        </w:rPr>
        <w:t xml:space="preserve"> </w:t>
      </w:r>
      <w:proofErr w:type="spellStart"/>
      <w:r w:rsidRPr="00B63424">
        <w:rPr>
          <w:lang w:eastAsia="en-SG"/>
        </w:rPr>
        <w:t>daya</w:t>
      </w:r>
      <w:proofErr w:type="spellEnd"/>
      <w:r w:rsidRPr="00B63424">
        <w:rPr>
          <w:lang w:eastAsia="en-SG"/>
        </w:rPr>
        <w:t xml:space="preserve"> </w:t>
      </w:r>
      <w:proofErr w:type="spellStart"/>
      <w:r w:rsidRPr="00B63424">
        <w:rPr>
          <w:lang w:eastAsia="en-SG"/>
        </w:rPr>
        <w:t>saing</w:t>
      </w:r>
      <w:proofErr w:type="spellEnd"/>
      <w:r w:rsidRPr="00B63424">
        <w:rPr>
          <w:lang w:eastAsia="en-SG"/>
        </w:rPr>
        <w:t xml:space="preserve"> </w:t>
      </w:r>
      <w:proofErr w:type="spellStart"/>
      <w:r w:rsidRPr="00B63424">
        <w:rPr>
          <w:lang w:eastAsia="en-SG"/>
        </w:rPr>
        <w:t>berkelanjutan</w:t>
      </w:r>
      <w:proofErr w:type="spellEnd"/>
      <w:r w:rsidRPr="00B63424">
        <w:rPr>
          <w:lang w:eastAsia="en-SG"/>
        </w:rPr>
        <w:t xml:space="preserve"> UMKM Tanjung </w:t>
      </w:r>
      <w:proofErr w:type="spellStart"/>
      <w:r w:rsidRPr="00B63424">
        <w:rPr>
          <w:lang w:eastAsia="en-SG"/>
        </w:rPr>
        <w:t>Selor</w:t>
      </w:r>
      <w:proofErr w:type="spellEnd"/>
      <w:r w:rsidRPr="00B63424">
        <w:rPr>
          <w:lang w:eastAsia="en-SG"/>
        </w:rPr>
        <w:t xml:space="preserve"> </w:t>
      </w:r>
      <w:proofErr w:type="spellStart"/>
      <w:r w:rsidRPr="00B63424">
        <w:rPr>
          <w:lang w:eastAsia="en-SG"/>
        </w:rPr>
        <w:t>Kabupaten</w:t>
      </w:r>
      <w:proofErr w:type="spellEnd"/>
      <w:r w:rsidRPr="00B63424">
        <w:rPr>
          <w:lang w:eastAsia="en-SG"/>
        </w:rPr>
        <w:t xml:space="preserve"> </w:t>
      </w:r>
      <w:proofErr w:type="spellStart"/>
      <w:r w:rsidRPr="00B63424">
        <w:rPr>
          <w:lang w:eastAsia="en-SG"/>
        </w:rPr>
        <w:t>Bulungan</w:t>
      </w:r>
      <w:proofErr w:type="spellEnd"/>
      <w:r w:rsidRPr="00B63424">
        <w:rPr>
          <w:lang w:eastAsia="en-SG"/>
        </w:rPr>
        <w:t xml:space="preserve">. Hasil </w:t>
      </w:r>
      <w:proofErr w:type="spellStart"/>
      <w:r w:rsidRPr="00B63424">
        <w:rPr>
          <w:lang w:eastAsia="en-SG"/>
        </w:rPr>
        <w:t>ini</w:t>
      </w:r>
      <w:proofErr w:type="spellEnd"/>
      <w:r w:rsidRPr="00B63424">
        <w:rPr>
          <w:lang w:eastAsia="en-SG"/>
        </w:rPr>
        <w:t xml:space="preserve"> </w:t>
      </w:r>
      <w:proofErr w:type="spellStart"/>
      <w:r w:rsidRPr="00B63424">
        <w:rPr>
          <w:lang w:eastAsia="en-SG"/>
        </w:rPr>
        <w:t>konsisten</w:t>
      </w:r>
      <w:proofErr w:type="spellEnd"/>
      <w:r w:rsidRPr="00B63424">
        <w:rPr>
          <w:lang w:eastAsia="en-SG"/>
        </w:rPr>
        <w:t xml:space="preserve"> </w:t>
      </w:r>
      <w:proofErr w:type="spellStart"/>
      <w:r w:rsidRPr="00B63424">
        <w:rPr>
          <w:lang w:eastAsia="en-SG"/>
        </w:rPr>
        <w:t>dengan</w:t>
      </w:r>
      <w:proofErr w:type="spellEnd"/>
      <w:r w:rsidRPr="00B63424">
        <w:rPr>
          <w:lang w:eastAsia="en-SG"/>
        </w:rPr>
        <w:t xml:space="preserve"> </w:t>
      </w:r>
      <w:proofErr w:type="spellStart"/>
      <w:r w:rsidRPr="00B63424">
        <w:rPr>
          <w:lang w:eastAsia="en-SG"/>
        </w:rPr>
        <w:t>temuan</w:t>
      </w:r>
      <w:proofErr w:type="spellEnd"/>
      <w:r w:rsidRPr="00B63424">
        <w:rPr>
          <w:lang w:eastAsia="en-SG"/>
        </w:rPr>
        <w:t xml:space="preserve"> </w:t>
      </w:r>
      <w:proofErr w:type="spellStart"/>
      <w:r w:rsidRPr="00B63424">
        <w:rPr>
          <w:lang w:eastAsia="en-SG"/>
        </w:rPr>
        <w:t>penelitian</w:t>
      </w:r>
      <w:proofErr w:type="spellEnd"/>
      <w:r w:rsidRPr="00B63424">
        <w:rPr>
          <w:lang w:eastAsia="en-SG"/>
        </w:rPr>
        <w:t xml:space="preserve"> </w:t>
      </w:r>
      <w:proofErr w:type="spellStart"/>
      <w:r w:rsidRPr="00B63424">
        <w:rPr>
          <w:lang w:eastAsia="en-SG"/>
        </w:rPr>
        <w:t>sebelumnya</w:t>
      </w:r>
      <w:proofErr w:type="spellEnd"/>
      <w:r w:rsidRPr="00B63424">
        <w:rPr>
          <w:lang w:eastAsia="en-SG"/>
        </w:rPr>
        <w:t xml:space="preserve"> yang </w:t>
      </w:r>
      <w:proofErr w:type="spellStart"/>
      <w:r w:rsidRPr="00B63424">
        <w:rPr>
          <w:lang w:eastAsia="en-SG"/>
        </w:rPr>
        <w:t>menunjukkan</w:t>
      </w:r>
      <w:proofErr w:type="spellEnd"/>
      <w:r w:rsidRPr="00B63424">
        <w:rPr>
          <w:lang w:eastAsia="en-SG"/>
        </w:rPr>
        <w:t xml:space="preserve"> </w:t>
      </w:r>
      <w:proofErr w:type="spellStart"/>
      <w:r w:rsidRPr="00B63424">
        <w:rPr>
          <w:lang w:eastAsia="en-SG"/>
        </w:rPr>
        <w:t>bahwa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dan </w:t>
      </w:r>
      <w:proofErr w:type="spellStart"/>
      <w:r w:rsidRPr="00B63424">
        <w:rPr>
          <w:lang w:eastAsia="en-SG"/>
        </w:rPr>
        <w:t>teknologi</w:t>
      </w:r>
      <w:proofErr w:type="spellEnd"/>
      <w:r w:rsidRPr="00B63424">
        <w:rPr>
          <w:lang w:eastAsia="en-SG"/>
        </w:rPr>
        <w:t xml:space="preserve"> </w:t>
      </w:r>
      <w:proofErr w:type="spellStart"/>
      <w:r w:rsidRPr="00B63424">
        <w:rPr>
          <w:lang w:eastAsia="en-SG"/>
        </w:rPr>
        <w:t>memberikan</w:t>
      </w:r>
      <w:proofErr w:type="spellEnd"/>
      <w:r w:rsidRPr="00B63424">
        <w:rPr>
          <w:lang w:eastAsia="en-SG"/>
        </w:rPr>
        <w:t xml:space="preserve"> </w:t>
      </w:r>
      <w:proofErr w:type="spellStart"/>
      <w:r w:rsidRPr="00B63424">
        <w:rPr>
          <w:lang w:eastAsia="en-SG"/>
        </w:rPr>
        <w:t>dampak</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pada </w:t>
      </w:r>
      <w:proofErr w:type="spellStart"/>
      <w:r w:rsidRPr="00B63424">
        <w:rPr>
          <w:lang w:eastAsia="en-SG"/>
        </w:rPr>
        <w:t>kinerja</w:t>
      </w:r>
      <w:proofErr w:type="spellEnd"/>
      <w:r w:rsidRPr="00B63424">
        <w:rPr>
          <w:lang w:eastAsia="en-SG"/>
        </w:rPr>
        <w:t xml:space="preserve"> </w:t>
      </w:r>
      <w:proofErr w:type="spellStart"/>
      <w:r w:rsidRPr="00B63424">
        <w:rPr>
          <w:lang w:eastAsia="en-SG"/>
        </w:rPr>
        <w:t>perusahaan</w:t>
      </w:r>
      <w:proofErr w:type="spellEnd"/>
      <w:r w:rsidRPr="00B63424">
        <w:rPr>
          <w:lang w:eastAsia="en-SG"/>
        </w:rPr>
        <w:t xml:space="preserve">, </w:t>
      </w:r>
      <w:proofErr w:type="spellStart"/>
      <w:r w:rsidRPr="00B63424">
        <w:rPr>
          <w:lang w:eastAsia="en-SG"/>
        </w:rPr>
        <w:t>termasuk</w:t>
      </w:r>
      <w:proofErr w:type="spellEnd"/>
      <w:r w:rsidRPr="00B63424">
        <w:rPr>
          <w:lang w:eastAsia="en-SG"/>
        </w:rPr>
        <w:t xml:space="preserve"> </w:t>
      </w:r>
      <w:proofErr w:type="spellStart"/>
      <w:r w:rsidRPr="00B63424">
        <w:rPr>
          <w:lang w:eastAsia="en-SG"/>
        </w:rPr>
        <w:t>peningkatan</w:t>
      </w:r>
      <w:proofErr w:type="spellEnd"/>
      <w:r w:rsidRPr="00B63424">
        <w:rPr>
          <w:lang w:eastAsia="en-SG"/>
        </w:rPr>
        <w:t xml:space="preserve"> </w:t>
      </w:r>
      <w:proofErr w:type="spellStart"/>
      <w:r w:rsidRPr="00B63424">
        <w:rPr>
          <w:lang w:eastAsia="en-SG"/>
        </w:rPr>
        <w:t>keunggulan</w:t>
      </w:r>
      <w:proofErr w:type="spellEnd"/>
      <w:r w:rsidRPr="00B63424">
        <w:rPr>
          <w:lang w:eastAsia="en-SG"/>
        </w:rPr>
        <w:t xml:space="preserve"> </w:t>
      </w:r>
      <w:proofErr w:type="spellStart"/>
      <w:r w:rsidRPr="00B63424">
        <w:rPr>
          <w:lang w:eastAsia="en-SG"/>
        </w:rPr>
        <w:t>bersaing</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pelanggan</w:t>
      </w:r>
      <w:proofErr w:type="spellEnd"/>
      <w:r w:rsidRPr="00B63424">
        <w:rPr>
          <w:lang w:eastAsia="en-SG"/>
        </w:rPr>
        <w:t xml:space="preserve"> </w:t>
      </w:r>
      <w:proofErr w:type="spellStart"/>
      <w:r w:rsidRPr="00B63424">
        <w:rPr>
          <w:lang w:eastAsia="en-SG"/>
        </w:rPr>
        <w:t>dalam</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w:t>
      </w:r>
      <w:proofErr w:type="spellStart"/>
      <w:r w:rsidRPr="00B63424">
        <w:rPr>
          <w:lang w:eastAsia="en-SG"/>
        </w:rPr>
        <w:t>memiliki</w:t>
      </w:r>
      <w:proofErr w:type="spellEnd"/>
      <w:r w:rsidRPr="00B63424">
        <w:rPr>
          <w:lang w:eastAsia="en-SG"/>
        </w:rPr>
        <w:t xml:space="preserve"> </w:t>
      </w:r>
      <w:proofErr w:type="spellStart"/>
      <w:r w:rsidRPr="00B63424">
        <w:rPr>
          <w:lang w:eastAsia="en-SG"/>
        </w:rPr>
        <w:t>pengaruh</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w:t>
      </w:r>
      <w:proofErr w:type="spellStart"/>
      <w:r w:rsidRPr="00B63424">
        <w:rPr>
          <w:lang w:eastAsia="en-SG"/>
        </w:rPr>
        <w:t>signifikan</w:t>
      </w:r>
      <w:proofErr w:type="spellEnd"/>
      <w:r w:rsidRPr="00B63424">
        <w:rPr>
          <w:lang w:eastAsia="en-SG"/>
        </w:rPr>
        <w:t xml:space="preserve">, </w:t>
      </w:r>
      <w:proofErr w:type="spellStart"/>
      <w:r w:rsidRPr="00B63424">
        <w:rPr>
          <w:lang w:eastAsia="en-SG"/>
        </w:rPr>
        <w:t>menekankan</w:t>
      </w:r>
      <w:proofErr w:type="spellEnd"/>
      <w:r w:rsidRPr="00B63424">
        <w:rPr>
          <w:lang w:eastAsia="en-SG"/>
        </w:rPr>
        <w:t xml:space="preserve"> </w:t>
      </w:r>
      <w:proofErr w:type="spellStart"/>
      <w:r w:rsidRPr="00B63424">
        <w:rPr>
          <w:lang w:eastAsia="en-SG"/>
        </w:rPr>
        <w:t>pentingnya</w:t>
      </w:r>
      <w:proofErr w:type="spellEnd"/>
      <w:r w:rsidRPr="00B63424">
        <w:rPr>
          <w:lang w:eastAsia="en-SG"/>
        </w:rPr>
        <w:t xml:space="preserve"> </w:t>
      </w:r>
      <w:proofErr w:type="spellStart"/>
      <w:r w:rsidRPr="00B63424">
        <w:rPr>
          <w:lang w:eastAsia="en-SG"/>
        </w:rPr>
        <w:t>memuaskan</w:t>
      </w:r>
      <w:proofErr w:type="spellEnd"/>
      <w:r w:rsidRPr="00B63424">
        <w:rPr>
          <w:lang w:eastAsia="en-SG"/>
        </w:rPr>
        <w:t xml:space="preserve"> </w:t>
      </w:r>
      <w:proofErr w:type="spellStart"/>
      <w:r w:rsidRPr="00B63424">
        <w:rPr>
          <w:lang w:eastAsia="en-SG"/>
        </w:rPr>
        <w:t>kebutuhan</w:t>
      </w:r>
      <w:proofErr w:type="spellEnd"/>
      <w:r w:rsidRPr="00B63424">
        <w:rPr>
          <w:lang w:eastAsia="en-SG"/>
        </w:rPr>
        <w:t xml:space="preserve"> </w:t>
      </w:r>
      <w:proofErr w:type="spellStart"/>
      <w:r w:rsidRPr="00B63424">
        <w:rPr>
          <w:lang w:eastAsia="en-SG"/>
        </w:rPr>
        <w:t>pelanggan</w:t>
      </w:r>
      <w:proofErr w:type="spellEnd"/>
      <w:r w:rsidRPr="00B63424">
        <w:rPr>
          <w:lang w:eastAsia="en-SG"/>
        </w:rPr>
        <w:t>.</w:t>
      </w:r>
    </w:p>
    <w:p w14:paraId="3B14A825" w14:textId="77777777" w:rsidR="001E06DC" w:rsidRPr="00B63424" w:rsidRDefault="001E06DC" w:rsidP="001E06DC">
      <w:pPr>
        <w:numPr>
          <w:ilvl w:val="0"/>
          <w:numId w:val="23"/>
        </w:numPr>
        <w:tabs>
          <w:tab w:val="clear" w:pos="720"/>
        </w:tabs>
        <w:ind w:left="426"/>
        <w:jc w:val="both"/>
        <w:rPr>
          <w:lang w:eastAsia="en-SG"/>
        </w:rPr>
      </w:pPr>
      <w:proofErr w:type="spellStart"/>
      <w:r w:rsidRPr="00B63424">
        <w:rPr>
          <w:lang w:eastAsia="en-SG"/>
        </w:rPr>
        <w:t>Kemampuan</w:t>
      </w:r>
      <w:proofErr w:type="spellEnd"/>
      <w:r w:rsidRPr="00B63424">
        <w:rPr>
          <w:lang w:eastAsia="en-SG"/>
        </w:rPr>
        <w:t xml:space="preserve"> </w:t>
      </w:r>
      <w:proofErr w:type="spellStart"/>
      <w:r w:rsidRPr="00B63424">
        <w:rPr>
          <w:lang w:eastAsia="en-SG"/>
        </w:rPr>
        <w:t>suatu</w:t>
      </w:r>
      <w:proofErr w:type="spellEnd"/>
      <w:r w:rsidRPr="00B63424">
        <w:rPr>
          <w:lang w:eastAsia="en-SG"/>
        </w:rPr>
        <w:t xml:space="preserve"> negara </w:t>
      </w:r>
      <w:proofErr w:type="spellStart"/>
      <w:r w:rsidRPr="00B63424">
        <w:rPr>
          <w:lang w:eastAsia="en-SG"/>
        </w:rPr>
        <w:t>dalam</w:t>
      </w:r>
      <w:proofErr w:type="spellEnd"/>
      <w:r w:rsidRPr="00B63424">
        <w:rPr>
          <w:lang w:eastAsia="en-SG"/>
        </w:rPr>
        <w:t xml:space="preserve"> </w:t>
      </w:r>
      <w:proofErr w:type="spellStart"/>
      <w:r w:rsidRPr="00B63424">
        <w:rPr>
          <w:lang w:eastAsia="en-SG"/>
        </w:rPr>
        <w:t>mengadopsi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baru</w:t>
      </w:r>
      <w:proofErr w:type="spellEnd"/>
      <w:r w:rsidRPr="00B63424">
        <w:rPr>
          <w:lang w:eastAsia="en-SG"/>
        </w:rPr>
        <w:t xml:space="preserve"> </w:t>
      </w:r>
      <w:proofErr w:type="spellStart"/>
      <w:r w:rsidRPr="00B63424">
        <w:rPr>
          <w:lang w:eastAsia="en-SG"/>
        </w:rPr>
        <w:t>mempengaruhi</w:t>
      </w:r>
      <w:proofErr w:type="spellEnd"/>
      <w:r w:rsidRPr="00B63424">
        <w:rPr>
          <w:lang w:eastAsia="en-SG"/>
        </w:rPr>
        <w:t xml:space="preserve"> </w:t>
      </w:r>
      <w:proofErr w:type="spellStart"/>
      <w:r w:rsidRPr="00B63424">
        <w:rPr>
          <w:lang w:eastAsia="en-SG"/>
        </w:rPr>
        <w:t>daya</w:t>
      </w:r>
      <w:proofErr w:type="spellEnd"/>
      <w:r w:rsidRPr="00B63424">
        <w:rPr>
          <w:lang w:eastAsia="en-SG"/>
        </w:rPr>
        <w:t xml:space="preserve"> </w:t>
      </w:r>
      <w:proofErr w:type="spellStart"/>
      <w:r w:rsidRPr="00B63424">
        <w:rPr>
          <w:lang w:eastAsia="en-SG"/>
        </w:rPr>
        <w:t>saing</w:t>
      </w:r>
      <w:proofErr w:type="spellEnd"/>
      <w:r w:rsidRPr="00B63424">
        <w:rPr>
          <w:lang w:eastAsia="en-SG"/>
        </w:rPr>
        <w:t xml:space="preserve"> </w:t>
      </w:r>
      <w:proofErr w:type="spellStart"/>
      <w:r w:rsidRPr="00B63424">
        <w:rPr>
          <w:lang w:eastAsia="en-SG"/>
        </w:rPr>
        <w:t>berkelanjutan</w:t>
      </w:r>
      <w:proofErr w:type="spellEnd"/>
      <w:r w:rsidRPr="00B63424">
        <w:rPr>
          <w:lang w:eastAsia="en-SG"/>
        </w:rPr>
        <w:t xml:space="preserve"> UMKM. </w:t>
      </w:r>
      <w:proofErr w:type="spellStart"/>
      <w:r w:rsidRPr="00B63424">
        <w:rPr>
          <w:lang w:eastAsia="en-SG"/>
        </w:rPr>
        <w:t>Penelitian</w:t>
      </w:r>
      <w:proofErr w:type="spellEnd"/>
      <w:r w:rsidRPr="00B63424">
        <w:rPr>
          <w:lang w:eastAsia="en-SG"/>
        </w:rPr>
        <w:t xml:space="preserve"> </w:t>
      </w:r>
      <w:proofErr w:type="spellStart"/>
      <w:r w:rsidRPr="00B63424">
        <w:rPr>
          <w:lang w:eastAsia="en-SG"/>
        </w:rPr>
        <w:t>sebelumnya</w:t>
      </w:r>
      <w:proofErr w:type="spellEnd"/>
      <w:r w:rsidRPr="00B63424">
        <w:rPr>
          <w:lang w:eastAsia="en-SG"/>
        </w:rPr>
        <w:t xml:space="preserve"> </w:t>
      </w:r>
      <w:proofErr w:type="spellStart"/>
      <w:r w:rsidRPr="00B63424">
        <w:rPr>
          <w:lang w:eastAsia="en-SG"/>
        </w:rPr>
        <w:t>menunjukkan</w:t>
      </w:r>
      <w:proofErr w:type="spellEnd"/>
      <w:r w:rsidRPr="00B63424">
        <w:rPr>
          <w:lang w:eastAsia="en-SG"/>
        </w:rPr>
        <w:t xml:space="preserve"> </w:t>
      </w:r>
      <w:proofErr w:type="spellStart"/>
      <w:r w:rsidRPr="00B63424">
        <w:rPr>
          <w:lang w:eastAsia="en-SG"/>
        </w:rPr>
        <w:t>bahwa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memiliki</w:t>
      </w:r>
      <w:proofErr w:type="spellEnd"/>
      <w:r w:rsidRPr="00B63424">
        <w:rPr>
          <w:lang w:eastAsia="en-SG"/>
        </w:rPr>
        <w:t xml:space="preserve"> </w:t>
      </w:r>
      <w:proofErr w:type="spellStart"/>
      <w:r w:rsidRPr="00B63424">
        <w:rPr>
          <w:lang w:eastAsia="en-SG"/>
        </w:rPr>
        <w:t>dampak</w:t>
      </w:r>
      <w:proofErr w:type="spellEnd"/>
      <w:r w:rsidRPr="00B63424">
        <w:rPr>
          <w:lang w:eastAsia="en-SG"/>
        </w:rPr>
        <w:t xml:space="preserve"> </w:t>
      </w:r>
      <w:proofErr w:type="spellStart"/>
      <w:r w:rsidRPr="00B63424">
        <w:rPr>
          <w:lang w:eastAsia="en-SG"/>
        </w:rPr>
        <w:t>positif</w:t>
      </w:r>
      <w:proofErr w:type="spellEnd"/>
      <w:r w:rsidRPr="00B63424">
        <w:rPr>
          <w:lang w:eastAsia="en-SG"/>
        </w:rPr>
        <w:t xml:space="preserve"> dan </w:t>
      </w:r>
      <w:proofErr w:type="spellStart"/>
      <w:r w:rsidRPr="00B63424">
        <w:rPr>
          <w:lang w:eastAsia="en-SG"/>
        </w:rPr>
        <w:t>signifikan</w:t>
      </w:r>
      <w:proofErr w:type="spellEnd"/>
      <w:r w:rsidRPr="00B63424">
        <w:rPr>
          <w:lang w:eastAsia="en-SG"/>
        </w:rPr>
        <w:t xml:space="preserve"> </w:t>
      </w:r>
      <w:proofErr w:type="spellStart"/>
      <w:r w:rsidRPr="00B63424">
        <w:rPr>
          <w:lang w:eastAsia="en-SG"/>
        </w:rPr>
        <w:t>terhadap</w:t>
      </w:r>
      <w:proofErr w:type="spellEnd"/>
      <w:r w:rsidRPr="00B63424">
        <w:rPr>
          <w:lang w:eastAsia="en-SG"/>
        </w:rPr>
        <w:t xml:space="preserve"> </w:t>
      </w:r>
      <w:proofErr w:type="spellStart"/>
      <w:r w:rsidRPr="00B63424">
        <w:rPr>
          <w:lang w:eastAsia="en-SG"/>
        </w:rPr>
        <w:t>kinerja</w:t>
      </w:r>
      <w:proofErr w:type="spellEnd"/>
      <w:r w:rsidRPr="00B63424">
        <w:rPr>
          <w:lang w:eastAsia="en-SG"/>
        </w:rPr>
        <w:t xml:space="preserve"> </w:t>
      </w:r>
      <w:proofErr w:type="spellStart"/>
      <w:r w:rsidRPr="00B63424">
        <w:rPr>
          <w:lang w:eastAsia="en-SG"/>
        </w:rPr>
        <w:t>perusahaan</w:t>
      </w:r>
      <w:proofErr w:type="spellEnd"/>
      <w:r w:rsidRPr="00B63424">
        <w:rPr>
          <w:lang w:eastAsia="en-SG"/>
        </w:rPr>
        <w:t xml:space="preserve">, </w:t>
      </w:r>
      <w:proofErr w:type="spellStart"/>
      <w:r w:rsidRPr="00B63424">
        <w:rPr>
          <w:lang w:eastAsia="en-SG"/>
        </w:rPr>
        <w:t>dengan</w:t>
      </w:r>
      <w:proofErr w:type="spellEnd"/>
      <w:r w:rsidRPr="00B63424">
        <w:rPr>
          <w:lang w:eastAsia="en-SG"/>
        </w:rPr>
        <w:t xml:space="preserve"> </w:t>
      </w:r>
      <w:proofErr w:type="spellStart"/>
      <w:r w:rsidRPr="00B63424">
        <w:rPr>
          <w:lang w:eastAsia="en-SG"/>
        </w:rPr>
        <w:t>inovasi</w:t>
      </w:r>
      <w:proofErr w:type="spellEnd"/>
      <w:r w:rsidRPr="00B63424">
        <w:rPr>
          <w:lang w:eastAsia="en-SG"/>
        </w:rPr>
        <w:t xml:space="preserve"> </w:t>
      </w:r>
      <w:proofErr w:type="spellStart"/>
      <w:r w:rsidRPr="00B63424">
        <w:rPr>
          <w:lang w:eastAsia="en-SG"/>
        </w:rPr>
        <w:t>sebagai</w:t>
      </w:r>
      <w:proofErr w:type="spellEnd"/>
      <w:r w:rsidRPr="00B63424">
        <w:rPr>
          <w:lang w:eastAsia="en-SG"/>
        </w:rPr>
        <w:t xml:space="preserve"> </w:t>
      </w:r>
      <w:proofErr w:type="spellStart"/>
      <w:r w:rsidRPr="00B63424">
        <w:rPr>
          <w:lang w:eastAsia="en-SG"/>
        </w:rPr>
        <w:t>faktor</w:t>
      </w:r>
      <w:proofErr w:type="spellEnd"/>
      <w:r w:rsidRPr="00B63424">
        <w:rPr>
          <w:lang w:eastAsia="en-SG"/>
        </w:rPr>
        <w:t xml:space="preserve"> </w:t>
      </w:r>
      <w:proofErr w:type="spellStart"/>
      <w:r w:rsidRPr="00B63424">
        <w:rPr>
          <w:lang w:eastAsia="en-SG"/>
        </w:rPr>
        <w:t>kunci</w:t>
      </w:r>
      <w:proofErr w:type="spellEnd"/>
      <w:r w:rsidRPr="00B63424">
        <w:rPr>
          <w:lang w:eastAsia="en-SG"/>
        </w:rPr>
        <w:t xml:space="preserve"> </w:t>
      </w:r>
      <w:proofErr w:type="spellStart"/>
      <w:r w:rsidRPr="00B63424">
        <w:rPr>
          <w:lang w:eastAsia="en-SG"/>
        </w:rPr>
        <w:t>untuk</w:t>
      </w:r>
      <w:proofErr w:type="spellEnd"/>
      <w:r w:rsidRPr="00B63424">
        <w:rPr>
          <w:lang w:eastAsia="en-SG"/>
        </w:rPr>
        <w:t xml:space="preserve"> </w:t>
      </w:r>
      <w:proofErr w:type="spellStart"/>
      <w:r w:rsidRPr="00B63424">
        <w:rPr>
          <w:lang w:eastAsia="en-SG"/>
        </w:rPr>
        <w:t>menciptakan</w:t>
      </w:r>
      <w:proofErr w:type="spellEnd"/>
      <w:r w:rsidRPr="00B63424">
        <w:rPr>
          <w:lang w:eastAsia="en-SG"/>
        </w:rPr>
        <w:t xml:space="preserve"> </w:t>
      </w:r>
      <w:proofErr w:type="spellStart"/>
      <w:r w:rsidRPr="00B63424">
        <w:rPr>
          <w:lang w:eastAsia="en-SG"/>
        </w:rPr>
        <w:t>produk</w:t>
      </w:r>
      <w:proofErr w:type="spellEnd"/>
      <w:r w:rsidRPr="00B63424">
        <w:rPr>
          <w:lang w:eastAsia="en-SG"/>
        </w:rPr>
        <w:t xml:space="preserve"> yang </w:t>
      </w:r>
      <w:proofErr w:type="spellStart"/>
      <w:r w:rsidRPr="00B63424">
        <w:rPr>
          <w:lang w:eastAsia="en-SG"/>
        </w:rPr>
        <w:t>lebih</w:t>
      </w:r>
      <w:proofErr w:type="spellEnd"/>
      <w:r w:rsidRPr="00B63424">
        <w:rPr>
          <w:lang w:eastAsia="en-SG"/>
        </w:rPr>
        <w:t xml:space="preserve"> </w:t>
      </w:r>
      <w:proofErr w:type="spellStart"/>
      <w:r w:rsidRPr="00B63424">
        <w:rPr>
          <w:lang w:eastAsia="en-SG"/>
        </w:rPr>
        <w:t>unggul</w:t>
      </w:r>
      <w:proofErr w:type="spellEnd"/>
      <w:r w:rsidRPr="00B63424">
        <w:rPr>
          <w:lang w:eastAsia="en-SG"/>
        </w:rPr>
        <w:t xml:space="preserve"> dan </w:t>
      </w:r>
      <w:proofErr w:type="spellStart"/>
      <w:r w:rsidRPr="00B63424">
        <w:rPr>
          <w:lang w:eastAsia="en-SG"/>
        </w:rPr>
        <w:t>berinovasi</w:t>
      </w:r>
      <w:proofErr w:type="spellEnd"/>
      <w:r w:rsidRPr="00B63424">
        <w:rPr>
          <w:lang w:eastAsia="en-SG"/>
        </w:rPr>
        <w:t>.</w:t>
      </w:r>
    </w:p>
    <w:p w14:paraId="228378AC" w14:textId="77777777" w:rsidR="001E06DC" w:rsidRPr="00B63424" w:rsidRDefault="001E06DC" w:rsidP="001E06DC">
      <w:pPr>
        <w:numPr>
          <w:ilvl w:val="0"/>
          <w:numId w:val="23"/>
        </w:numPr>
        <w:tabs>
          <w:tab w:val="clear" w:pos="720"/>
        </w:tabs>
        <w:ind w:left="426"/>
        <w:jc w:val="both"/>
        <w:rPr>
          <w:lang w:eastAsia="en-SG"/>
        </w:rPr>
      </w:pPr>
      <w:proofErr w:type="spellStart"/>
      <w:r w:rsidRPr="00B63424">
        <w:rPr>
          <w:lang w:eastAsia="en-SG"/>
        </w:rPr>
        <w:t>Orientasi</w:t>
      </w:r>
      <w:proofErr w:type="spellEnd"/>
      <w:r w:rsidRPr="00B63424">
        <w:rPr>
          <w:lang w:eastAsia="en-SG"/>
        </w:rPr>
        <w:t xml:space="preserve"> pasar </w:t>
      </w:r>
      <w:proofErr w:type="spellStart"/>
      <w:r w:rsidRPr="00B63424">
        <w:rPr>
          <w:lang w:eastAsia="en-SG"/>
        </w:rPr>
        <w:t>secara</w:t>
      </w:r>
      <w:proofErr w:type="spellEnd"/>
      <w:r w:rsidRPr="00B63424">
        <w:rPr>
          <w:lang w:eastAsia="en-SG"/>
        </w:rPr>
        <w:t xml:space="preserve"> </w:t>
      </w:r>
      <w:proofErr w:type="spellStart"/>
      <w:r w:rsidRPr="00B63424">
        <w:rPr>
          <w:lang w:eastAsia="en-SG"/>
        </w:rPr>
        <w:t>tidak</w:t>
      </w:r>
      <w:proofErr w:type="spellEnd"/>
      <w:r w:rsidRPr="00B63424">
        <w:rPr>
          <w:lang w:eastAsia="en-SG"/>
        </w:rPr>
        <w:t xml:space="preserve"> </w:t>
      </w:r>
      <w:proofErr w:type="spellStart"/>
      <w:r w:rsidRPr="00B63424">
        <w:rPr>
          <w:lang w:eastAsia="en-SG"/>
        </w:rPr>
        <w:t>langsung</w:t>
      </w:r>
      <w:proofErr w:type="spellEnd"/>
      <w:r w:rsidRPr="00B63424">
        <w:rPr>
          <w:lang w:eastAsia="en-SG"/>
        </w:rPr>
        <w:t xml:space="preserve"> </w:t>
      </w:r>
      <w:proofErr w:type="spellStart"/>
      <w:r w:rsidRPr="00B63424">
        <w:rPr>
          <w:lang w:eastAsia="en-SG"/>
        </w:rPr>
        <w:t>memengaruhi</w:t>
      </w:r>
      <w:proofErr w:type="spellEnd"/>
      <w:r w:rsidRPr="00B63424">
        <w:rPr>
          <w:lang w:eastAsia="en-SG"/>
        </w:rPr>
        <w:t xml:space="preserve"> </w:t>
      </w:r>
      <w:proofErr w:type="spellStart"/>
      <w:r w:rsidRPr="00B63424">
        <w:rPr>
          <w:lang w:eastAsia="en-SG"/>
        </w:rPr>
        <w:t>daya</w:t>
      </w:r>
      <w:proofErr w:type="spellEnd"/>
      <w:r w:rsidRPr="00B63424">
        <w:rPr>
          <w:lang w:eastAsia="en-SG"/>
        </w:rPr>
        <w:t xml:space="preserve"> </w:t>
      </w:r>
      <w:proofErr w:type="spellStart"/>
      <w:r w:rsidRPr="00B63424">
        <w:rPr>
          <w:lang w:eastAsia="en-SG"/>
        </w:rPr>
        <w:t>saing</w:t>
      </w:r>
      <w:proofErr w:type="spellEnd"/>
      <w:r w:rsidRPr="00B63424">
        <w:rPr>
          <w:lang w:eastAsia="en-SG"/>
        </w:rPr>
        <w:t xml:space="preserve"> </w:t>
      </w:r>
      <w:proofErr w:type="spellStart"/>
      <w:r w:rsidRPr="00B63424">
        <w:rPr>
          <w:lang w:eastAsia="en-SG"/>
        </w:rPr>
        <w:t>berkelanjutan</w:t>
      </w:r>
      <w:proofErr w:type="spellEnd"/>
      <w:r w:rsidRPr="00B63424">
        <w:rPr>
          <w:lang w:eastAsia="en-SG"/>
        </w:rPr>
        <w:t xml:space="preserve"> UMKM </w:t>
      </w:r>
      <w:proofErr w:type="spellStart"/>
      <w:r w:rsidRPr="00B63424">
        <w:rPr>
          <w:lang w:eastAsia="en-SG"/>
        </w:rPr>
        <w:t>melalui</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Pelaku</w:t>
      </w:r>
      <w:proofErr w:type="spellEnd"/>
      <w:r w:rsidRPr="00B63424">
        <w:rPr>
          <w:lang w:eastAsia="en-SG"/>
        </w:rPr>
        <w:t xml:space="preserve"> </w:t>
      </w:r>
      <w:proofErr w:type="spellStart"/>
      <w:r w:rsidRPr="00B63424">
        <w:rPr>
          <w:lang w:eastAsia="en-SG"/>
        </w:rPr>
        <w:t>usaha</w:t>
      </w:r>
      <w:proofErr w:type="spellEnd"/>
      <w:r w:rsidRPr="00B63424">
        <w:rPr>
          <w:lang w:eastAsia="en-SG"/>
        </w:rPr>
        <w:t xml:space="preserve"> yang </w:t>
      </w:r>
      <w:proofErr w:type="spellStart"/>
      <w:r w:rsidRPr="00B63424">
        <w:rPr>
          <w:lang w:eastAsia="en-SG"/>
        </w:rPr>
        <w:t>berorientasi</w:t>
      </w:r>
      <w:proofErr w:type="spellEnd"/>
      <w:r w:rsidRPr="00B63424">
        <w:rPr>
          <w:lang w:eastAsia="en-SG"/>
        </w:rPr>
        <w:t xml:space="preserve"> pada pasar dan </w:t>
      </w:r>
      <w:proofErr w:type="spellStart"/>
      <w:r w:rsidRPr="00B63424">
        <w:rPr>
          <w:lang w:eastAsia="en-SG"/>
        </w:rPr>
        <w:t>teknologi</w:t>
      </w:r>
      <w:proofErr w:type="spellEnd"/>
      <w:r w:rsidRPr="00B63424">
        <w:rPr>
          <w:lang w:eastAsia="en-SG"/>
        </w:rPr>
        <w:t xml:space="preserve"> </w:t>
      </w:r>
      <w:proofErr w:type="spellStart"/>
      <w:r w:rsidRPr="00B63424">
        <w:rPr>
          <w:lang w:eastAsia="en-SG"/>
        </w:rPr>
        <w:t>cenderung</w:t>
      </w:r>
      <w:proofErr w:type="spellEnd"/>
      <w:r w:rsidRPr="00B63424">
        <w:rPr>
          <w:lang w:eastAsia="en-SG"/>
        </w:rPr>
        <w:t xml:space="preserve"> </w:t>
      </w:r>
      <w:proofErr w:type="spellStart"/>
      <w:r w:rsidRPr="00B63424">
        <w:rPr>
          <w:lang w:eastAsia="en-SG"/>
        </w:rPr>
        <w:t>lebih</w:t>
      </w:r>
      <w:proofErr w:type="spellEnd"/>
      <w:r w:rsidRPr="00B63424">
        <w:rPr>
          <w:lang w:eastAsia="en-SG"/>
        </w:rPr>
        <w:t xml:space="preserve"> </w:t>
      </w:r>
      <w:proofErr w:type="spellStart"/>
      <w:r w:rsidRPr="00B63424">
        <w:rPr>
          <w:lang w:eastAsia="en-SG"/>
        </w:rPr>
        <w:t>inovatif</w:t>
      </w:r>
      <w:proofErr w:type="spellEnd"/>
      <w:r w:rsidRPr="00B63424">
        <w:rPr>
          <w:lang w:eastAsia="en-SG"/>
        </w:rPr>
        <w:t xml:space="preserve"> dan </w:t>
      </w:r>
      <w:proofErr w:type="spellStart"/>
      <w:r w:rsidRPr="00B63424">
        <w:rPr>
          <w:lang w:eastAsia="en-SG"/>
        </w:rPr>
        <w:t>kreatif</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w:t>
      </w:r>
      <w:proofErr w:type="spellStart"/>
      <w:r w:rsidRPr="00B63424">
        <w:rPr>
          <w:lang w:eastAsia="en-SG"/>
        </w:rPr>
        <w:t>teknologi</w:t>
      </w:r>
      <w:proofErr w:type="spellEnd"/>
      <w:r w:rsidRPr="00B63424">
        <w:rPr>
          <w:lang w:eastAsia="en-SG"/>
        </w:rPr>
        <w:t xml:space="preserve"> </w:t>
      </w:r>
      <w:proofErr w:type="spellStart"/>
      <w:r w:rsidRPr="00B63424">
        <w:rPr>
          <w:lang w:eastAsia="en-SG"/>
        </w:rPr>
        <w:t>berperan</w:t>
      </w:r>
      <w:proofErr w:type="spellEnd"/>
      <w:r w:rsidRPr="00B63424">
        <w:rPr>
          <w:lang w:eastAsia="en-SG"/>
        </w:rPr>
        <w:t xml:space="preserve"> </w:t>
      </w:r>
      <w:proofErr w:type="spellStart"/>
      <w:r w:rsidRPr="00B63424">
        <w:rPr>
          <w:lang w:eastAsia="en-SG"/>
        </w:rPr>
        <w:t>sebagai</w:t>
      </w:r>
      <w:proofErr w:type="spellEnd"/>
      <w:r w:rsidRPr="00B63424">
        <w:rPr>
          <w:lang w:eastAsia="en-SG"/>
        </w:rPr>
        <w:t xml:space="preserve"> </w:t>
      </w:r>
      <w:proofErr w:type="spellStart"/>
      <w:r w:rsidRPr="00B63424">
        <w:rPr>
          <w:lang w:eastAsia="en-SG"/>
        </w:rPr>
        <w:t>variabel</w:t>
      </w:r>
      <w:proofErr w:type="spellEnd"/>
      <w:r w:rsidRPr="00B63424">
        <w:rPr>
          <w:lang w:eastAsia="en-SG"/>
        </w:rPr>
        <w:t xml:space="preserve"> </w:t>
      </w:r>
      <w:proofErr w:type="spellStart"/>
      <w:r w:rsidRPr="00B63424">
        <w:rPr>
          <w:lang w:eastAsia="en-SG"/>
        </w:rPr>
        <w:t>pemediasi</w:t>
      </w:r>
      <w:proofErr w:type="spellEnd"/>
      <w:r w:rsidRPr="00B63424">
        <w:rPr>
          <w:lang w:eastAsia="en-SG"/>
        </w:rPr>
        <w:t xml:space="preserve"> </w:t>
      </w:r>
      <w:proofErr w:type="spellStart"/>
      <w:r w:rsidRPr="00B63424">
        <w:rPr>
          <w:lang w:eastAsia="en-SG"/>
        </w:rPr>
        <w:t>dalam</w:t>
      </w:r>
      <w:proofErr w:type="spellEnd"/>
      <w:r w:rsidRPr="00B63424">
        <w:rPr>
          <w:lang w:eastAsia="en-SG"/>
        </w:rPr>
        <w:t xml:space="preserve"> </w:t>
      </w:r>
      <w:proofErr w:type="spellStart"/>
      <w:r w:rsidRPr="00B63424">
        <w:rPr>
          <w:lang w:eastAsia="en-SG"/>
        </w:rPr>
        <w:t>hubungan</w:t>
      </w:r>
      <w:proofErr w:type="spellEnd"/>
      <w:r w:rsidRPr="00B63424">
        <w:rPr>
          <w:lang w:eastAsia="en-SG"/>
        </w:rPr>
        <w:t xml:space="preserve"> </w:t>
      </w:r>
      <w:proofErr w:type="spellStart"/>
      <w:r w:rsidRPr="00B63424">
        <w:rPr>
          <w:lang w:eastAsia="en-SG"/>
        </w:rPr>
        <w:t>antara</w:t>
      </w:r>
      <w:proofErr w:type="spellEnd"/>
      <w:r w:rsidRPr="00B63424">
        <w:rPr>
          <w:lang w:eastAsia="en-SG"/>
        </w:rPr>
        <w:t xml:space="preserve"> </w:t>
      </w:r>
      <w:proofErr w:type="spellStart"/>
      <w:r w:rsidRPr="00B63424">
        <w:rPr>
          <w:lang w:eastAsia="en-SG"/>
        </w:rPr>
        <w:t>orientasi</w:t>
      </w:r>
      <w:proofErr w:type="spellEnd"/>
      <w:r w:rsidRPr="00B63424">
        <w:rPr>
          <w:lang w:eastAsia="en-SG"/>
        </w:rPr>
        <w:t xml:space="preserve"> pasar dan </w:t>
      </w:r>
      <w:proofErr w:type="spellStart"/>
      <w:r w:rsidRPr="00B63424">
        <w:rPr>
          <w:lang w:eastAsia="en-SG"/>
        </w:rPr>
        <w:t>daya</w:t>
      </w:r>
      <w:proofErr w:type="spellEnd"/>
      <w:r w:rsidRPr="00B63424">
        <w:rPr>
          <w:lang w:eastAsia="en-SG"/>
        </w:rPr>
        <w:t xml:space="preserve"> </w:t>
      </w:r>
      <w:proofErr w:type="spellStart"/>
      <w:r w:rsidRPr="00B63424">
        <w:rPr>
          <w:lang w:eastAsia="en-SG"/>
        </w:rPr>
        <w:t>saing</w:t>
      </w:r>
      <w:proofErr w:type="spellEnd"/>
      <w:r w:rsidRPr="00B63424">
        <w:rPr>
          <w:lang w:eastAsia="en-SG"/>
        </w:rPr>
        <w:t xml:space="preserve"> </w:t>
      </w:r>
      <w:proofErr w:type="spellStart"/>
      <w:r w:rsidRPr="00B63424">
        <w:rPr>
          <w:lang w:eastAsia="en-SG"/>
        </w:rPr>
        <w:t>berkelanjutan</w:t>
      </w:r>
      <w:proofErr w:type="spellEnd"/>
      <w:r w:rsidRPr="00B63424">
        <w:rPr>
          <w:lang w:eastAsia="en-SG"/>
        </w:rPr>
        <w:t xml:space="preserve"> UMKM. </w:t>
      </w:r>
      <w:proofErr w:type="spellStart"/>
      <w:r w:rsidRPr="00B63424">
        <w:rPr>
          <w:lang w:eastAsia="en-SG"/>
        </w:rPr>
        <w:t>Ini</w:t>
      </w:r>
      <w:proofErr w:type="spellEnd"/>
      <w:r w:rsidRPr="00B63424">
        <w:rPr>
          <w:lang w:eastAsia="en-SG"/>
        </w:rPr>
        <w:t xml:space="preserve"> </w:t>
      </w:r>
      <w:proofErr w:type="spellStart"/>
      <w:r w:rsidRPr="00B63424">
        <w:rPr>
          <w:lang w:eastAsia="en-SG"/>
        </w:rPr>
        <w:t>menciptakan</w:t>
      </w:r>
      <w:proofErr w:type="spellEnd"/>
      <w:r w:rsidRPr="00B63424">
        <w:rPr>
          <w:lang w:eastAsia="en-SG"/>
        </w:rPr>
        <w:t xml:space="preserve"> </w:t>
      </w:r>
      <w:proofErr w:type="spellStart"/>
      <w:r w:rsidRPr="00B63424">
        <w:rPr>
          <w:lang w:eastAsia="en-SG"/>
        </w:rPr>
        <w:t>posisi</w:t>
      </w:r>
      <w:proofErr w:type="spellEnd"/>
      <w:r w:rsidRPr="00B63424">
        <w:rPr>
          <w:lang w:eastAsia="en-SG"/>
        </w:rPr>
        <w:t xml:space="preserve"> </w:t>
      </w:r>
      <w:proofErr w:type="spellStart"/>
      <w:r w:rsidRPr="00B63424">
        <w:rPr>
          <w:lang w:eastAsia="en-SG"/>
        </w:rPr>
        <w:t>strategis</w:t>
      </w:r>
      <w:proofErr w:type="spellEnd"/>
      <w:r w:rsidRPr="00B63424">
        <w:rPr>
          <w:lang w:eastAsia="en-SG"/>
        </w:rPr>
        <w:t xml:space="preserve"> dan </w:t>
      </w:r>
      <w:proofErr w:type="spellStart"/>
      <w:r w:rsidRPr="00B63424">
        <w:rPr>
          <w:lang w:eastAsia="en-SG"/>
        </w:rPr>
        <w:t>keunggulan</w:t>
      </w:r>
      <w:proofErr w:type="spellEnd"/>
      <w:r w:rsidRPr="00B63424">
        <w:rPr>
          <w:lang w:eastAsia="en-SG"/>
        </w:rPr>
        <w:t xml:space="preserve"> </w:t>
      </w:r>
      <w:proofErr w:type="spellStart"/>
      <w:r w:rsidRPr="00B63424">
        <w:rPr>
          <w:lang w:eastAsia="en-SG"/>
        </w:rPr>
        <w:t>dalam</w:t>
      </w:r>
      <w:proofErr w:type="spellEnd"/>
      <w:r w:rsidRPr="00B63424">
        <w:rPr>
          <w:lang w:eastAsia="en-SG"/>
        </w:rPr>
        <w:t xml:space="preserve"> </w:t>
      </w:r>
      <w:proofErr w:type="spellStart"/>
      <w:r w:rsidRPr="00B63424">
        <w:rPr>
          <w:lang w:eastAsia="en-SG"/>
        </w:rPr>
        <w:t>menghadapi</w:t>
      </w:r>
      <w:proofErr w:type="spellEnd"/>
      <w:r w:rsidRPr="00B63424">
        <w:rPr>
          <w:lang w:eastAsia="en-SG"/>
        </w:rPr>
        <w:t xml:space="preserve"> </w:t>
      </w:r>
      <w:proofErr w:type="spellStart"/>
      <w:r w:rsidRPr="00B63424">
        <w:rPr>
          <w:lang w:eastAsia="en-SG"/>
        </w:rPr>
        <w:t>persaingan</w:t>
      </w:r>
      <w:proofErr w:type="spellEnd"/>
      <w:r w:rsidRPr="00B63424">
        <w:rPr>
          <w:lang w:eastAsia="en-SG"/>
        </w:rPr>
        <w:t xml:space="preserve"> </w:t>
      </w:r>
      <w:proofErr w:type="spellStart"/>
      <w:r w:rsidRPr="00B63424">
        <w:rPr>
          <w:lang w:eastAsia="en-SG"/>
        </w:rPr>
        <w:t>serta</w:t>
      </w:r>
      <w:proofErr w:type="spellEnd"/>
      <w:r w:rsidRPr="00B63424">
        <w:rPr>
          <w:lang w:eastAsia="en-SG"/>
        </w:rPr>
        <w:t xml:space="preserve"> </w:t>
      </w:r>
      <w:proofErr w:type="spellStart"/>
      <w:r w:rsidRPr="00B63424">
        <w:rPr>
          <w:lang w:eastAsia="en-SG"/>
        </w:rPr>
        <w:t>memenuhi</w:t>
      </w:r>
      <w:proofErr w:type="spellEnd"/>
      <w:r w:rsidRPr="00B63424">
        <w:rPr>
          <w:lang w:eastAsia="en-SG"/>
        </w:rPr>
        <w:t xml:space="preserve"> </w:t>
      </w:r>
      <w:proofErr w:type="spellStart"/>
      <w:r w:rsidRPr="00B63424">
        <w:rPr>
          <w:lang w:eastAsia="en-SG"/>
        </w:rPr>
        <w:t>tuntutan</w:t>
      </w:r>
      <w:proofErr w:type="spellEnd"/>
      <w:r w:rsidRPr="00B63424">
        <w:rPr>
          <w:lang w:eastAsia="en-SG"/>
        </w:rPr>
        <w:t xml:space="preserve"> pasar.</w:t>
      </w:r>
    </w:p>
    <w:p w14:paraId="11A8C577" w14:textId="77777777" w:rsidR="001E06DC" w:rsidRDefault="001E06DC" w:rsidP="00A36C16">
      <w:pPr>
        <w:autoSpaceDE w:val="0"/>
        <w:autoSpaceDN w:val="0"/>
        <w:adjustRightInd w:val="0"/>
        <w:ind w:right="-7"/>
        <w:jc w:val="both"/>
        <w:rPr>
          <w:lang w:val="id-ID"/>
        </w:rPr>
      </w:pPr>
    </w:p>
    <w:p w14:paraId="782BC793" w14:textId="01BB834D" w:rsidR="003D2811" w:rsidRPr="001E06DC" w:rsidRDefault="001E06DC" w:rsidP="00A36C16">
      <w:pPr>
        <w:autoSpaceDE w:val="0"/>
        <w:autoSpaceDN w:val="0"/>
        <w:adjustRightInd w:val="0"/>
        <w:ind w:right="-7"/>
        <w:jc w:val="both"/>
        <w:rPr>
          <w:b/>
          <w:bCs/>
          <w:lang w:val="id-ID"/>
        </w:rPr>
      </w:pPr>
      <w:r w:rsidRPr="001E06DC">
        <w:rPr>
          <w:b/>
          <w:bCs/>
          <w:lang w:val="id-ID"/>
        </w:rPr>
        <w:t>Saran</w:t>
      </w:r>
    </w:p>
    <w:p w14:paraId="094E0ED8" w14:textId="77777777" w:rsidR="001E06DC" w:rsidRDefault="001E06DC" w:rsidP="001E06DC">
      <w:pPr>
        <w:pStyle w:val="DaftarParagraf"/>
        <w:numPr>
          <w:ilvl w:val="0"/>
          <w:numId w:val="22"/>
        </w:numPr>
        <w:autoSpaceDE w:val="0"/>
        <w:autoSpaceDN w:val="0"/>
        <w:adjustRightInd w:val="0"/>
        <w:ind w:right="-7"/>
        <w:jc w:val="both"/>
        <w:rPr>
          <w:lang w:val="id-ID"/>
        </w:rPr>
      </w:pPr>
      <w:r w:rsidRPr="001E06DC">
        <w:rPr>
          <w:lang w:val="id-ID"/>
        </w:rPr>
        <w:t>Pemerintah disarankan untuk memperkuat infrastruktur teknologi melalui penyediaan akses internet yang cepat dan terjangkau, serta memberikan insentif seperti bantuan keuangan dan pelatihan kepada pelaku UMKM untuk mendorong adopsi teknologi dan inovasi.</w:t>
      </w:r>
    </w:p>
    <w:p w14:paraId="06942432" w14:textId="7C3D43EA" w:rsidR="001E06DC" w:rsidRDefault="001E06DC" w:rsidP="001E06DC">
      <w:pPr>
        <w:pStyle w:val="DaftarParagraf"/>
        <w:numPr>
          <w:ilvl w:val="0"/>
          <w:numId w:val="22"/>
        </w:numPr>
        <w:autoSpaceDE w:val="0"/>
        <w:autoSpaceDN w:val="0"/>
        <w:adjustRightInd w:val="0"/>
        <w:ind w:right="-7"/>
        <w:jc w:val="both"/>
        <w:rPr>
          <w:lang w:val="id-ID"/>
        </w:rPr>
      </w:pPr>
      <w:r w:rsidRPr="001E06DC">
        <w:rPr>
          <w:lang w:val="id-ID"/>
        </w:rPr>
        <w:t>Disarankan untuk menyelenggarakan program pelatihan intensif bagi pelaku UMKM guna meningkatkan orientasi pasar, kemampuan teknologi, dan inovasi. Selain itu, perlu adanya kolaborasi antara UMKM, institusi pendidikan, dan industri untuk menciptakan produk-produk yang inovatif dan kompetitif.</w:t>
      </w:r>
    </w:p>
    <w:p w14:paraId="6280F76C" w14:textId="77777777" w:rsidR="001E06DC" w:rsidRDefault="001E06DC" w:rsidP="001E06DC">
      <w:pPr>
        <w:pStyle w:val="DaftarParagraf"/>
        <w:numPr>
          <w:ilvl w:val="0"/>
          <w:numId w:val="22"/>
        </w:numPr>
        <w:autoSpaceDE w:val="0"/>
        <w:autoSpaceDN w:val="0"/>
        <w:adjustRightInd w:val="0"/>
        <w:ind w:right="-7"/>
        <w:jc w:val="both"/>
        <w:rPr>
          <w:lang w:val="id-ID"/>
        </w:rPr>
      </w:pPr>
      <w:r w:rsidRPr="001E06DC">
        <w:rPr>
          <w:lang w:val="id-ID"/>
        </w:rPr>
        <w:t xml:space="preserve">Pemerintah disarankan untuk menerapkan sistem </w:t>
      </w:r>
      <w:proofErr w:type="spellStart"/>
      <w:r w:rsidRPr="001E06DC">
        <w:rPr>
          <w:lang w:val="id-ID"/>
        </w:rPr>
        <w:t>monitoring</w:t>
      </w:r>
      <w:proofErr w:type="spellEnd"/>
      <w:r w:rsidRPr="001E06DC">
        <w:rPr>
          <w:lang w:val="id-ID"/>
        </w:rPr>
        <w:t xml:space="preserve"> dan evaluasi berkelanjutan untuk menilai dampak kebijakan terhadap kinerja UMKM, serta menyediakan akses pendanaan yang mudah dan terjangkau, seperti fasilitas pinjaman dengan bunga rendah, guna mendukung pengembangan teknologi dan keberlanjutan usaha.</w:t>
      </w:r>
    </w:p>
    <w:p w14:paraId="4929E7E3" w14:textId="04A28F4D" w:rsidR="001E06DC" w:rsidRPr="003D2811" w:rsidRDefault="001E06DC" w:rsidP="001E06DC">
      <w:pPr>
        <w:pStyle w:val="DaftarParagraf"/>
        <w:autoSpaceDE w:val="0"/>
        <w:autoSpaceDN w:val="0"/>
        <w:adjustRightInd w:val="0"/>
        <w:ind w:right="-7"/>
        <w:jc w:val="both"/>
        <w:rPr>
          <w:lang w:val="id-ID"/>
        </w:rPr>
      </w:pPr>
      <w:r w:rsidRPr="001E06DC">
        <w:rPr>
          <w:lang w:val="id-ID"/>
        </w:rPr>
        <w:br/>
      </w:r>
    </w:p>
    <w:p w14:paraId="77B6276F" w14:textId="77777777" w:rsidR="001E06DC" w:rsidRPr="00B63424" w:rsidRDefault="001E06DC" w:rsidP="001E06DC">
      <w:pPr>
        <w:jc w:val="both"/>
        <w:rPr>
          <w:b/>
        </w:rPr>
      </w:pPr>
      <w:proofErr w:type="spellStart"/>
      <w:r w:rsidRPr="00B63424">
        <w:rPr>
          <w:b/>
          <w:lang w:eastAsia="en-SG"/>
        </w:rPr>
        <w:lastRenderedPageBreak/>
        <w:t>Ucapan</w:t>
      </w:r>
      <w:proofErr w:type="spellEnd"/>
      <w:r w:rsidRPr="00B63424">
        <w:rPr>
          <w:b/>
          <w:lang w:eastAsia="en-SG"/>
        </w:rPr>
        <w:t xml:space="preserve"> </w:t>
      </w:r>
      <w:proofErr w:type="spellStart"/>
      <w:r w:rsidRPr="00B63424">
        <w:rPr>
          <w:b/>
          <w:lang w:eastAsia="en-SG"/>
        </w:rPr>
        <w:t>Terima</w:t>
      </w:r>
      <w:proofErr w:type="spellEnd"/>
      <w:r w:rsidRPr="00B63424">
        <w:rPr>
          <w:b/>
          <w:lang w:eastAsia="en-SG"/>
        </w:rPr>
        <w:t xml:space="preserve"> Kasih</w:t>
      </w:r>
    </w:p>
    <w:p w14:paraId="2213B840" w14:textId="77777777" w:rsidR="001E06DC" w:rsidRPr="00B63424" w:rsidRDefault="001E06DC" w:rsidP="001E06DC">
      <w:pPr>
        <w:jc w:val="both"/>
      </w:pPr>
      <w:proofErr w:type="spellStart"/>
      <w:r w:rsidRPr="00B63424">
        <w:t>Dengan</w:t>
      </w:r>
      <w:proofErr w:type="spellEnd"/>
      <w:r w:rsidRPr="00B63424">
        <w:t xml:space="preserve"> </w:t>
      </w:r>
      <w:proofErr w:type="spellStart"/>
      <w:r w:rsidRPr="00B63424">
        <w:t>penuh</w:t>
      </w:r>
      <w:proofErr w:type="spellEnd"/>
      <w:r w:rsidRPr="00B63424">
        <w:t xml:space="preserve"> rasa </w:t>
      </w:r>
      <w:proofErr w:type="spellStart"/>
      <w:r w:rsidRPr="00B63424">
        <w:t>terima</w:t>
      </w:r>
      <w:proofErr w:type="spellEnd"/>
      <w:r w:rsidRPr="00B63424">
        <w:t xml:space="preserve"> </w:t>
      </w:r>
      <w:proofErr w:type="spellStart"/>
      <w:r w:rsidRPr="00B63424">
        <w:t>kasih</w:t>
      </w:r>
      <w:proofErr w:type="spellEnd"/>
      <w:r w:rsidRPr="00B63424">
        <w:t xml:space="preserve">, kami </w:t>
      </w:r>
      <w:proofErr w:type="spellStart"/>
      <w:r w:rsidRPr="00B63424">
        <w:t>ingin</w:t>
      </w:r>
      <w:proofErr w:type="spellEnd"/>
      <w:r w:rsidRPr="00B63424">
        <w:t xml:space="preserve"> </w:t>
      </w:r>
      <w:proofErr w:type="spellStart"/>
      <w:r w:rsidRPr="00B63424">
        <w:t>menyampaikan</w:t>
      </w:r>
      <w:proofErr w:type="spellEnd"/>
      <w:r w:rsidRPr="00B63424">
        <w:t xml:space="preserve"> </w:t>
      </w:r>
      <w:proofErr w:type="spellStart"/>
      <w:r w:rsidRPr="00B63424">
        <w:t>apresiasi</w:t>
      </w:r>
      <w:proofErr w:type="spellEnd"/>
      <w:r w:rsidRPr="00B63424">
        <w:t xml:space="preserve"> </w:t>
      </w:r>
      <w:proofErr w:type="spellStart"/>
      <w:r w:rsidRPr="00B63424">
        <w:t>setinggi-tingginya</w:t>
      </w:r>
      <w:proofErr w:type="spellEnd"/>
      <w:r w:rsidRPr="00B63424">
        <w:t xml:space="preserve"> </w:t>
      </w:r>
      <w:proofErr w:type="spellStart"/>
      <w:r w:rsidRPr="00B63424">
        <w:t>kepada</w:t>
      </w:r>
      <w:proofErr w:type="spellEnd"/>
      <w:r w:rsidRPr="00B63424">
        <w:t xml:space="preserve"> </w:t>
      </w:r>
      <w:proofErr w:type="spellStart"/>
      <w:r w:rsidRPr="00B63424">
        <w:t>lembaga</w:t>
      </w:r>
      <w:proofErr w:type="spellEnd"/>
      <w:r w:rsidRPr="00B63424">
        <w:t xml:space="preserve"> </w:t>
      </w:r>
      <w:proofErr w:type="spellStart"/>
      <w:r w:rsidRPr="00B63424">
        <w:t>penelitian</w:t>
      </w:r>
      <w:proofErr w:type="spellEnd"/>
      <w:r w:rsidRPr="00B63424">
        <w:t xml:space="preserve"> dan </w:t>
      </w:r>
      <w:proofErr w:type="spellStart"/>
      <w:r w:rsidRPr="00B63424">
        <w:t>pengabdian</w:t>
      </w:r>
      <w:proofErr w:type="spellEnd"/>
      <w:r w:rsidRPr="00B63424">
        <w:t xml:space="preserve"> </w:t>
      </w:r>
      <w:proofErr w:type="spellStart"/>
      <w:r w:rsidRPr="00B63424">
        <w:t>kepada</w:t>
      </w:r>
      <w:proofErr w:type="spellEnd"/>
      <w:r w:rsidRPr="00B63424">
        <w:t xml:space="preserve"> </w:t>
      </w:r>
      <w:proofErr w:type="spellStart"/>
      <w:r w:rsidRPr="00B63424">
        <w:t>masyarakat</w:t>
      </w:r>
      <w:proofErr w:type="spellEnd"/>
      <w:r w:rsidRPr="00B63424">
        <w:t xml:space="preserve"> </w:t>
      </w:r>
      <w:proofErr w:type="spellStart"/>
      <w:r w:rsidRPr="00B63424">
        <w:t>atas</w:t>
      </w:r>
      <w:proofErr w:type="spellEnd"/>
      <w:r w:rsidRPr="00B63424">
        <w:t xml:space="preserve"> </w:t>
      </w:r>
      <w:proofErr w:type="spellStart"/>
      <w:r w:rsidRPr="00B63424">
        <w:t>dukungan</w:t>
      </w:r>
      <w:proofErr w:type="spellEnd"/>
      <w:r w:rsidRPr="00B63424">
        <w:t xml:space="preserve"> </w:t>
      </w:r>
      <w:proofErr w:type="spellStart"/>
      <w:r w:rsidRPr="00B63424">
        <w:t>finansial</w:t>
      </w:r>
      <w:proofErr w:type="spellEnd"/>
      <w:r w:rsidRPr="00B63424">
        <w:t xml:space="preserve"> yang </w:t>
      </w:r>
      <w:proofErr w:type="spellStart"/>
      <w:r w:rsidRPr="00B63424">
        <w:t>diberikan</w:t>
      </w:r>
      <w:proofErr w:type="spellEnd"/>
      <w:r w:rsidRPr="00B63424">
        <w:t xml:space="preserve">, </w:t>
      </w:r>
      <w:proofErr w:type="spellStart"/>
      <w:r w:rsidRPr="00B63424">
        <w:t>memungkinkan</w:t>
      </w:r>
      <w:proofErr w:type="spellEnd"/>
      <w:r w:rsidRPr="00B63424">
        <w:t xml:space="preserve"> </w:t>
      </w:r>
      <w:proofErr w:type="spellStart"/>
      <w:r w:rsidRPr="00B63424">
        <w:t>terlaksananya</w:t>
      </w:r>
      <w:proofErr w:type="spellEnd"/>
      <w:r w:rsidRPr="00B63424">
        <w:t xml:space="preserve"> </w:t>
      </w:r>
      <w:proofErr w:type="spellStart"/>
      <w:r w:rsidRPr="00B63424">
        <w:t>penelitian</w:t>
      </w:r>
      <w:proofErr w:type="spellEnd"/>
      <w:r w:rsidRPr="00B63424">
        <w:t xml:space="preserve"> </w:t>
      </w:r>
      <w:proofErr w:type="spellStart"/>
      <w:r w:rsidRPr="00B63424">
        <w:t>kompetisi</w:t>
      </w:r>
      <w:proofErr w:type="spellEnd"/>
      <w:r w:rsidRPr="00B63424">
        <w:t xml:space="preserve"> </w:t>
      </w:r>
      <w:proofErr w:type="spellStart"/>
      <w:r w:rsidRPr="00B63424">
        <w:t>dasar</w:t>
      </w:r>
      <w:proofErr w:type="spellEnd"/>
      <w:r w:rsidRPr="00B63424">
        <w:t xml:space="preserve"> </w:t>
      </w:r>
      <w:proofErr w:type="spellStart"/>
      <w:r w:rsidRPr="00B63424">
        <w:t>ini</w:t>
      </w:r>
      <w:proofErr w:type="spellEnd"/>
      <w:r w:rsidRPr="00B63424">
        <w:t xml:space="preserve">. Kami juga </w:t>
      </w:r>
      <w:proofErr w:type="spellStart"/>
      <w:r w:rsidRPr="00B63424">
        <w:t>ingin</w:t>
      </w:r>
      <w:proofErr w:type="spellEnd"/>
      <w:r w:rsidRPr="00B63424">
        <w:t xml:space="preserve"> </w:t>
      </w:r>
      <w:proofErr w:type="spellStart"/>
      <w:r w:rsidRPr="00B63424">
        <w:t>mengucapkan</w:t>
      </w:r>
      <w:proofErr w:type="spellEnd"/>
      <w:r w:rsidRPr="00B63424">
        <w:t xml:space="preserve"> </w:t>
      </w:r>
      <w:proofErr w:type="spellStart"/>
      <w:r w:rsidRPr="00B63424">
        <w:t>terima</w:t>
      </w:r>
      <w:proofErr w:type="spellEnd"/>
      <w:r w:rsidRPr="00B63424">
        <w:t xml:space="preserve"> </w:t>
      </w:r>
      <w:proofErr w:type="spellStart"/>
      <w:r w:rsidRPr="00B63424">
        <w:t>kasih</w:t>
      </w:r>
      <w:proofErr w:type="spellEnd"/>
      <w:r w:rsidRPr="00B63424">
        <w:t xml:space="preserve"> </w:t>
      </w:r>
      <w:proofErr w:type="spellStart"/>
      <w:r w:rsidRPr="00B63424">
        <w:t>kepada</w:t>
      </w:r>
      <w:proofErr w:type="spellEnd"/>
      <w:r w:rsidRPr="00B63424">
        <w:t xml:space="preserve"> Dinas Perindustrian, </w:t>
      </w:r>
      <w:proofErr w:type="spellStart"/>
      <w:r w:rsidRPr="00B63424">
        <w:t>Perdagangan</w:t>
      </w:r>
      <w:proofErr w:type="spellEnd"/>
      <w:r w:rsidRPr="00B63424">
        <w:t xml:space="preserve">, dan </w:t>
      </w:r>
      <w:proofErr w:type="spellStart"/>
      <w:r w:rsidRPr="00B63424">
        <w:t>Koperasi</w:t>
      </w:r>
      <w:proofErr w:type="spellEnd"/>
      <w:r w:rsidRPr="00B63424">
        <w:t xml:space="preserve"> </w:t>
      </w:r>
      <w:proofErr w:type="spellStart"/>
      <w:r w:rsidRPr="00B63424">
        <w:t>Kabupaten</w:t>
      </w:r>
      <w:proofErr w:type="spellEnd"/>
      <w:r w:rsidRPr="00B63424">
        <w:t xml:space="preserve"> </w:t>
      </w:r>
      <w:proofErr w:type="spellStart"/>
      <w:r w:rsidRPr="00B63424">
        <w:t>Bulungan</w:t>
      </w:r>
      <w:proofErr w:type="spellEnd"/>
      <w:r w:rsidRPr="00B63424">
        <w:t xml:space="preserve"> </w:t>
      </w:r>
      <w:proofErr w:type="spellStart"/>
      <w:r w:rsidRPr="00B63424">
        <w:t>atas</w:t>
      </w:r>
      <w:proofErr w:type="spellEnd"/>
      <w:r w:rsidRPr="00B63424">
        <w:t xml:space="preserve"> </w:t>
      </w:r>
      <w:proofErr w:type="spellStart"/>
      <w:r w:rsidRPr="00B63424">
        <w:t>bantuan</w:t>
      </w:r>
      <w:proofErr w:type="spellEnd"/>
      <w:r w:rsidRPr="00B63424">
        <w:t xml:space="preserve"> </w:t>
      </w:r>
      <w:proofErr w:type="spellStart"/>
      <w:r w:rsidRPr="00B63424">
        <w:t>berharga</w:t>
      </w:r>
      <w:proofErr w:type="spellEnd"/>
      <w:r w:rsidRPr="00B63424">
        <w:t xml:space="preserve"> </w:t>
      </w:r>
      <w:proofErr w:type="spellStart"/>
      <w:r w:rsidRPr="00B63424">
        <w:t>berupa</w:t>
      </w:r>
      <w:proofErr w:type="spellEnd"/>
      <w:r w:rsidRPr="00B63424">
        <w:t xml:space="preserve"> data dan </w:t>
      </w:r>
      <w:proofErr w:type="spellStart"/>
      <w:r w:rsidRPr="00B63424">
        <w:t>wawancara</w:t>
      </w:r>
      <w:proofErr w:type="spellEnd"/>
      <w:r w:rsidRPr="00B63424">
        <w:t xml:space="preserve"> yang </w:t>
      </w:r>
      <w:proofErr w:type="spellStart"/>
      <w:r w:rsidRPr="00B63424">
        <w:t>telah</w:t>
      </w:r>
      <w:proofErr w:type="spellEnd"/>
      <w:r w:rsidRPr="00B63424">
        <w:t xml:space="preserve"> sangat </w:t>
      </w:r>
      <w:proofErr w:type="spellStart"/>
      <w:r w:rsidRPr="00B63424">
        <w:t>memperkaya</w:t>
      </w:r>
      <w:proofErr w:type="spellEnd"/>
      <w:r w:rsidRPr="00B63424">
        <w:t xml:space="preserve"> </w:t>
      </w:r>
      <w:proofErr w:type="spellStart"/>
      <w:r w:rsidRPr="00B63424">
        <w:t>riset</w:t>
      </w:r>
      <w:proofErr w:type="spellEnd"/>
      <w:r w:rsidRPr="00B63424">
        <w:t xml:space="preserve"> </w:t>
      </w:r>
      <w:proofErr w:type="spellStart"/>
      <w:r w:rsidRPr="00B63424">
        <w:t>ini</w:t>
      </w:r>
      <w:proofErr w:type="spellEnd"/>
      <w:r w:rsidRPr="00B63424">
        <w:t xml:space="preserve">. Tak </w:t>
      </w:r>
      <w:proofErr w:type="spellStart"/>
      <w:r w:rsidRPr="00B63424">
        <w:t>lupa</w:t>
      </w:r>
      <w:proofErr w:type="spellEnd"/>
      <w:r w:rsidRPr="00B63424">
        <w:t xml:space="preserve">, kami </w:t>
      </w:r>
      <w:proofErr w:type="spellStart"/>
      <w:r w:rsidRPr="00B63424">
        <w:t>menghargai</w:t>
      </w:r>
      <w:proofErr w:type="spellEnd"/>
      <w:r w:rsidRPr="00B63424">
        <w:t xml:space="preserve"> </w:t>
      </w:r>
      <w:proofErr w:type="spellStart"/>
      <w:r w:rsidRPr="00B63424">
        <w:t>segala</w:t>
      </w:r>
      <w:proofErr w:type="spellEnd"/>
      <w:r w:rsidRPr="00B63424">
        <w:t xml:space="preserve"> </w:t>
      </w:r>
      <w:proofErr w:type="spellStart"/>
      <w:r w:rsidRPr="00B63424">
        <w:t>kontribusi</w:t>
      </w:r>
      <w:proofErr w:type="spellEnd"/>
      <w:r w:rsidRPr="00B63424">
        <w:t xml:space="preserve"> </w:t>
      </w:r>
      <w:proofErr w:type="spellStart"/>
      <w:r w:rsidRPr="00B63424">
        <w:t>dari</w:t>
      </w:r>
      <w:proofErr w:type="spellEnd"/>
      <w:r w:rsidRPr="00B63424">
        <w:t xml:space="preserve"> </w:t>
      </w:r>
      <w:proofErr w:type="spellStart"/>
      <w:r w:rsidRPr="00B63424">
        <w:t>pihak-pihak</w:t>
      </w:r>
      <w:proofErr w:type="spellEnd"/>
      <w:r w:rsidRPr="00B63424">
        <w:t xml:space="preserve"> lain yang </w:t>
      </w:r>
      <w:proofErr w:type="spellStart"/>
      <w:r w:rsidRPr="00B63424">
        <w:t>turut</w:t>
      </w:r>
      <w:proofErr w:type="spellEnd"/>
      <w:r w:rsidRPr="00B63424">
        <w:t xml:space="preserve"> </w:t>
      </w:r>
      <w:proofErr w:type="spellStart"/>
      <w:r w:rsidRPr="00B63424">
        <w:t>mendukung</w:t>
      </w:r>
      <w:proofErr w:type="spellEnd"/>
      <w:r w:rsidRPr="00B63424">
        <w:t xml:space="preserve"> </w:t>
      </w:r>
      <w:proofErr w:type="spellStart"/>
      <w:r w:rsidRPr="00B63424">
        <w:t>kelancaran</w:t>
      </w:r>
      <w:proofErr w:type="spellEnd"/>
      <w:r w:rsidRPr="00B63424">
        <w:t xml:space="preserve"> dan </w:t>
      </w:r>
      <w:proofErr w:type="spellStart"/>
      <w:r w:rsidRPr="00B63424">
        <w:t>keberhasilan</w:t>
      </w:r>
      <w:proofErr w:type="spellEnd"/>
      <w:r w:rsidRPr="00B63424">
        <w:t xml:space="preserve"> </w:t>
      </w:r>
      <w:proofErr w:type="spellStart"/>
      <w:r w:rsidRPr="00B63424">
        <w:t>penelitian</w:t>
      </w:r>
      <w:proofErr w:type="spellEnd"/>
      <w:r w:rsidRPr="00B63424">
        <w:t xml:space="preserve"> </w:t>
      </w:r>
      <w:proofErr w:type="spellStart"/>
      <w:r w:rsidRPr="00B63424">
        <w:t>ini</w:t>
      </w:r>
      <w:proofErr w:type="spellEnd"/>
      <w:r w:rsidRPr="00B63424">
        <w:t xml:space="preserve">. </w:t>
      </w:r>
      <w:proofErr w:type="spellStart"/>
      <w:r w:rsidRPr="00B63424">
        <w:t>Semua</w:t>
      </w:r>
      <w:proofErr w:type="spellEnd"/>
      <w:r w:rsidRPr="00B63424">
        <w:t xml:space="preserve"> </w:t>
      </w:r>
      <w:proofErr w:type="spellStart"/>
      <w:r w:rsidRPr="00B63424">
        <w:t>kerjasama</w:t>
      </w:r>
      <w:proofErr w:type="spellEnd"/>
      <w:r w:rsidRPr="00B63424">
        <w:t xml:space="preserve"> dan </w:t>
      </w:r>
      <w:proofErr w:type="spellStart"/>
      <w:r w:rsidRPr="00B63424">
        <w:t>kontribusi</w:t>
      </w:r>
      <w:proofErr w:type="spellEnd"/>
      <w:r w:rsidRPr="00B63424">
        <w:t xml:space="preserve"> </w:t>
      </w:r>
      <w:proofErr w:type="spellStart"/>
      <w:r w:rsidRPr="00B63424">
        <w:t>ini</w:t>
      </w:r>
      <w:proofErr w:type="spellEnd"/>
      <w:r w:rsidRPr="00B63424">
        <w:t xml:space="preserve"> </w:t>
      </w:r>
      <w:proofErr w:type="spellStart"/>
      <w:r w:rsidRPr="00B63424">
        <w:t>telah</w:t>
      </w:r>
      <w:proofErr w:type="spellEnd"/>
      <w:r w:rsidRPr="00B63424">
        <w:t xml:space="preserve"> </w:t>
      </w:r>
      <w:proofErr w:type="spellStart"/>
      <w:r w:rsidRPr="00B63424">
        <w:t>memberikan</w:t>
      </w:r>
      <w:proofErr w:type="spellEnd"/>
      <w:r w:rsidRPr="00B63424">
        <w:t xml:space="preserve"> </w:t>
      </w:r>
      <w:proofErr w:type="spellStart"/>
      <w:r w:rsidRPr="00B63424">
        <w:t>warna</w:t>
      </w:r>
      <w:proofErr w:type="spellEnd"/>
      <w:r w:rsidRPr="00B63424">
        <w:t xml:space="preserve"> dan </w:t>
      </w:r>
      <w:proofErr w:type="spellStart"/>
      <w:r w:rsidRPr="00B63424">
        <w:t>nilai</w:t>
      </w:r>
      <w:proofErr w:type="spellEnd"/>
      <w:r w:rsidRPr="00B63424">
        <w:t xml:space="preserve"> </w:t>
      </w:r>
      <w:proofErr w:type="spellStart"/>
      <w:r w:rsidRPr="00B63424">
        <w:t>tambah</w:t>
      </w:r>
      <w:proofErr w:type="spellEnd"/>
      <w:r w:rsidRPr="00B63424">
        <w:t xml:space="preserve"> yang </w:t>
      </w:r>
      <w:proofErr w:type="spellStart"/>
      <w:r w:rsidRPr="00B63424">
        <w:t>signifikan</w:t>
      </w:r>
      <w:proofErr w:type="spellEnd"/>
      <w:r w:rsidRPr="00B63424">
        <w:t xml:space="preserve">. </w:t>
      </w:r>
      <w:proofErr w:type="spellStart"/>
      <w:r w:rsidRPr="00B63424">
        <w:t>Terima</w:t>
      </w:r>
      <w:proofErr w:type="spellEnd"/>
      <w:r w:rsidRPr="00B63424">
        <w:t xml:space="preserve"> </w:t>
      </w:r>
      <w:proofErr w:type="spellStart"/>
      <w:r w:rsidRPr="00B63424">
        <w:t>kasih</w:t>
      </w:r>
      <w:proofErr w:type="spellEnd"/>
      <w:r w:rsidRPr="00B63424">
        <w:t xml:space="preserve"> </w:t>
      </w:r>
      <w:proofErr w:type="spellStart"/>
      <w:r w:rsidRPr="00B63424">
        <w:t>atas</w:t>
      </w:r>
      <w:proofErr w:type="spellEnd"/>
      <w:r w:rsidRPr="00B63424">
        <w:t xml:space="preserve"> </w:t>
      </w:r>
      <w:proofErr w:type="spellStart"/>
      <w:r w:rsidRPr="00B63424">
        <w:t>dukungan</w:t>
      </w:r>
      <w:proofErr w:type="spellEnd"/>
      <w:r w:rsidRPr="00B63424">
        <w:t xml:space="preserve"> dan </w:t>
      </w:r>
      <w:proofErr w:type="spellStart"/>
      <w:r w:rsidRPr="00B63424">
        <w:t>kerjasamanya</w:t>
      </w:r>
      <w:proofErr w:type="spellEnd"/>
      <w:r w:rsidRPr="00B63424">
        <w:t>.</w:t>
      </w:r>
    </w:p>
    <w:p w14:paraId="77A7B420" w14:textId="77777777" w:rsidR="001E06DC" w:rsidRDefault="001E06DC" w:rsidP="00A36C16">
      <w:pPr>
        <w:autoSpaceDE w:val="0"/>
        <w:autoSpaceDN w:val="0"/>
        <w:adjustRightInd w:val="0"/>
        <w:ind w:right="-7"/>
        <w:jc w:val="both"/>
        <w:rPr>
          <w:b/>
          <w:bCs/>
          <w:lang w:val="fi-FI"/>
        </w:rPr>
      </w:pPr>
    </w:p>
    <w:p w14:paraId="4BDAAC7E" w14:textId="3E30F805" w:rsidR="00A47EB2" w:rsidRPr="00A47EB2" w:rsidRDefault="00A47EB2" w:rsidP="00A36C16">
      <w:pPr>
        <w:autoSpaceDE w:val="0"/>
        <w:autoSpaceDN w:val="0"/>
        <w:adjustRightInd w:val="0"/>
        <w:ind w:right="-7"/>
        <w:jc w:val="both"/>
        <w:rPr>
          <w:b/>
          <w:bCs/>
          <w:lang w:val="fi-FI"/>
        </w:rPr>
      </w:pPr>
      <w:r w:rsidRPr="00A47EB2">
        <w:rPr>
          <w:b/>
          <w:bCs/>
          <w:lang w:val="fi-FI"/>
        </w:rPr>
        <w:t xml:space="preserve">DAFTAR PUSTAKA </w:t>
      </w:r>
    </w:p>
    <w:p w14:paraId="544F973A"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Ananda, M. (2021) </w:t>
      </w:r>
      <w:r w:rsidRPr="00B63424">
        <w:rPr>
          <w:i/>
          <w:iCs/>
          <w:noProof/>
        </w:rPr>
        <w:t>Peran Usaha Mikro Kecil Dan Menengah (UMKM) Dalam Perekonomian Indonesia</w:t>
      </w:r>
      <w:r w:rsidRPr="00B63424">
        <w:rPr>
          <w:noProof/>
        </w:rPr>
        <w:t>. Available at: https://nuansa.nusaputra.ac.id/2021/03/30/peran-usaha-mikro-kecil-dan-menengah-umkm-dalam-perekonomian-indonesia/.</w:t>
      </w:r>
    </w:p>
    <w:p w14:paraId="0C696085" w14:textId="77777777" w:rsidR="00042875" w:rsidRPr="00B63424" w:rsidRDefault="00042875" w:rsidP="00042875">
      <w:pPr>
        <w:widowControl w:val="0"/>
        <w:autoSpaceDE w:val="0"/>
        <w:autoSpaceDN w:val="0"/>
        <w:adjustRightInd w:val="0"/>
        <w:ind w:left="709" w:hanging="709"/>
        <w:jc w:val="both"/>
        <w:rPr>
          <w:noProof/>
        </w:rPr>
      </w:pPr>
      <w:r w:rsidRPr="00B63424">
        <w:rPr>
          <w:noProof/>
        </w:rPr>
        <w:t>BPS Kabupaten Bulungan (2022) ‘Kabupaten Bulungan dalam Angka Tahun 2022’, p. 355.</w:t>
      </w:r>
    </w:p>
    <w:p w14:paraId="41A876A1"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Br Tarigan, Z. N. A., Dewi, F. N. and Pribadi, Y. (2022) ‘Keberlangsungan Usaha Mikro, Kecil, Dan Menengah Di Masa Pandemi: Dukungan Kebijakan Pemerintah’, </w:t>
      </w:r>
      <w:r w:rsidRPr="00B63424">
        <w:rPr>
          <w:i/>
          <w:iCs/>
          <w:noProof/>
        </w:rPr>
        <w:t>Jurnal BPPK : Badan Pendidikan dan Pelatihan Keuangan</w:t>
      </w:r>
      <w:r w:rsidRPr="00B63424">
        <w:rPr>
          <w:noProof/>
        </w:rPr>
        <w:t>, 15(1), pp. 12–23. doi: 10.48108/jurnalbppk.v15i1.666.</w:t>
      </w:r>
    </w:p>
    <w:p w14:paraId="76DBCDAF"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Das, T. K. and Teng, B. (2000) ‘A Resource-Based Theory os Strategic Alliances’, </w:t>
      </w:r>
      <w:r w:rsidRPr="00B63424">
        <w:rPr>
          <w:i/>
          <w:iCs/>
          <w:noProof/>
        </w:rPr>
        <w:t>Journal of Management</w:t>
      </w:r>
      <w:r w:rsidRPr="00B63424">
        <w:rPr>
          <w:noProof/>
        </w:rPr>
        <w:t>, 26(1), pp. 31–61.</w:t>
      </w:r>
    </w:p>
    <w:p w14:paraId="696EB28D"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Dewi, M. U. (2022) ‘PeranUMKM dalam E- Commerce’, </w:t>
      </w:r>
      <w:r w:rsidRPr="00B63424">
        <w:rPr>
          <w:i/>
          <w:iCs/>
          <w:noProof/>
        </w:rPr>
        <w:t>Universitas STEKOM</w:t>
      </w:r>
      <w:r w:rsidRPr="00B63424">
        <w:rPr>
          <w:noProof/>
        </w:rPr>
        <w:t>. Available at: http://sistem-informasi-s1.stekom.ac.id/informasi/baca/PERAN-UMKM-DALAM-E-COMMERCE/86ff54804ee5e573d8453180b5356500b00abbad.</w:t>
      </w:r>
    </w:p>
    <w:p w14:paraId="56C4AE5A"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Dholakia, N. (2009) </w:t>
      </w:r>
      <w:r w:rsidRPr="00B63424">
        <w:rPr>
          <w:i/>
          <w:iCs/>
          <w:noProof/>
        </w:rPr>
        <w:t>Global E-Organization’, in G. Salvendy and W. Karwowski (eds) Introduction to Service Engineering</w:t>
      </w:r>
      <w:r w:rsidRPr="00B63424">
        <w:rPr>
          <w:noProof/>
        </w:rPr>
        <w:t>. New York: Wiley (forthcoming).</w:t>
      </w:r>
    </w:p>
    <w:p w14:paraId="52619872"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Drnevich, P. L. and Croson, D. C. (2013) ‘Information technology and business-level Strategy: toward an integrated Theoretical perspective’, </w:t>
      </w:r>
      <w:r w:rsidRPr="00B63424">
        <w:rPr>
          <w:i/>
          <w:iCs/>
          <w:noProof/>
        </w:rPr>
        <w:t>MIS Quarterly</w:t>
      </w:r>
      <w:r w:rsidRPr="00B63424">
        <w:rPr>
          <w:noProof/>
        </w:rPr>
        <w:t>, 37(2), pp. 483–509.</w:t>
      </w:r>
    </w:p>
    <w:p w14:paraId="052240E2"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Esteban </w:t>
      </w:r>
      <w:r w:rsidRPr="00B63424">
        <w:rPr>
          <w:i/>
          <w:iCs/>
          <w:noProof/>
        </w:rPr>
        <w:t>et al.</w:t>
      </w:r>
      <w:r w:rsidRPr="00B63424">
        <w:rPr>
          <w:noProof/>
        </w:rPr>
        <w:t xml:space="preserve"> (2002) ‘MarketingMarket Orientation in service’, </w:t>
      </w:r>
      <w:r w:rsidRPr="00B63424">
        <w:rPr>
          <w:i/>
          <w:iCs/>
          <w:noProof/>
        </w:rPr>
        <w:t>European Journal of</w:t>
      </w:r>
      <w:r w:rsidRPr="00B63424">
        <w:rPr>
          <w:noProof/>
        </w:rPr>
        <w:t>, 36(1), pp. 1003–1021.</w:t>
      </w:r>
    </w:p>
    <w:p w14:paraId="0E1FCE0F"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Fahrunsyah (2021) </w:t>
      </w:r>
      <w:r w:rsidRPr="00B63424">
        <w:rPr>
          <w:i/>
          <w:iCs/>
          <w:noProof/>
        </w:rPr>
        <w:t>Peta Potensi dan Peluang Usaha Kabupaten Bulungan</w:t>
      </w:r>
      <w:r w:rsidRPr="00B63424">
        <w:rPr>
          <w:noProof/>
        </w:rPr>
        <w:t>. Dinas Penanaman Modal dan Bulungan, Pelayanan Terpadu Satu Pintu (DPMPTSP) Kabupaten dan Unit Layanan Strategis Percepatan Pembangunan dan Inovasi Daerah (ULS-PPID) Universitas Mulawarman Samarinda. Available at: https://repository.unmul.ac.id/bitstream/handle/123456789/26979/all_peta potensi bulungan.pdf?sequence=2.</w:t>
      </w:r>
    </w:p>
    <w:p w14:paraId="7530D283"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Helia, Renita, Naili, Farida, Prabawani, B. (2015) ‘Pengaruh Orientasi Pasar dan Orientasi Kewirausahaan Terhadap Keunggulan Bersaing Melalui Inovasi Produk sebagai Variabel Antara (Studi Kasus pada IKM Batik di Kampung Batik Laweyan, Solo)’, </w:t>
      </w:r>
      <w:r w:rsidRPr="00B63424">
        <w:rPr>
          <w:i/>
          <w:iCs/>
          <w:noProof/>
        </w:rPr>
        <w:t>Journal Of Social And Political Of Science</w:t>
      </w:r>
      <w:r w:rsidRPr="00B63424">
        <w:rPr>
          <w:noProof/>
        </w:rPr>
        <w:t>, pp. 1–10.</w:t>
      </w:r>
    </w:p>
    <w:p w14:paraId="6D08ED37"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Jaworski, B. . and Kohli, A. . (1993) ‘Market orientation: antecedents and consequences’, </w:t>
      </w:r>
      <w:r w:rsidRPr="00B63424">
        <w:rPr>
          <w:i/>
          <w:iCs/>
          <w:noProof/>
        </w:rPr>
        <w:t>Journal of Marketing</w:t>
      </w:r>
      <w:r w:rsidRPr="00B63424">
        <w:rPr>
          <w:noProof/>
        </w:rPr>
        <w:t>, 57(3), pp. 53–70.</w:t>
      </w:r>
    </w:p>
    <w:p w14:paraId="0A8139F7" w14:textId="77777777" w:rsidR="00042875" w:rsidRPr="00B63424" w:rsidRDefault="00042875" w:rsidP="00042875">
      <w:pPr>
        <w:widowControl w:val="0"/>
        <w:autoSpaceDE w:val="0"/>
        <w:autoSpaceDN w:val="0"/>
        <w:adjustRightInd w:val="0"/>
        <w:ind w:left="709" w:hanging="709"/>
        <w:jc w:val="both"/>
        <w:rPr>
          <w:noProof/>
        </w:rPr>
      </w:pPr>
      <w:r w:rsidRPr="00B63424">
        <w:rPr>
          <w:noProof/>
        </w:rPr>
        <w:lastRenderedPageBreak/>
        <w:t xml:space="preserve">Kalimantan Utara, D. P. P. K. U. K. dan M. (2019) ‘Kaltara Miliki 705 Unit Koperasi Dan 21,234 Unit UMKM’, </w:t>
      </w:r>
      <w:r w:rsidRPr="00B63424">
        <w:rPr>
          <w:i/>
          <w:iCs/>
          <w:noProof/>
        </w:rPr>
        <w:t>Dinas Komunikasi, Informatika, Statistik dan Persandian</w:t>
      </w:r>
      <w:r w:rsidRPr="00B63424">
        <w:rPr>
          <w:noProof/>
        </w:rPr>
        <w:t>. Available at: https://diskominfo.kaltaraprov.go.id/</w:t>
      </w:r>
      <w:r w:rsidRPr="00B63424">
        <w:rPr>
          <w:rFonts w:ascii="Calibri" w:hAnsi="Calibri" w:cs="Calibri"/>
          <w:noProof/>
        </w:rPr>
        <w:t>﻿</w:t>
      </w:r>
      <w:r w:rsidRPr="00B63424">
        <w:rPr>
          <w:noProof/>
        </w:rPr>
        <w:t>kaltara-miliki-705-unit-koperasi-dan-21234-unit-umkm/.</w:t>
      </w:r>
    </w:p>
    <w:p w14:paraId="1A996A43"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Koran Kaltara, T. S. (2022) ‘Dorong Pertumbuhan UMKM di Bulungan’, </w:t>
      </w:r>
      <w:r w:rsidRPr="00B63424">
        <w:rPr>
          <w:i/>
          <w:iCs/>
          <w:noProof/>
        </w:rPr>
        <w:t>Koran Kaltara</w:t>
      </w:r>
      <w:r w:rsidRPr="00B63424">
        <w:rPr>
          <w:noProof/>
        </w:rPr>
        <w:t>. Available at: https://korankaltara.com/dorong-pertumbuhan-umkm-di-bulungan.</w:t>
      </w:r>
    </w:p>
    <w:p w14:paraId="0A8E424B"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Leski, R. (2019) </w:t>
      </w:r>
      <w:r w:rsidRPr="00B63424">
        <w:rPr>
          <w:i/>
          <w:iCs/>
          <w:noProof/>
        </w:rPr>
        <w:t>Peluang Besar Bagi UMKM Jika Go-Online</w:t>
      </w:r>
      <w:r w:rsidRPr="00B63424">
        <w:rPr>
          <w:noProof/>
        </w:rPr>
        <w:t>. Available at: https://aptika.kominfo.go.id/2019/07/peluang-besar-bagi-umkm-jika-go-online/.</w:t>
      </w:r>
    </w:p>
    <w:p w14:paraId="0E91E255"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Mastang, A. (2018) </w:t>
      </w:r>
      <w:r w:rsidRPr="00B63424">
        <w:rPr>
          <w:i/>
          <w:iCs/>
          <w:noProof/>
        </w:rPr>
        <w:t>Penerapan Akuntansi Pada Kantor Desa Sappa Kecamatan Belawa</w:t>
      </w:r>
      <w:r w:rsidRPr="00B63424">
        <w:rPr>
          <w:noProof/>
        </w:rPr>
        <w:t xml:space="preserve">, </w:t>
      </w:r>
      <w:r w:rsidRPr="00B63424">
        <w:rPr>
          <w:i/>
          <w:iCs/>
          <w:noProof/>
        </w:rPr>
        <w:t>Universitas Muhammadiyah Makassar</w:t>
      </w:r>
      <w:r w:rsidRPr="00B63424">
        <w:rPr>
          <w:noProof/>
        </w:rPr>
        <w:t>. Makassar. Available at: http://www.fao.org/3/I8739EN/i8739en.pdf%0Ahttp://dx.doi.org/10.1016/j.adolescence.2017.01.003%0Ahttp://dx.doi.org/10.1016/j.childyouth.2011.10.007%0Ahttps://www.tandfonline.com/doi/full/10.1080/23288604.2016.1224023%0Ahttp://pjx.sagepub.com/lookup/doi/10.</w:t>
      </w:r>
    </w:p>
    <w:p w14:paraId="0DA49B5E"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Narver, J. and Slater, S. F. (1990) ‘Customer-Led and Market-Oriented: Let’s Not Confuse The Two’, </w:t>
      </w:r>
      <w:r w:rsidRPr="00B63424">
        <w:rPr>
          <w:i/>
          <w:iCs/>
          <w:noProof/>
        </w:rPr>
        <w:t>Strategic Management Journal</w:t>
      </w:r>
      <w:r w:rsidRPr="00B63424">
        <w:rPr>
          <w:noProof/>
        </w:rPr>
        <w:t>, 1(58), pp. 46–100.</w:t>
      </w:r>
    </w:p>
    <w:p w14:paraId="7EE9195F"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Porter, M. (1980) </w:t>
      </w:r>
      <w:r w:rsidRPr="00B63424">
        <w:rPr>
          <w:i/>
          <w:iCs/>
          <w:noProof/>
        </w:rPr>
        <w:t>Competitive Strategy , Techniques for Analyzing Industries and Competitors</w:t>
      </w:r>
      <w:r w:rsidRPr="00B63424">
        <w:rPr>
          <w:noProof/>
        </w:rPr>
        <w:t xml:space="preserve">, </w:t>
      </w:r>
      <w:r w:rsidRPr="00B63424">
        <w:rPr>
          <w:i/>
          <w:iCs/>
          <w:noProof/>
        </w:rPr>
        <w:t>The Free Press, A Division of Macmillan Publishing Co</w:t>
      </w:r>
      <w:r w:rsidRPr="00B63424">
        <w:rPr>
          <w:noProof/>
        </w:rPr>
        <w:t>. New York.</w:t>
      </w:r>
    </w:p>
    <w:p w14:paraId="4F7F4281"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Rahmadi, A. N., Jauhari, T. and Dewandaru, B. (2020) ‘Pengaruh Orientasi Pasar, Inovasi dan Orientasi Kewirausahaan Terhadap Keunggulan Bersaing Pada UKM Di Jalanan Kota Kediri’, </w:t>
      </w:r>
      <w:r w:rsidRPr="00B63424">
        <w:rPr>
          <w:i/>
          <w:iCs/>
          <w:noProof/>
        </w:rPr>
        <w:t>Jurnal Ekbis</w:t>
      </w:r>
      <w:r w:rsidRPr="00B63424">
        <w:rPr>
          <w:noProof/>
        </w:rPr>
        <w:t>, 21(2), p. 178. doi: 10.30736/je.v21i2.510.</w:t>
      </w:r>
    </w:p>
    <w:p w14:paraId="60272567"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Ritonga, M. S. (2022) ‘Analisis Pengaruh Orientasi Teknologi dan Inovasi Terhadap Kinerja Perusahaan PT. Telkom Indonesia Tbk.’, </w:t>
      </w:r>
      <w:r w:rsidRPr="00B63424">
        <w:rPr>
          <w:i/>
          <w:iCs/>
          <w:noProof/>
        </w:rPr>
        <w:t>Jurnal Universitas Gadjah Mada</w:t>
      </w:r>
      <w:r w:rsidRPr="00B63424">
        <w:rPr>
          <w:noProof/>
        </w:rPr>
        <w:t>. Available at: http://etd.repository.ugm.ac.id/.</w:t>
      </w:r>
    </w:p>
    <w:p w14:paraId="58D2D8C0"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Roswita Hafni, A. R. (2020) ‘Analisis usaha mikro, kecil, dan menengah (umkm) terhadap penyerapan tenaga kerja di indonesia’, </w:t>
      </w:r>
      <w:r w:rsidRPr="00B63424">
        <w:rPr>
          <w:i/>
          <w:iCs/>
          <w:noProof/>
        </w:rPr>
        <w:t>Jurnal Ilmu Ekonomi dan Studi Pembanguna</w:t>
      </w:r>
      <w:r w:rsidRPr="00B63424">
        <w:rPr>
          <w:noProof/>
        </w:rPr>
        <w:t>, 15, pp. 77–96.</w:t>
      </w:r>
    </w:p>
    <w:p w14:paraId="2BD23304"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Wahyono (2012) ‘Orientasi Pasar dan Inovasinya: Pengaruhnya Terhadap Kinerja Pemasaran’, </w:t>
      </w:r>
      <w:r w:rsidRPr="00B63424">
        <w:rPr>
          <w:i/>
          <w:iCs/>
          <w:noProof/>
        </w:rPr>
        <w:t>Jurnal Sains Pemasaran IndonesiaIndonesia</w:t>
      </w:r>
      <w:r w:rsidRPr="00B63424">
        <w:rPr>
          <w:noProof/>
        </w:rPr>
        <w:t>, 1(1), pp. 23–40.</w:t>
      </w:r>
    </w:p>
    <w:p w14:paraId="39FBDE32"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Wang, C. L. and K.Ahmed, P. (2007) ‘Dynamic Capabilities: A Review and Research Agenda’, </w:t>
      </w:r>
      <w:r w:rsidRPr="00B63424">
        <w:rPr>
          <w:i/>
          <w:iCs/>
          <w:noProof/>
        </w:rPr>
        <w:t>The International Journal of Management Reviews.</w:t>
      </w:r>
      <w:r w:rsidRPr="00B63424">
        <w:rPr>
          <w:noProof/>
        </w:rPr>
        <w:t>, 9(1), pp. 31–51.</w:t>
      </w:r>
    </w:p>
    <w:p w14:paraId="0E87F16B"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Weijters, B., Cabooter, E. and Schillewaert, N. (2010) ‘Intern . J . of Research in Marketing The effect of rating scale format on response styles : The number of response categories and response category labels’, </w:t>
      </w:r>
      <w:r w:rsidRPr="00B63424">
        <w:rPr>
          <w:i/>
          <w:iCs/>
          <w:noProof/>
        </w:rPr>
        <w:t>International Journal of Research in Marketing</w:t>
      </w:r>
      <w:r w:rsidRPr="00B63424">
        <w:rPr>
          <w:noProof/>
        </w:rPr>
        <w:t>. Elsevier B.V., 27(3), pp. 236–247. doi: 10.1016/j.ijresmar.2010.02.004.</w:t>
      </w:r>
    </w:p>
    <w:p w14:paraId="104553C4" w14:textId="77777777" w:rsidR="00042875" w:rsidRPr="00B63424" w:rsidRDefault="00042875" w:rsidP="00042875">
      <w:pPr>
        <w:widowControl w:val="0"/>
        <w:autoSpaceDE w:val="0"/>
        <w:autoSpaceDN w:val="0"/>
        <w:adjustRightInd w:val="0"/>
        <w:ind w:left="709" w:hanging="709"/>
        <w:jc w:val="both"/>
        <w:rPr>
          <w:noProof/>
        </w:rPr>
      </w:pPr>
      <w:r w:rsidRPr="00B63424">
        <w:rPr>
          <w:noProof/>
        </w:rPr>
        <w:t xml:space="preserve">Wind, J. and Mahajan, V. (1997) ‘Issues and Opportunities in New Product Development: An Introduction to the Special Issue’, </w:t>
      </w:r>
      <w:r w:rsidRPr="00B63424">
        <w:rPr>
          <w:i/>
          <w:iCs/>
          <w:noProof/>
        </w:rPr>
        <w:t>Journal of marketing research</w:t>
      </w:r>
      <w:r w:rsidRPr="00B63424">
        <w:rPr>
          <w:noProof/>
        </w:rPr>
        <w:t>, 1(34), pp. 1–12.</w:t>
      </w:r>
    </w:p>
    <w:p w14:paraId="4EAB3B07" w14:textId="77777777" w:rsidR="00042875" w:rsidRPr="00B63424" w:rsidRDefault="00042875" w:rsidP="00042875">
      <w:pPr>
        <w:widowControl w:val="0"/>
        <w:autoSpaceDE w:val="0"/>
        <w:autoSpaceDN w:val="0"/>
        <w:adjustRightInd w:val="0"/>
        <w:ind w:left="709" w:hanging="709"/>
        <w:jc w:val="both"/>
        <w:rPr>
          <w:noProof/>
        </w:rPr>
      </w:pPr>
    </w:p>
    <w:p w14:paraId="2E38EA85" w14:textId="779DF19C" w:rsidR="00D957C8" w:rsidRPr="00D957C8" w:rsidRDefault="00D957C8" w:rsidP="00A36C16">
      <w:pPr>
        <w:autoSpaceDE w:val="0"/>
        <w:autoSpaceDN w:val="0"/>
        <w:adjustRightInd w:val="0"/>
        <w:ind w:left="720" w:right="-7"/>
        <w:jc w:val="both"/>
        <w:rPr>
          <w:b/>
          <w:bCs/>
          <w:color w:val="333333"/>
        </w:rPr>
      </w:pPr>
    </w:p>
    <w:sectPr w:rsidR="00D957C8" w:rsidRPr="00D957C8" w:rsidSect="005B788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B8C9A" w14:textId="77777777" w:rsidR="008B5A60" w:rsidRDefault="008B5A60">
      <w:r>
        <w:separator/>
      </w:r>
    </w:p>
  </w:endnote>
  <w:endnote w:type="continuationSeparator" w:id="0">
    <w:p w14:paraId="6FF00FAB" w14:textId="77777777" w:rsidR="008B5A60" w:rsidRDefault="008B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B225" w14:textId="77777777" w:rsidR="00DF6B96" w:rsidRDefault="00DF6B96" w:rsidP="005B7887">
    <w:pPr>
      <w:pStyle w:val="Footer"/>
      <w:framePr w:wrap="around"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separate"/>
    </w:r>
    <w:r w:rsidR="00B66157">
      <w:rPr>
        <w:rStyle w:val="NomorHalaman"/>
        <w:noProof/>
      </w:rPr>
      <w:t>6</w:t>
    </w:r>
    <w:r>
      <w:rPr>
        <w:rStyle w:val="NomorHalaman"/>
      </w:rPr>
      <w:fldChar w:fldCharType="end"/>
    </w:r>
  </w:p>
  <w:p w14:paraId="3E503199" w14:textId="77777777" w:rsidR="00DF6B96" w:rsidRDefault="00DF6B96" w:rsidP="00A4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2653" w14:textId="77777777" w:rsidR="00DF6B96" w:rsidRDefault="00DF6B96" w:rsidP="005B7887">
    <w:pPr>
      <w:pStyle w:val="Footer"/>
      <w:framePr w:wrap="around"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separate"/>
    </w:r>
    <w:r w:rsidR="00B66157">
      <w:rPr>
        <w:rStyle w:val="NomorHalaman"/>
        <w:noProof/>
      </w:rPr>
      <w:t>5</w:t>
    </w:r>
    <w:r>
      <w:rPr>
        <w:rStyle w:val="NomorHalaman"/>
      </w:rPr>
      <w:fldChar w:fldCharType="end"/>
    </w:r>
  </w:p>
  <w:p w14:paraId="788D44DF" w14:textId="77777777" w:rsidR="00DF6B96" w:rsidRDefault="00DF6B96" w:rsidP="00A47E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08AAC" w14:textId="77777777" w:rsidR="008B5A60" w:rsidRDefault="008B5A60">
      <w:r>
        <w:separator/>
      </w:r>
    </w:p>
  </w:footnote>
  <w:footnote w:type="continuationSeparator" w:id="0">
    <w:p w14:paraId="510D734A" w14:textId="77777777" w:rsidR="008B5A60" w:rsidRDefault="008B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553779"/>
    <w:multiLevelType w:val="hybridMultilevel"/>
    <w:tmpl w:val="30989864"/>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210001">
      <w:start w:val="1"/>
      <w:numFmt w:val="bullet"/>
      <w:lvlText w:val=""/>
      <w:lvlJc w:val="left"/>
      <w:rPr>
        <w:rFonts w:ascii="Symbol" w:hAnsi="Symbol" w:hint="default"/>
      </w:rPr>
    </w:lvl>
    <w:lvl w:ilvl="5" w:tplc="0421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CD1"/>
    <w:multiLevelType w:val="hybridMultilevel"/>
    <w:tmpl w:val="039CB4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4D03EBB"/>
    <w:multiLevelType w:val="multilevel"/>
    <w:tmpl w:val="A92A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72E5E"/>
    <w:multiLevelType w:val="hybridMultilevel"/>
    <w:tmpl w:val="8B20D24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15:restartNumberingAfterBreak="0">
    <w:nsid w:val="090A06BC"/>
    <w:multiLevelType w:val="multilevel"/>
    <w:tmpl w:val="A92A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185C3D"/>
    <w:multiLevelType w:val="hybridMultilevel"/>
    <w:tmpl w:val="93222744"/>
    <w:lvl w:ilvl="0" w:tplc="F67EE9D4">
      <w:start w:val="1"/>
      <w:numFmt w:val="decimal"/>
      <w:lvlText w:val="%1."/>
      <w:lvlJc w:val="left"/>
      <w:pPr>
        <w:ind w:left="0" w:firstLine="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EE4D67"/>
    <w:multiLevelType w:val="hybridMultilevel"/>
    <w:tmpl w:val="4EA6B1CA"/>
    <w:lvl w:ilvl="0" w:tplc="48090001">
      <w:start w:val="1"/>
      <w:numFmt w:val="bullet"/>
      <w:lvlText w:val=""/>
      <w:lvlJc w:val="left"/>
      <w:pPr>
        <w:ind w:left="3600" w:hanging="360"/>
      </w:pPr>
      <w:rPr>
        <w:rFonts w:ascii="Symbol" w:hAnsi="Symbol"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BE270AB"/>
    <w:multiLevelType w:val="hybridMultilevel"/>
    <w:tmpl w:val="3D80DBC2"/>
    <w:lvl w:ilvl="0" w:tplc="48090001">
      <w:start w:val="1"/>
      <w:numFmt w:val="bullet"/>
      <w:lvlText w:val=""/>
      <w:lvlJc w:val="left"/>
      <w:pPr>
        <w:ind w:left="3600" w:hanging="360"/>
      </w:pPr>
      <w:rPr>
        <w:rFonts w:ascii="Symbol" w:hAnsi="Symbol"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BF119F4"/>
    <w:multiLevelType w:val="hybridMultilevel"/>
    <w:tmpl w:val="D12038FC"/>
    <w:lvl w:ilvl="0" w:tplc="45D08F12">
      <w:start w:val="1"/>
      <w:numFmt w:val="decimal"/>
      <w:lvlText w:val="%1."/>
      <w:lvlJc w:val="left"/>
      <w:pPr>
        <w:ind w:left="720" w:hanging="360"/>
      </w:pPr>
      <w:rPr>
        <w:rFonts w:hint="default"/>
      </w:rPr>
    </w:lvl>
    <w:lvl w:ilvl="1" w:tplc="2A7C5C5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9506AB6E">
      <w:start w:val="1"/>
      <w:numFmt w:val="lowerLetter"/>
      <w:lvlText w:val="%4."/>
      <w:lvlJc w:val="left"/>
      <w:pPr>
        <w:ind w:left="2900" w:hanging="380"/>
      </w:pPr>
      <w:rPr>
        <w:rFonts w:hint="default"/>
      </w:rPr>
    </w:lvl>
    <w:lvl w:ilvl="4" w:tplc="48090001">
      <w:start w:val="1"/>
      <w:numFmt w:val="bullet"/>
      <w:lvlText w:val=""/>
      <w:lvlJc w:val="left"/>
      <w:pPr>
        <w:ind w:left="3600" w:hanging="360"/>
      </w:pPr>
      <w:rPr>
        <w:rFonts w:ascii="Symbol" w:hAnsi="Symbol" w:hint="default"/>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74106"/>
    <w:multiLevelType w:val="multilevel"/>
    <w:tmpl w:val="8D8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7534E"/>
    <w:multiLevelType w:val="hybridMultilevel"/>
    <w:tmpl w:val="43AA3AD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15:restartNumberingAfterBreak="0">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64887"/>
    <w:multiLevelType w:val="multilevel"/>
    <w:tmpl w:val="A92A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72615"/>
    <w:multiLevelType w:val="multilevel"/>
    <w:tmpl w:val="66A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B5B0A"/>
    <w:multiLevelType w:val="hybridMultilevel"/>
    <w:tmpl w:val="AB16F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BB03981"/>
    <w:multiLevelType w:val="hybridMultilevel"/>
    <w:tmpl w:val="BAF8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40DDE"/>
    <w:multiLevelType w:val="multilevel"/>
    <w:tmpl w:val="681C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C4FE4"/>
    <w:multiLevelType w:val="hybridMultilevel"/>
    <w:tmpl w:val="351AB5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76652C9"/>
    <w:multiLevelType w:val="hybridMultilevel"/>
    <w:tmpl w:val="7A3EF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2524B9"/>
    <w:multiLevelType w:val="hybridMultilevel"/>
    <w:tmpl w:val="B8A293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543319800">
    <w:abstractNumId w:val="0"/>
  </w:num>
  <w:num w:numId="2" w16cid:durableId="883637247">
    <w:abstractNumId w:val="7"/>
  </w:num>
  <w:num w:numId="3" w16cid:durableId="1884057521">
    <w:abstractNumId w:val="5"/>
  </w:num>
  <w:num w:numId="4" w16cid:durableId="1630167557">
    <w:abstractNumId w:val="13"/>
  </w:num>
  <w:num w:numId="5" w16cid:durableId="247539656">
    <w:abstractNumId w:val="20"/>
  </w:num>
  <w:num w:numId="6" w16cid:durableId="704522325">
    <w:abstractNumId w:val="18"/>
  </w:num>
  <w:num w:numId="7" w16cid:durableId="1231041172">
    <w:abstractNumId w:val="6"/>
  </w:num>
  <w:num w:numId="8" w16cid:durableId="458957995">
    <w:abstractNumId w:val="16"/>
  </w:num>
  <w:num w:numId="9" w16cid:durableId="1827670980">
    <w:abstractNumId w:val="21"/>
  </w:num>
  <w:num w:numId="10" w16cid:durableId="1206872816">
    <w:abstractNumId w:val="1"/>
  </w:num>
  <w:num w:numId="11" w16cid:durableId="884828036">
    <w:abstractNumId w:val="12"/>
  </w:num>
  <w:num w:numId="12" w16cid:durableId="2053651136">
    <w:abstractNumId w:val="0"/>
  </w:num>
  <w:num w:numId="13" w16cid:durableId="837693514">
    <w:abstractNumId w:val="3"/>
  </w:num>
  <w:num w:numId="14" w16cid:durableId="1593119904">
    <w:abstractNumId w:val="15"/>
  </w:num>
  <w:num w:numId="15" w16cid:durableId="120147431">
    <w:abstractNumId w:val="11"/>
  </w:num>
  <w:num w:numId="16" w16cid:durableId="1970697054">
    <w:abstractNumId w:val="17"/>
  </w:num>
  <w:num w:numId="17" w16cid:durableId="295452392">
    <w:abstractNumId w:val="4"/>
  </w:num>
  <w:num w:numId="18" w16cid:durableId="1013458546">
    <w:abstractNumId w:val="10"/>
  </w:num>
  <w:num w:numId="19" w16cid:durableId="277757190">
    <w:abstractNumId w:val="9"/>
  </w:num>
  <w:num w:numId="20" w16cid:durableId="1471826714">
    <w:abstractNumId w:val="8"/>
  </w:num>
  <w:num w:numId="21" w16cid:durableId="49958742">
    <w:abstractNumId w:val="14"/>
  </w:num>
  <w:num w:numId="22" w16cid:durableId="1239705268">
    <w:abstractNumId w:val="19"/>
  </w:num>
  <w:num w:numId="23" w16cid:durableId="197533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B2"/>
    <w:rsid w:val="000218B7"/>
    <w:rsid w:val="00042875"/>
    <w:rsid w:val="00047C09"/>
    <w:rsid w:val="000A60D0"/>
    <w:rsid w:val="000B2AB4"/>
    <w:rsid w:val="000B6ADF"/>
    <w:rsid w:val="000F65AD"/>
    <w:rsid w:val="00121B0A"/>
    <w:rsid w:val="0014209F"/>
    <w:rsid w:val="001560B9"/>
    <w:rsid w:val="00162B57"/>
    <w:rsid w:val="00172D15"/>
    <w:rsid w:val="00191B4D"/>
    <w:rsid w:val="001A5BA3"/>
    <w:rsid w:val="001C18A4"/>
    <w:rsid w:val="001C1F6A"/>
    <w:rsid w:val="001C6A10"/>
    <w:rsid w:val="001E06DC"/>
    <w:rsid w:val="001F00F6"/>
    <w:rsid w:val="00223543"/>
    <w:rsid w:val="00241BB6"/>
    <w:rsid w:val="002432C3"/>
    <w:rsid w:val="00264803"/>
    <w:rsid w:val="00267A27"/>
    <w:rsid w:val="00272BEA"/>
    <w:rsid w:val="00286309"/>
    <w:rsid w:val="00292D15"/>
    <w:rsid w:val="00295EE6"/>
    <w:rsid w:val="002A7247"/>
    <w:rsid w:val="002B36F8"/>
    <w:rsid w:val="002C6931"/>
    <w:rsid w:val="002D2E6D"/>
    <w:rsid w:val="002E5A41"/>
    <w:rsid w:val="002F20FF"/>
    <w:rsid w:val="00315E26"/>
    <w:rsid w:val="00320A20"/>
    <w:rsid w:val="00327432"/>
    <w:rsid w:val="00331765"/>
    <w:rsid w:val="00345325"/>
    <w:rsid w:val="0036649B"/>
    <w:rsid w:val="00366D1B"/>
    <w:rsid w:val="00385573"/>
    <w:rsid w:val="003C64FA"/>
    <w:rsid w:val="003D18B3"/>
    <w:rsid w:val="003D2811"/>
    <w:rsid w:val="003D3017"/>
    <w:rsid w:val="003F63AB"/>
    <w:rsid w:val="0040064B"/>
    <w:rsid w:val="00414C3A"/>
    <w:rsid w:val="00432332"/>
    <w:rsid w:val="00470B79"/>
    <w:rsid w:val="0047408E"/>
    <w:rsid w:val="00477138"/>
    <w:rsid w:val="004A225E"/>
    <w:rsid w:val="004B4D0B"/>
    <w:rsid w:val="004D1EB5"/>
    <w:rsid w:val="004E16DC"/>
    <w:rsid w:val="004F0303"/>
    <w:rsid w:val="005056C2"/>
    <w:rsid w:val="005405B4"/>
    <w:rsid w:val="00572683"/>
    <w:rsid w:val="00573EA6"/>
    <w:rsid w:val="00574345"/>
    <w:rsid w:val="00574F80"/>
    <w:rsid w:val="005829C2"/>
    <w:rsid w:val="00583CF1"/>
    <w:rsid w:val="00595914"/>
    <w:rsid w:val="005B7887"/>
    <w:rsid w:val="005E2C04"/>
    <w:rsid w:val="005F6C62"/>
    <w:rsid w:val="006038F9"/>
    <w:rsid w:val="00636993"/>
    <w:rsid w:val="00636A26"/>
    <w:rsid w:val="00642ECC"/>
    <w:rsid w:val="00667D9B"/>
    <w:rsid w:val="00685CBD"/>
    <w:rsid w:val="006A4747"/>
    <w:rsid w:val="006C0E3E"/>
    <w:rsid w:val="00715C22"/>
    <w:rsid w:val="00750CF8"/>
    <w:rsid w:val="00760606"/>
    <w:rsid w:val="007635D3"/>
    <w:rsid w:val="00763AE3"/>
    <w:rsid w:val="007752DE"/>
    <w:rsid w:val="0078105D"/>
    <w:rsid w:val="00782AF7"/>
    <w:rsid w:val="007A62B4"/>
    <w:rsid w:val="007B427E"/>
    <w:rsid w:val="007C3DC5"/>
    <w:rsid w:val="007D0AE7"/>
    <w:rsid w:val="007E257D"/>
    <w:rsid w:val="007F0063"/>
    <w:rsid w:val="00812F50"/>
    <w:rsid w:val="00816EC7"/>
    <w:rsid w:val="00826574"/>
    <w:rsid w:val="008615BD"/>
    <w:rsid w:val="0087470A"/>
    <w:rsid w:val="008777E7"/>
    <w:rsid w:val="008A345C"/>
    <w:rsid w:val="008B2BE9"/>
    <w:rsid w:val="008B5A60"/>
    <w:rsid w:val="009121E2"/>
    <w:rsid w:val="009169F2"/>
    <w:rsid w:val="00920101"/>
    <w:rsid w:val="00927657"/>
    <w:rsid w:val="00934907"/>
    <w:rsid w:val="009434CD"/>
    <w:rsid w:val="00970D91"/>
    <w:rsid w:val="00973B69"/>
    <w:rsid w:val="0099500A"/>
    <w:rsid w:val="009A18E8"/>
    <w:rsid w:val="009D27D9"/>
    <w:rsid w:val="009E2809"/>
    <w:rsid w:val="009E60E9"/>
    <w:rsid w:val="009F093E"/>
    <w:rsid w:val="009F1BA2"/>
    <w:rsid w:val="00A10AFE"/>
    <w:rsid w:val="00A14EFA"/>
    <w:rsid w:val="00A36C16"/>
    <w:rsid w:val="00A47EB2"/>
    <w:rsid w:val="00A76A9B"/>
    <w:rsid w:val="00A9613F"/>
    <w:rsid w:val="00AD2C58"/>
    <w:rsid w:val="00B13764"/>
    <w:rsid w:val="00B3102C"/>
    <w:rsid w:val="00B434BE"/>
    <w:rsid w:val="00B66157"/>
    <w:rsid w:val="00B673F9"/>
    <w:rsid w:val="00B80E26"/>
    <w:rsid w:val="00B96A5E"/>
    <w:rsid w:val="00BA4ED9"/>
    <w:rsid w:val="00BB1B6C"/>
    <w:rsid w:val="00BD7467"/>
    <w:rsid w:val="00BD7A27"/>
    <w:rsid w:val="00C0790E"/>
    <w:rsid w:val="00C2184C"/>
    <w:rsid w:val="00C52B91"/>
    <w:rsid w:val="00C72F27"/>
    <w:rsid w:val="00C75075"/>
    <w:rsid w:val="00C80943"/>
    <w:rsid w:val="00C81C4D"/>
    <w:rsid w:val="00CA3B84"/>
    <w:rsid w:val="00CB2374"/>
    <w:rsid w:val="00CC3A58"/>
    <w:rsid w:val="00D36D9C"/>
    <w:rsid w:val="00D3718A"/>
    <w:rsid w:val="00D77E0E"/>
    <w:rsid w:val="00D92789"/>
    <w:rsid w:val="00D957C8"/>
    <w:rsid w:val="00D96EE0"/>
    <w:rsid w:val="00DA09AC"/>
    <w:rsid w:val="00DE4743"/>
    <w:rsid w:val="00DE7C34"/>
    <w:rsid w:val="00DF6B96"/>
    <w:rsid w:val="00E321AE"/>
    <w:rsid w:val="00E66447"/>
    <w:rsid w:val="00E74AFB"/>
    <w:rsid w:val="00EA5D02"/>
    <w:rsid w:val="00EB1B57"/>
    <w:rsid w:val="00EC60B5"/>
    <w:rsid w:val="00ED0824"/>
    <w:rsid w:val="00EE3FB5"/>
    <w:rsid w:val="00EF5F10"/>
    <w:rsid w:val="00F05EAA"/>
    <w:rsid w:val="00F139E9"/>
    <w:rsid w:val="00F2372D"/>
    <w:rsid w:val="00F315CC"/>
    <w:rsid w:val="00F34365"/>
    <w:rsid w:val="00F34CFF"/>
    <w:rsid w:val="00F66779"/>
    <w:rsid w:val="00F66E62"/>
    <w:rsid w:val="00F922B6"/>
    <w:rsid w:val="00F942AC"/>
    <w:rsid w:val="00FA033D"/>
    <w:rsid w:val="00FA457C"/>
    <w:rsid w:val="00FC65A7"/>
    <w:rsid w:val="00FD478A"/>
    <w:rsid w:val="00FE0080"/>
    <w:rsid w:val="00FE1EE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30F64"/>
  <w15:docId w15:val="{ADCABFF0-BDA6-544C-A3A6-E73077BB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Judul2">
    <w:name w:val="heading 2"/>
    <w:basedOn w:val="Normal"/>
    <w:next w:val="Normal"/>
    <w:link w:val="Judul2KAR"/>
    <w:uiPriority w:val="9"/>
    <w:unhideWhenUsed/>
    <w:qFormat/>
    <w:rsid w:val="009A18E8"/>
    <w:pPr>
      <w:keepNext/>
      <w:spacing w:before="240" w:after="60" w:line="276" w:lineRule="auto"/>
      <w:outlineLvl w:val="1"/>
    </w:pPr>
    <w:rPr>
      <w:rFonts w:ascii="Cambria" w:hAnsi="Cambria"/>
      <w:b/>
      <w:bCs/>
      <w:i/>
      <w:iCs/>
      <w:sz w:val="28"/>
      <w:szCs w:val="28"/>
      <w:lang w:val="en-SG"/>
    </w:rPr>
  </w:style>
  <w:style w:type="paragraph" w:styleId="Judul3">
    <w:name w:val="heading 3"/>
    <w:basedOn w:val="Normal"/>
    <w:link w:val="Judul3KAR"/>
    <w:uiPriority w:val="9"/>
    <w:qFormat/>
    <w:rsid w:val="00EC60B5"/>
    <w:pPr>
      <w:spacing w:before="100" w:beforeAutospacing="1" w:after="100" w:afterAutospacing="1"/>
      <w:outlineLvl w:val="2"/>
    </w:pPr>
    <w:rPr>
      <w:b/>
      <w:bCs/>
      <w:sz w:val="27"/>
      <w:szCs w:val="27"/>
      <w:lang w:val="en-SG" w:eastAsia="en-SG"/>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lang w:val="en-US" w:eastAsia="en-US"/>
    </w:rPr>
  </w:style>
  <w:style w:type="paragraph" w:styleId="Footer">
    <w:name w:val="footer"/>
    <w:basedOn w:val="Normal"/>
    <w:rsid w:val="00A47EB2"/>
    <w:pPr>
      <w:tabs>
        <w:tab w:val="center" w:pos="4320"/>
        <w:tab w:val="right" w:pos="8640"/>
      </w:tabs>
    </w:pPr>
  </w:style>
  <w:style w:type="character" w:styleId="NomorHalaman">
    <w:name w:val="page number"/>
    <w:basedOn w:val="FontParagrafDefault"/>
    <w:rsid w:val="00A47EB2"/>
  </w:style>
  <w:style w:type="character" w:styleId="Hyperlink">
    <w:name w:val="Hyperlink"/>
    <w:rsid w:val="00573EA6"/>
    <w:rPr>
      <w:color w:val="0000FF"/>
      <w:u w:val="single"/>
    </w:rPr>
  </w:style>
  <w:style w:type="paragraph" w:styleId="DaftarParagraf">
    <w:name w:val="List Paragraph"/>
    <w:basedOn w:val="Normal"/>
    <w:link w:val="DaftarParagrafKAR"/>
    <w:uiPriority w:val="1"/>
    <w:qFormat/>
    <w:rsid w:val="00477138"/>
    <w:pPr>
      <w:ind w:left="720"/>
    </w:pPr>
  </w:style>
  <w:style w:type="character" w:styleId="Penekanan">
    <w:name w:val="Emphasis"/>
    <w:uiPriority w:val="20"/>
    <w:qFormat/>
    <w:rsid w:val="007A62B4"/>
    <w:rPr>
      <w:i/>
      <w:iCs/>
    </w:rPr>
  </w:style>
  <w:style w:type="character" w:customStyle="1" w:styleId="UnresolvedMention1">
    <w:name w:val="Unresolved Mention1"/>
    <w:uiPriority w:val="99"/>
    <w:semiHidden/>
    <w:unhideWhenUsed/>
    <w:rsid w:val="00667D9B"/>
    <w:rPr>
      <w:color w:val="605E5C"/>
      <w:shd w:val="clear" w:color="auto" w:fill="E1DFDD"/>
    </w:rPr>
  </w:style>
  <w:style w:type="character" w:styleId="HiperlinkyangDiikuti">
    <w:name w:val="FollowedHyperlink"/>
    <w:basedOn w:val="FontParagrafDefault"/>
    <w:rsid w:val="009E60E9"/>
    <w:rPr>
      <w:color w:val="800080"/>
      <w:u w:val="single"/>
    </w:rPr>
  </w:style>
  <w:style w:type="paragraph" w:styleId="TeksBalon">
    <w:name w:val="Balloon Text"/>
    <w:basedOn w:val="Normal"/>
    <w:link w:val="TeksBalonKAR"/>
    <w:rsid w:val="00121B0A"/>
    <w:rPr>
      <w:rFonts w:ascii="Lucida Grande" w:hAnsi="Lucida Grande" w:cs="Lucida Grande"/>
      <w:sz w:val="18"/>
      <w:szCs w:val="18"/>
    </w:rPr>
  </w:style>
  <w:style w:type="character" w:customStyle="1" w:styleId="TeksBalonKAR">
    <w:name w:val="Teks Balon KAR"/>
    <w:basedOn w:val="FontParagrafDefault"/>
    <w:link w:val="TeksBalon"/>
    <w:rsid w:val="00121B0A"/>
    <w:rPr>
      <w:rFonts w:ascii="Lucida Grande" w:hAnsi="Lucida Grande" w:cs="Lucida Grande"/>
      <w:sz w:val="18"/>
      <w:szCs w:val="18"/>
      <w:lang w:val="en-US" w:eastAsia="en-US"/>
    </w:rPr>
  </w:style>
  <w:style w:type="character" w:styleId="SebutanYangBelumTerselesaikan">
    <w:name w:val="Unresolved Mention"/>
    <w:basedOn w:val="FontParagrafDefault"/>
    <w:uiPriority w:val="99"/>
    <w:semiHidden/>
    <w:unhideWhenUsed/>
    <w:rsid w:val="00572683"/>
    <w:rPr>
      <w:color w:val="605E5C"/>
      <w:shd w:val="clear" w:color="auto" w:fill="E1DFDD"/>
    </w:rPr>
  </w:style>
  <w:style w:type="paragraph" w:styleId="NormalWeb">
    <w:name w:val="Normal (Web)"/>
    <w:basedOn w:val="Normal"/>
    <w:uiPriority w:val="99"/>
    <w:unhideWhenUsed/>
    <w:rsid w:val="00EC60B5"/>
    <w:pPr>
      <w:spacing w:before="100" w:beforeAutospacing="1" w:after="100" w:afterAutospacing="1"/>
    </w:pPr>
    <w:rPr>
      <w:lang w:val="en-SG" w:eastAsia="en-SG"/>
    </w:rPr>
  </w:style>
  <w:style w:type="character" w:customStyle="1" w:styleId="Judul3KAR">
    <w:name w:val="Judul 3 KAR"/>
    <w:basedOn w:val="FontParagrafDefault"/>
    <w:link w:val="Judul3"/>
    <w:uiPriority w:val="9"/>
    <w:rsid w:val="00EC60B5"/>
    <w:rPr>
      <w:b/>
      <w:bCs/>
      <w:sz w:val="27"/>
      <w:szCs w:val="27"/>
      <w:lang w:val="en-SG" w:eastAsia="en-SG"/>
    </w:rPr>
  </w:style>
  <w:style w:type="character" w:customStyle="1" w:styleId="DaftarParagrafKAR">
    <w:name w:val="Daftar Paragraf KAR"/>
    <w:link w:val="DaftarParagraf"/>
    <w:uiPriority w:val="34"/>
    <w:qFormat/>
    <w:locked/>
    <w:rsid w:val="00EC60B5"/>
    <w:rPr>
      <w:sz w:val="24"/>
      <w:szCs w:val="24"/>
      <w:lang w:val="en-US" w:eastAsia="en-US"/>
    </w:rPr>
  </w:style>
  <w:style w:type="character" w:customStyle="1" w:styleId="Judul2KAR">
    <w:name w:val="Judul 2 KAR"/>
    <w:basedOn w:val="FontParagrafDefault"/>
    <w:link w:val="Judul2"/>
    <w:uiPriority w:val="9"/>
    <w:rsid w:val="009A18E8"/>
    <w:rPr>
      <w:rFonts w:ascii="Cambria" w:hAnsi="Cambria"/>
      <w:b/>
      <w:bCs/>
      <w:i/>
      <w:iCs/>
      <w:sz w:val="28"/>
      <w:szCs w:val="28"/>
      <w:lang w:val="en-SG" w:eastAsia="en-US"/>
    </w:rPr>
  </w:style>
  <w:style w:type="paragraph" w:styleId="TeksIsi">
    <w:name w:val="Body Text"/>
    <w:basedOn w:val="Normal"/>
    <w:link w:val="TeksIsiKAR"/>
    <w:rsid w:val="009A18E8"/>
    <w:pPr>
      <w:spacing w:line="480" w:lineRule="auto"/>
    </w:pPr>
    <w:rPr>
      <w:szCs w:val="20"/>
    </w:rPr>
  </w:style>
  <w:style w:type="character" w:customStyle="1" w:styleId="TeksIsiKAR">
    <w:name w:val="Teks Isi KAR"/>
    <w:basedOn w:val="FontParagrafDefault"/>
    <w:link w:val="TeksIsi"/>
    <w:rsid w:val="009A18E8"/>
    <w:rPr>
      <w:sz w:val="24"/>
      <w:lang w:val="en-US" w:eastAsia="en-US"/>
    </w:rPr>
  </w:style>
  <w:style w:type="paragraph" w:customStyle="1" w:styleId="TableParagraph">
    <w:name w:val="Table Paragraph"/>
    <w:basedOn w:val="Normal"/>
    <w:uiPriority w:val="1"/>
    <w:qFormat/>
    <w:rsid w:val="009A18E8"/>
    <w:pPr>
      <w:widowControl w:val="0"/>
      <w:autoSpaceDE w:val="0"/>
      <w:autoSpaceDN w:val="0"/>
      <w:spacing w:line="251" w:lineRule="exact"/>
      <w:ind w:left="107"/>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8891">
      <w:bodyDiv w:val="1"/>
      <w:marLeft w:val="0"/>
      <w:marRight w:val="0"/>
      <w:marTop w:val="0"/>
      <w:marBottom w:val="0"/>
      <w:divBdr>
        <w:top w:val="none" w:sz="0" w:space="0" w:color="auto"/>
        <w:left w:val="none" w:sz="0" w:space="0" w:color="auto"/>
        <w:bottom w:val="none" w:sz="0" w:space="0" w:color="auto"/>
        <w:right w:val="none" w:sz="0" w:space="0" w:color="auto"/>
      </w:divBdr>
    </w:div>
    <w:div w:id="121385184">
      <w:bodyDiv w:val="1"/>
      <w:marLeft w:val="0"/>
      <w:marRight w:val="0"/>
      <w:marTop w:val="0"/>
      <w:marBottom w:val="0"/>
      <w:divBdr>
        <w:top w:val="none" w:sz="0" w:space="0" w:color="auto"/>
        <w:left w:val="none" w:sz="0" w:space="0" w:color="auto"/>
        <w:bottom w:val="none" w:sz="0" w:space="0" w:color="auto"/>
        <w:right w:val="none" w:sz="0" w:space="0" w:color="auto"/>
      </w:divBdr>
    </w:div>
    <w:div w:id="151724776">
      <w:bodyDiv w:val="1"/>
      <w:marLeft w:val="0"/>
      <w:marRight w:val="0"/>
      <w:marTop w:val="0"/>
      <w:marBottom w:val="0"/>
      <w:divBdr>
        <w:top w:val="none" w:sz="0" w:space="0" w:color="auto"/>
        <w:left w:val="none" w:sz="0" w:space="0" w:color="auto"/>
        <w:bottom w:val="none" w:sz="0" w:space="0" w:color="auto"/>
        <w:right w:val="none" w:sz="0" w:space="0" w:color="auto"/>
      </w:divBdr>
    </w:div>
    <w:div w:id="717894700">
      <w:bodyDiv w:val="1"/>
      <w:marLeft w:val="0"/>
      <w:marRight w:val="0"/>
      <w:marTop w:val="0"/>
      <w:marBottom w:val="0"/>
      <w:divBdr>
        <w:top w:val="none" w:sz="0" w:space="0" w:color="auto"/>
        <w:left w:val="none" w:sz="0" w:space="0" w:color="auto"/>
        <w:bottom w:val="none" w:sz="0" w:space="0" w:color="auto"/>
        <w:right w:val="none" w:sz="0" w:space="0" w:color="auto"/>
      </w:divBdr>
    </w:div>
    <w:div w:id="988051633">
      <w:bodyDiv w:val="1"/>
      <w:marLeft w:val="0"/>
      <w:marRight w:val="0"/>
      <w:marTop w:val="0"/>
      <w:marBottom w:val="0"/>
      <w:divBdr>
        <w:top w:val="none" w:sz="0" w:space="0" w:color="auto"/>
        <w:left w:val="none" w:sz="0" w:space="0" w:color="auto"/>
        <w:bottom w:val="none" w:sz="0" w:space="0" w:color="auto"/>
        <w:right w:val="none" w:sz="0" w:space="0" w:color="auto"/>
      </w:divBdr>
    </w:div>
    <w:div w:id="1120143881">
      <w:bodyDiv w:val="1"/>
      <w:marLeft w:val="0"/>
      <w:marRight w:val="0"/>
      <w:marTop w:val="0"/>
      <w:marBottom w:val="0"/>
      <w:divBdr>
        <w:top w:val="none" w:sz="0" w:space="0" w:color="auto"/>
        <w:left w:val="none" w:sz="0" w:space="0" w:color="auto"/>
        <w:bottom w:val="none" w:sz="0" w:space="0" w:color="auto"/>
        <w:right w:val="none" w:sz="0" w:space="0" w:color="auto"/>
      </w:divBdr>
    </w:div>
    <w:div w:id="1163080642">
      <w:bodyDiv w:val="1"/>
      <w:marLeft w:val="0"/>
      <w:marRight w:val="0"/>
      <w:marTop w:val="0"/>
      <w:marBottom w:val="0"/>
      <w:divBdr>
        <w:top w:val="none" w:sz="0" w:space="0" w:color="auto"/>
        <w:left w:val="none" w:sz="0" w:space="0" w:color="auto"/>
        <w:bottom w:val="none" w:sz="0" w:space="0" w:color="auto"/>
        <w:right w:val="none" w:sz="0" w:space="0" w:color="auto"/>
      </w:divBdr>
    </w:div>
    <w:div w:id="1354721493">
      <w:bodyDiv w:val="1"/>
      <w:marLeft w:val="0"/>
      <w:marRight w:val="0"/>
      <w:marTop w:val="0"/>
      <w:marBottom w:val="0"/>
      <w:divBdr>
        <w:top w:val="none" w:sz="0" w:space="0" w:color="auto"/>
        <w:left w:val="none" w:sz="0" w:space="0" w:color="auto"/>
        <w:bottom w:val="none" w:sz="0" w:space="0" w:color="auto"/>
        <w:right w:val="none" w:sz="0" w:space="0" w:color="auto"/>
      </w:divBdr>
    </w:div>
    <w:div w:id="1428423318">
      <w:bodyDiv w:val="1"/>
      <w:marLeft w:val="0"/>
      <w:marRight w:val="0"/>
      <w:marTop w:val="0"/>
      <w:marBottom w:val="0"/>
      <w:divBdr>
        <w:top w:val="none" w:sz="0" w:space="0" w:color="auto"/>
        <w:left w:val="none" w:sz="0" w:space="0" w:color="auto"/>
        <w:bottom w:val="none" w:sz="0" w:space="0" w:color="auto"/>
        <w:right w:val="none" w:sz="0" w:space="0" w:color="auto"/>
      </w:divBdr>
    </w:div>
    <w:div w:id="16939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daya.co/kampung-ukm-tanjung-selor-dengan-produk-dan-potensi-wisatany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30179</CharactersWithSpaces>
  <SharedDoc>false</SharedDoc>
  <HLinks>
    <vt:vector size="24" baseType="variant">
      <vt:variant>
        <vt:i4>3670075</vt:i4>
      </vt:variant>
      <vt:variant>
        <vt:i4>9</vt:i4>
      </vt:variant>
      <vt:variant>
        <vt:i4>0</vt:i4>
      </vt:variant>
      <vt:variant>
        <vt:i4>5</vt:i4>
      </vt:variant>
      <vt:variant>
        <vt:lpwstr>https://www.cnbc.com/2019/07/01/companies-are-warning-that-earnings-results-are-going-to-be-brutal.html</vt:lpwstr>
      </vt:variant>
      <vt:variant>
        <vt:lpwstr/>
      </vt:variant>
      <vt:variant>
        <vt:i4>2687049</vt:i4>
      </vt:variant>
      <vt:variant>
        <vt:i4>6</vt:i4>
      </vt:variant>
      <vt:variant>
        <vt:i4>0</vt:i4>
      </vt:variant>
      <vt:variant>
        <vt:i4>5</vt:i4>
      </vt:variant>
      <vt:variant>
        <vt:lpwstr>mailto:3budi@gmail.com</vt:lpwstr>
      </vt:variant>
      <vt:variant>
        <vt:lpwstr/>
      </vt:variant>
      <vt:variant>
        <vt:i4>5046313</vt:i4>
      </vt:variant>
      <vt:variant>
        <vt:i4>3</vt:i4>
      </vt:variant>
      <vt:variant>
        <vt:i4>0</vt:i4>
      </vt:variant>
      <vt:variant>
        <vt:i4>5</vt:i4>
      </vt:variant>
      <vt:variant>
        <vt:lpwstr>mailto:2wahyu@gmail.com</vt:lpwstr>
      </vt:variant>
      <vt:variant>
        <vt:lpwstr/>
      </vt:variant>
      <vt:variant>
        <vt:i4>2818127</vt:i4>
      </vt:variant>
      <vt:variant>
        <vt:i4>0</vt:i4>
      </vt:variant>
      <vt:variant>
        <vt:i4>0</vt:i4>
      </vt:variant>
      <vt:variant>
        <vt:i4>5</vt:i4>
      </vt:variant>
      <vt:variant>
        <vt:lpwstr>mailto:1tety@gmail.com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subject/>
  <dc:creator>PHK-A3</dc:creator>
  <cp:keywords/>
  <dc:description/>
  <cp:lastModifiedBy>Irawati HM</cp:lastModifiedBy>
  <cp:revision>2</cp:revision>
  <dcterms:created xsi:type="dcterms:W3CDTF">2024-12-14T15:05:00Z</dcterms:created>
  <dcterms:modified xsi:type="dcterms:W3CDTF">2024-12-14T15:05:00Z</dcterms:modified>
</cp:coreProperties>
</file>